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8FA4" w14:textId="17E399C6" w:rsidR="00FD1125" w:rsidRDefault="00FD1125" w:rsidP="00FD1125">
      <w:pPr>
        <w:spacing w:after="0" w:line="240" w:lineRule="auto"/>
        <w:rPr>
          <w:rFonts w:ascii="Times New Roman" w:hAnsi="Times New Roman" w:cs="Times New Roman"/>
          <w:sz w:val="24"/>
          <w:szCs w:val="24"/>
        </w:rPr>
      </w:pPr>
    </w:p>
    <w:p w14:paraId="4703594D"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PIELIKUMS</w:t>
      </w:r>
    </w:p>
    <w:p w14:paraId="6685A6D4"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 xml:space="preserve">Dobeles novada domes </w:t>
      </w:r>
    </w:p>
    <w:p w14:paraId="305DF446"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2023. gada 23. februāra</w:t>
      </w:r>
    </w:p>
    <w:p w14:paraId="1F70F26E"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lēmumam Nr.</w:t>
      </w:r>
      <w:r>
        <w:rPr>
          <w:rFonts w:ascii="Times New Roman" w:hAnsi="Times New Roman" w:cs="Times New Roman"/>
          <w:sz w:val="24"/>
          <w:szCs w:val="24"/>
        </w:rPr>
        <w:t>55</w:t>
      </w:r>
      <w:r w:rsidRPr="005F1E23">
        <w:rPr>
          <w:rFonts w:ascii="Times New Roman" w:hAnsi="Times New Roman" w:cs="Times New Roman"/>
          <w:sz w:val="24"/>
          <w:szCs w:val="24"/>
        </w:rPr>
        <w:t>/</w:t>
      </w:r>
      <w:r>
        <w:rPr>
          <w:rFonts w:ascii="Times New Roman" w:hAnsi="Times New Roman" w:cs="Times New Roman"/>
          <w:sz w:val="24"/>
          <w:szCs w:val="24"/>
        </w:rPr>
        <w:t>3</w:t>
      </w:r>
    </w:p>
    <w:p w14:paraId="4B112700" w14:textId="77777777" w:rsidR="00FD1125" w:rsidRDefault="00FD1125" w:rsidP="00FD1125">
      <w:pPr>
        <w:jc w:val="right"/>
        <w:rPr>
          <w:b/>
          <w:caps/>
          <w:sz w:val="28"/>
          <w:szCs w:val="20"/>
        </w:rPr>
      </w:pPr>
    </w:p>
    <w:p w14:paraId="6C11F7F3" w14:textId="77777777" w:rsidR="00FD1125" w:rsidRPr="008A554A" w:rsidRDefault="00FD1125" w:rsidP="00FD1125">
      <w:pPr>
        <w:tabs>
          <w:tab w:val="left" w:pos="-24212"/>
        </w:tabs>
        <w:spacing w:after="0"/>
        <w:jc w:val="center"/>
        <w:rPr>
          <w:sz w:val="20"/>
          <w:szCs w:val="20"/>
        </w:rPr>
      </w:pPr>
      <w:r w:rsidRPr="008A554A">
        <w:rPr>
          <w:noProof/>
          <w:sz w:val="20"/>
          <w:szCs w:val="20"/>
        </w:rPr>
        <w:drawing>
          <wp:inline distT="0" distB="0" distL="0" distR="0" wp14:anchorId="43709A83" wp14:editId="51E47A77">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621406" w14:textId="77777777" w:rsidR="00FD1125" w:rsidRPr="008A554A" w:rsidRDefault="00FD1125" w:rsidP="00FD1125">
      <w:pPr>
        <w:pStyle w:val="Galvene"/>
        <w:jc w:val="center"/>
        <w:rPr>
          <w:sz w:val="20"/>
        </w:rPr>
      </w:pPr>
      <w:r w:rsidRPr="008A554A">
        <w:rPr>
          <w:sz w:val="20"/>
        </w:rPr>
        <w:t>LATVIJAS REPUBLIKA</w:t>
      </w:r>
    </w:p>
    <w:p w14:paraId="35A6EFA4" w14:textId="77777777" w:rsidR="00FD1125" w:rsidRPr="008A554A" w:rsidRDefault="00FD1125" w:rsidP="00FD1125">
      <w:pPr>
        <w:pStyle w:val="Galvene"/>
        <w:jc w:val="center"/>
        <w:rPr>
          <w:b/>
          <w:sz w:val="32"/>
          <w:szCs w:val="32"/>
        </w:rPr>
      </w:pPr>
      <w:r w:rsidRPr="008A554A">
        <w:rPr>
          <w:b/>
          <w:sz w:val="32"/>
          <w:szCs w:val="32"/>
        </w:rPr>
        <w:t>DOBELES NOVADA DOME</w:t>
      </w:r>
    </w:p>
    <w:p w14:paraId="604428AA" w14:textId="77777777" w:rsidR="00FD1125" w:rsidRPr="008A554A" w:rsidRDefault="00FD1125" w:rsidP="00FD1125">
      <w:pPr>
        <w:pStyle w:val="Galvene"/>
        <w:jc w:val="center"/>
        <w:rPr>
          <w:sz w:val="16"/>
          <w:szCs w:val="16"/>
        </w:rPr>
      </w:pPr>
      <w:r w:rsidRPr="008A554A">
        <w:rPr>
          <w:sz w:val="16"/>
          <w:szCs w:val="16"/>
        </w:rPr>
        <w:t>Brīvības iela 17, Dobele, Dobeles novads, LV-3701</w:t>
      </w:r>
    </w:p>
    <w:p w14:paraId="31D8E38A" w14:textId="77777777" w:rsidR="00FD1125" w:rsidRPr="00E54811" w:rsidRDefault="00FD1125" w:rsidP="00FD1125">
      <w:pPr>
        <w:pStyle w:val="Galvene"/>
        <w:pBdr>
          <w:bottom w:val="double" w:sz="6" w:space="1" w:color="auto"/>
        </w:pBdr>
        <w:jc w:val="center"/>
        <w:rPr>
          <w:sz w:val="16"/>
          <w:szCs w:val="16"/>
          <w:lang w:val="fr-FR" w:eastAsia="en-US"/>
        </w:rPr>
      </w:pPr>
      <w:r w:rsidRPr="008A554A">
        <w:rPr>
          <w:sz w:val="16"/>
          <w:szCs w:val="16"/>
        </w:rPr>
        <w:t xml:space="preserve">Tālr. 63707269, 63700137, 63720940, e-pasts </w:t>
      </w:r>
      <w:hyperlink r:id="rId8" w:history="1">
        <w:r w:rsidRPr="008A554A">
          <w:rPr>
            <w:rStyle w:val="Hipersaite"/>
            <w:rFonts w:eastAsia="Calibri"/>
            <w:color w:val="000000"/>
            <w:sz w:val="16"/>
            <w:szCs w:val="16"/>
          </w:rPr>
          <w:t>dome@dobele.lv</w:t>
        </w:r>
      </w:hyperlink>
    </w:p>
    <w:p w14:paraId="689E008B" w14:textId="77777777" w:rsidR="00FD1125" w:rsidRPr="005F1E23" w:rsidRDefault="00FD1125" w:rsidP="00FD1125">
      <w:pPr>
        <w:jc w:val="center"/>
        <w:rPr>
          <w:rFonts w:ascii="Times New Roman" w:hAnsi="Times New Roman" w:cs="Times New Roman"/>
          <w:sz w:val="24"/>
          <w:szCs w:val="24"/>
        </w:rPr>
      </w:pPr>
      <w:r w:rsidRPr="005F1E23">
        <w:rPr>
          <w:rFonts w:ascii="Times New Roman" w:hAnsi="Times New Roman" w:cs="Times New Roman"/>
          <w:sz w:val="24"/>
          <w:szCs w:val="24"/>
        </w:rPr>
        <w:t>Dobelē</w:t>
      </w:r>
    </w:p>
    <w:p w14:paraId="1087C56B"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APSTIPRINĀTS</w:t>
      </w:r>
    </w:p>
    <w:p w14:paraId="43AD4315"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ar Dobeles novada domes</w:t>
      </w:r>
    </w:p>
    <w:p w14:paraId="68F352B8" w14:textId="77777777" w:rsidR="00FD1125" w:rsidRPr="005F1E23"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2023. gada 23. februāra</w:t>
      </w:r>
    </w:p>
    <w:p w14:paraId="59B951BB" w14:textId="77777777" w:rsidR="00FD1125" w:rsidRDefault="00FD1125" w:rsidP="00FD1125">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lēmumu Nr.</w:t>
      </w:r>
      <w:r>
        <w:rPr>
          <w:rFonts w:ascii="Times New Roman" w:hAnsi="Times New Roman" w:cs="Times New Roman"/>
          <w:sz w:val="24"/>
          <w:szCs w:val="24"/>
        </w:rPr>
        <w:t>55</w:t>
      </w:r>
      <w:r w:rsidRPr="005F1E23">
        <w:rPr>
          <w:rFonts w:ascii="Times New Roman" w:hAnsi="Times New Roman" w:cs="Times New Roman"/>
          <w:sz w:val="24"/>
          <w:szCs w:val="24"/>
        </w:rPr>
        <w:t>/</w:t>
      </w:r>
      <w:r>
        <w:rPr>
          <w:rFonts w:ascii="Times New Roman" w:hAnsi="Times New Roman" w:cs="Times New Roman"/>
          <w:sz w:val="24"/>
          <w:szCs w:val="24"/>
        </w:rPr>
        <w:t>3</w:t>
      </w:r>
    </w:p>
    <w:p w14:paraId="35AA5B4A" w14:textId="77777777" w:rsidR="00216E72" w:rsidRDefault="00216E72" w:rsidP="00FD1125">
      <w:pPr>
        <w:spacing w:after="0" w:line="240" w:lineRule="auto"/>
        <w:jc w:val="right"/>
        <w:rPr>
          <w:rFonts w:ascii="Times New Roman" w:hAnsi="Times New Roman" w:cs="Times New Roman"/>
          <w:sz w:val="24"/>
          <w:szCs w:val="24"/>
        </w:rPr>
      </w:pPr>
    </w:p>
    <w:p w14:paraId="4AE46AFA" w14:textId="02A08B5E" w:rsidR="00216E72" w:rsidRPr="00216E72" w:rsidRDefault="00216E72" w:rsidP="00216E72">
      <w:pPr>
        <w:spacing w:after="0" w:line="240" w:lineRule="auto"/>
        <w:jc w:val="both"/>
        <w:rPr>
          <w:rFonts w:ascii="Times New Roman" w:hAnsi="Times New Roman" w:cs="Times New Roman"/>
          <w:b/>
          <w:bCs/>
          <w:sz w:val="24"/>
          <w:szCs w:val="24"/>
        </w:rPr>
      </w:pPr>
      <w:r w:rsidRPr="00216E72">
        <w:rPr>
          <w:rFonts w:ascii="Times New Roman" w:hAnsi="Times New Roman" w:cs="Times New Roman"/>
          <w:b/>
          <w:bCs/>
          <w:sz w:val="24"/>
          <w:szCs w:val="24"/>
        </w:rPr>
        <w:t>Grozījumi:</w:t>
      </w:r>
    </w:p>
    <w:p w14:paraId="38E6595C" w14:textId="1F542733" w:rsidR="00216E72" w:rsidRPr="00216E72" w:rsidRDefault="00216E72" w:rsidP="00216E72">
      <w:pPr>
        <w:tabs>
          <w:tab w:val="left" w:pos="-23852"/>
        </w:tabs>
        <w:spacing w:after="0" w:line="240" w:lineRule="auto"/>
        <w:jc w:val="both"/>
        <w:rPr>
          <w:rFonts w:ascii="Times New Roman" w:hAnsi="Times New Roman" w:cs="Times New Roman"/>
          <w:sz w:val="24"/>
          <w:szCs w:val="24"/>
        </w:rPr>
      </w:pPr>
      <w:r w:rsidRPr="00216E72">
        <w:rPr>
          <w:rFonts w:ascii="Times New Roman" w:hAnsi="Times New Roman" w:cs="Times New Roman"/>
          <w:color w:val="000000"/>
          <w:sz w:val="24"/>
          <w:szCs w:val="24"/>
        </w:rPr>
        <w:t>Dobeles novada pašvaldības domes 2026. gada 26. februāra lēmums Nr.25/4 “</w:t>
      </w:r>
      <w:r w:rsidRPr="00216E72">
        <w:rPr>
          <w:rFonts w:ascii="Times New Roman" w:eastAsia="Times New Roman" w:hAnsi="Times New Roman" w:cs="Times New Roman"/>
          <w:kern w:val="0"/>
          <w:sz w:val="24"/>
          <w:szCs w:val="24"/>
          <w:lang w:eastAsia="lv-LV"/>
          <w14:ligatures w14:val="none"/>
        </w:rPr>
        <w:t>Par nolikuma “Grozījumi Grantu konkursa “Attīsti uzņēmējdarbību Dobeles novadā” nolikumā” apstiprināšanu</w:t>
      </w:r>
      <w:r w:rsidRPr="00216E72">
        <w:rPr>
          <w:rFonts w:ascii="Times New Roman" w:hAnsi="Times New Roman" w:cs="Times New Roman"/>
          <w:color w:val="000000"/>
          <w:sz w:val="24"/>
          <w:szCs w:val="24"/>
        </w:rPr>
        <w:t>”.</w:t>
      </w:r>
    </w:p>
    <w:p w14:paraId="35815A8F" w14:textId="77777777" w:rsidR="00FD1125" w:rsidRPr="005F1E23" w:rsidRDefault="00FD1125" w:rsidP="00FD1125">
      <w:pPr>
        <w:rPr>
          <w:rFonts w:ascii="Times New Roman" w:hAnsi="Times New Roman" w:cs="Times New Roman"/>
          <w:sz w:val="24"/>
          <w:szCs w:val="24"/>
        </w:rPr>
      </w:pPr>
    </w:p>
    <w:p w14:paraId="3E7C01CE" w14:textId="77777777" w:rsidR="00FD1125" w:rsidRPr="005F1E23" w:rsidRDefault="00FD1125" w:rsidP="00FD1125">
      <w:pPr>
        <w:jc w:val="center"/>
        <w:rPr>
          <w:rFonts w:ascii="Times New Roman" w:hAnsi="Times New Roman" w:cs="Times New Roman"/>
          <w:b/>
          <w:bCs/>
          <w:sz w:val="24"/>
          <w:szCs w:val="24"/>
        </w:rPr>
      </w:pPr>
      <w:r w:rsidRPr="005F1E23">
        <w:rPr>
          <w:rFonts w:ascii="Times New Roman" w:hAnsi="Times New Roman" w:cs="Times New Roman"/>
          <w:b/>
          <w:bCs/>
          <w:sz w:val="24"/>
          <w:szCs w:val="24"/>
        </w:rPr>
        <w:t>Grantu konkursa</w:t>
      </w:r>
    </w:p>
    <w:p w14:paraId="365E1E38" w14:textId="77777777" w:rsidR="00FD1125" w:rsidRPr="005F1E23" w:rsidRDefault="00FD1125" w:rsidP="00FD1125">
      <w:pPr>
        <w:jc w:val="center"/>
        <w:rPr>
          <w:rFonts w:ascii="Times New Roman" w:hAnsi="Times New Roman" w:cs="Times New Roman"/>
          <w:b/>
          <w:bCs/>
          <w:sz w:val="24"/>
          <w:szCs w:val="24"/>
        </w:rPr>
      </w:pPr>
      <w:r w:rsidRPr="005F1E23">
        <w:rPr>
          <w:rFonts w:ascii="Times New Roman" w:hAnsi="Times New Roman" w:cs="Times New Roman"/>
          <w:b/>
          <w:bCs/>
          <w:sz w:val="24"/>
          <w:szCs w:val="24"/>
        </w:rPr>
        <w:t>“Attīsti uzņēmējdarbību Dobeles novadā”</w:t>
      </w:r>
      <w:smartTag w:uri="schemas-tilde-lv/tildestengine" w:element="veidnes">
        <w:smartTagPr>
          <w:attr w:name="text" w:val="nolikums&#10;"/>
          <w:attr w:name="baseform" w:val="nolikums"/>
          <w:attr w:name="id" w:val="-1"/>
        </w:smartTagPr>
      </w:smartTag>
    </w:p>
    <w:p w14:paraId="53BA10C7" w14:textId="77777777" w:rsidR="00FD1125" w:rsidRPr="005F1E23" w:rsidRDefault="00FD1125" w:rsidP="00FD1125">
      <w:pPr>
        <w:jc w:val="center"/>
        <w:rPr>
          <w:rFonts w:ascii="Times New Roman" w:hAnsi="Times New Roman" w:cs="Times New Roman"/>
          <w:b/>
          <w:bCs/>
          <w:sz w:val="24"/>
          <w:szCs w:val="24"/>
        </w:rPr>
      </w:pPr>
      <w:r w:rsidRPr="005F1E23">
        <w:rPr>
          <w:rFonts w:ascii="Times New Roman" w:hAnsi="Times New Roman" w:cs="Times New Roman"/>
          <w:b/>
          <w:bCs/>
          <w:sz w:val="24"/>
          <w:szCs w:val="24"/>
        </w:rPr>
        <w:t>Nolikums</w:t>
      </w:r>
    </w:p>
    <w:p w14:paraId="2422723E" w14:textId="77777777" w:rsidR="00FD1125" w:rsidRPr="005F1E23" w:rsidRDefault="00FD1125" w:rsidP="00FD1125">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Izdots saskaņā ar Pašvaldību likuma 4. panta</w:t>
      </w:r>
    </w:p>
    <w:p w14:paraId="58858718" w14:textId="77777777" w:rsidR="00FD1125" w:rsidRPr="005F1E23" w:rsidRDefault="00FD1125" w:rsidP="00FD1125">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 xml:space="preserve"> pirmās daļas 12. punktu, 50. panta pirmo daļu</w:t>
      </w:r>
    </w:p>
    <w:p w14:paraId="159C8401" w14:textId="77777777" w:rsidR="00FD1125" w:rsidRPr="005F1E23" w:rsidRDefault="00FD1125" w:rsidP="00FD1125">
      <w:pPr>
        <w:rPr>
          <w:rFonts w:ascii="Times New Roman" w:hAnsi="Times New Roman" w:cs="Times New Roman"/>
          <w:b/>
          <w:bCs/>
          <w:sz w:val="24"/>
          <w:szCs w:val="24"/>
        </w:rPr>
      </w:pPr>
    </w:p>
    <w:p w14:paraId="3080DD80" w14:textId="77777777" w:rsidR="00FD1125" w:rsidRPr="005F1E23" w:rsidRDefault="00FD1125" w:rsidP="00FD1125">
      <w:pPr>
        <w:keepNext/>
        <w:numPr>
          <w:ilvl w:val="0"/>
          <w:numId w:val="104"/>
        </w:numPr>
        <w:tabs>
          <w:tab w:val="left" w:pos="567"/>
        </w:tabs>
        <w:spacing w:after="120" w:line="240" w:lineRule="auto"/>
        <w:jc w:val="center"/>
        <w:outlineLvl w:val="0"/>
        <w:rPr>
          <w:rFonts w:ascii="Times New Roman" w:hAnsi="Times New Roman" w:cs="Times New Roman"/>
          <w:b/>
          <w:i/>
          <w:sz w:val="24"/>
          <w:szCs w:val="24"/>
        </w:rPr>
      </w:pPr>
      <w:r w:rsidRPr="005F1E23">
        <w:rPr>
          <w:rFonts w:ascii="Times New Roman" w:hAnsi="Times New Roman" w:cs="Times New Roman"/>
          <w:b/>
          <w:sz w:val="24"/>
          <w:szCs w:val="24"/>
        </w:rPr>
        <w:t xml:space="preserve"> VISPĀRĪGIE JAUTĀJUMI</w:t>
      </w:r>
    </w:p>
    <w:p w14:paraId="5ABE47BF" w14:textId="77777777" w:rsidR="00FD1125" w:rsidRPr="005F1E23" w:rsidRDefault="00FD1125" w:rsidP="00FD1125">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Nolikums nosaka kārtību, kādā Dobeles novada pašvaldība (turpmāk – Pašvaldība) organizē ikgadējo Grantu konkursu “Attīsti uzņēmējdarbību Dobeles novadā” (turpmāk – Konkurss).</w:t>
      </w:r>
    </w:p>
    <w:p w14:paraId="50D358D5" w14:textId="77777777" w:rsidR="00FD1125" w:rsidRPr="005F1E23" w:rsidRDefault="00FD1125" w:rsidP="00FD1125">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Pašvaldības vārdā </w:t>
      </w:r>
      <w:r w:rsidRPr="005F1E23">
        <w:rPr>
          <w:rFonts w:ascii="Times New Roman" w:hAnsi="Times New Roman" w:cs="Times New Roman"/>
          <w:bCs/>
          <w:sz w:val="24"/>
          <w:szCs w:val="24"/>
        </w:rPr>
        <w:t>Konkursu</w:t>
      </w:r>
      <w:r w:rsidRPr="005F1E23">
        <w:rPr>
          <w:rFonts w:ascii="Times New Roman" w:hAnsi="Times New Roman" w:cs="Times New Roman"/>
          <w:sz w:val="24"/>
          <w:szCs w:val="24"/>
        </w:rPr>
        <w:t xml:space="preserve"> rīko Pašvaldības iestāde Dobeles Pieaugušo izglītības un uzņēmējdarbības atbalsta centrs (turpmāk - PIUAC) no kārtējā gadā budžetā paredzētajiem finanšu līdzekļiem (turpmāk - Konkursa rīkotājs). </w:t>
      </w:r>
    </w:p>
    <w:p w14:paraId="5703B32D" w14:textId="77777777" w:rsidR="00FD1125" w:rsidRPr="005F1E23" w:rsidRDefault="00FD1125" w:rsidP="00FD1125">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bCs/>
          <w:sz w:val="24"/>
          <w:szCs w:val="24"/>
        </w:rPr>
        <w:t>Konkursa mērķis</w:t>
      </w:r>
      <w:r w:rsidRPr="005F1E23">
        <w:rPr>
          <w:rFonts w:ascii="Times New Roman" w:hAnsi="Times New Roman" w:cs="Times New Roman"/>
          <w:sz w:val="24"/>
          <w:szCs w:val="24"/>
        </w:rPr>
        <w:t xml:space="preserve"> ir motivēt biznesa veidošanu vai attīstību, atbalstot gan jaunu komersantu, gan saimnieciskās darbības veicēju rašanos, gan arī esošo komersantu un saimnieciskās darbības veicēju attīstību Dobeles novadā, atbilstoši Pašvaldības piešķirtajiem finanšu līdzekļiem.</w:t>
      </w:r>
    </w:p>
    <w:p w14:paraId="43FDB058" w14:textId="77777777" w:rsidR="00FD1125" w:rsidRPr="005F1E23" w:rsidRDefault="00FD1125" w:rsidP="00FD1125">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Šajā nolikumā lietotie termini:</w:t>
      </w:r>
    </w:p>
    <w:p w14:paraId="7663087E" w14:textId="77777777" w:rsidR="00FD1125" w:rsidRPr="005F1E23" w:rsidRDefault="00FD1125" w:rsidP="00FD1125">
      <w:pPr>
        <w:pStyle w:val="Sarakstarindkopa"/>
        <w:widowControl w:val="0"/>
        <w:numPr>
          <w:ilvl w:val="2"/>
          <w:numId w:val="104"/>
        </w:numPr>
        <w:tabs>
          <w:tab w:val="left" w:pos="851"/>
        </w:tabs>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bCs/>
          <w:sz w:val="24"/>
          <w:szCs w:val="24"/>
        </w:rPr>
        <w:t>Konkursa pieteikums -</w:t>
      </w:r>
      <w:r w:rsidRPr="005F1E23">
        <w:rPr>
          <w:rFonts w:ascii="Times New Roman" w:hAnsi="Times New Roman" w:cs="Times New Roman"/>
          <w:sz w:val="24"/>
          <w:szCs w:val="24"/>
        </w:rPr>
        <w:t xml:space="preserve"> Granta pretendenta sagatavots un iesniegts idejas pieteikums atbilstoši šī nolikuma prasībām;</w:t>
      </w:r>
    </w:p>
    <w:p w14:paraId="5049B286"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Konkursa rīkotāja piešķirts finansējums, kas paredzēts kārtējā gada Pašvaldības budžetā;</w:t>
      </w:r>
    </w:p>
    <w:p w14:paraId="3652961F"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bookmarkStart w:id="0" w:name="_Hlk126590385"/>
      <w:r w:rsidRPr="005F1E23">
        <w:rPr>
          <w:rFonts w:ascii="Times New Roman" w:hAnsi="Times New Roman" w:cs="Times New Roman"/>
          <w:bCs/>
          <w:sz w:val="24"/>
          <w:szCs w:val="24"/>
        </w:rPr>
        <w:t>Granta konkursa pretendents</w:t>
      </w:r>
      <w:r w:rsidRPr="005F1E23">
        <w:rPr>
          <w:rFonts w:ascii="Times New Roman" w:hAnsi="Times New Roman" w:cs="Times New Roman"/>
          <w:b/>
          <w:sz w:val="24"/>
          <w:szCs w:val="24"/>
        </w:rPr>
        <w:t xml:space="preserve"> </w:t>
      </w:r>
      <w:bookmarkEnd w:id="0"/>
      <w:r w:rsidRPr="005F1E23">
        <w:rPr>
          <w:rFonts w:ascii="Times New Roman" w:hAnsi="Times New Roman" w:cs="Times New Roman"/>
          <w:sz w:val="24"/>
          <w:szCs w:val="24"/>
        </w:rPr>
        <w:t>– juridiska vai fiziska persona, kura veic vai veiks saimniecisko darbību Dobeles novada administratīvajā teritorijā, atbilst šī nolikuma prasībām un ir iesniegusi Konkursa pieteikumu;</w:t>
      </w:r>
    </w:p>
    <w:p w14:paraId="1955FC21"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Komisija – ar Dobeles novada domes priekšsēdētāja rīkojumu izveidota Konkursa vērtēšanas komisija piecu locekļu sastāvā, tajā skaitā Komisijas priekšsēdētājs;</w:t>
      </w:r>
    </w:p>
    <w:p w14:paraId="12B641CD"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Granta saņēmējs -</w:t>
      </w:r>
      <w:r w:rsidRPr="005F1E23">
        <w:rPr>
          <w:rFonts w:ascii="Times New Roman" w:hAnsi="Times New Roman" w:cs="Times New Roman"/>
          <w:sz w:val="24"/>
          <w:szCs w:val="24"/>
        </w:rPr>
        <w:t xml:space="preserve"> Konkursa uzvarētājs, kurš atbilst visām šajā nolikumā izvirzītajām prasībām un kurš noslēdzis līgumu ar PIUAC par Granta saņemšanu;</w:t>
      </w:r>
    </w:p>
    <w:p w14:paraId="750717B5"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Līdzfinansējums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Granta saņēmēja rīcībā esoši uzrādāmi finanšu līdzekļi, kas tiks ieguldīti idejas realizācijā;</w:t>
      </w:r>
    </w:p>
    <w:p w14:paraId="2C256A79" w14:textId="77777777" w:rsidR="00FD1125" w:rsidRPr="005F1E23" w:rsidRDefault="00FD1125" w:rsidP="00FD1125">
      <w:pPr>
        <w:numPr>
          <w:ilvl w:val="2"/>
          <w:numId w:val="104"/>
        </w:numPr>
        <w:tabs>
          <w:tab w:val="left" w:pos="851"/>
        </w:tabs>
        <w:spacing w:after="0" w:line="240" w:lineRule="auto"/>
        <w:jc w:val="both"/>
        <w:rPr>
          <w:rFonts w:ascii="Times New Roman" w:hAnsi="Times New Roman" w:cs="Times New Roman"/>
          <w:sz w:val="24"/>
          <w:szCs w:val="24"/>
        </w:rPr>
      </w:pPr>
      <w:proofErr w:type="spellStart"/>
      <w:r w:rsidRPr="005F1E23">
        <w:rPr>
          <w:rFonts w:ascii="Times New Roman" w:hAnsi="Times New Roman" w:cs="Times New Roman"/>
          <w:bCs/>
          <w:sz w:val="24"/>
          <w:szCs w:val="24"/>
        </w:rPr>
        <w:t>De</w:t>
      </w:r>
      <w:proofErr w:type="spellEnd"/>
      <w:r w:rsidRPr="005F1E23">
        <w:rPr>
          <w:rFonts w:ascii="Times New Roman" w:hAnsi="Times New Roman" w:cs="Times New Roman"/>
          <w:bCs/>
          <w:sz w:val="24"/>
          <w:szCs w:val="24"/>
        </w:rPr>
        <w:t xml:space="preserve"> </w:t>
      </w:r>
      <w:proofErr w:type="spellStart"/>
      <w:r w:rsidRPr="005F1E23">
        <w:rPr>
          <w:rFonts w:ascii="Times New Roman" w:hAnsi="Times New Roman" w:cs="Times New Roman"/>
          <w:bCs/>
          <w:sz w:val="24"/>
          <w:szCs w:val="24"/>
        </w:rPr>
        <w:t>minimis</w:t>
      </w:r>
      <w:proofErr w:type="spellEnd"/>
      <w:r w:rsidRPr="005F1E23">
        <w:rPr>
          <w:rFonts w:ascii="Times New Roman" w:hAnsi="Times New Roman" w:cs="Times New Roman"/>
          <w:bCs/>
          <w:sz w:val="24"/>
          <w:szCs w:val="24"/>
        </w:rPr>
        <w:t xml:space="preserve"> atbalsts -</w:t>
      </w:r>
      <w:r w:rsidRPr="005F1E23">
        <w:rPr>
          <w:rFonts w:ascii="Times New Roman" w:hAnsi="Times New Roman" w:cs="Times New Roman"/>
          <w:sz w:val="24"/>
          <w:szCs w:val="24"/>
        </w:rPr>
        <w:t xml:space="preserve"> saimnieciskās darbības veicējam piešķirts komercdarbības atbalsts saskaņā ar kādu no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regulām viena vienota uzņēmuma vai ekonomiskās vienības līmenī, ko piešķir vai sniedz no valsts, pašvaldības vai Eiropas Savienības līdzekļiem, un kurš nepārsniedz 200 000 EUR augšējo robežu trīs gadu posmā;</w:t>
      </w:r>
    </w:p>
    <w:p w14:paraId="32727734" w14:textId="77777777" w:rsidR="00FD1125" w:rsidRPr="005F1E23" w:rsidRDefault="00FD1125" w:rsidP="00FD1125">
      <w:pPr>
        <w:numPr>
          <w:ilvl w:val="2"/>
          <w:numId w:val="104"/>
        </w:numPr>
        <w:tabs>
          <w:tab w:val="left" w:pos="567"/>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 xml:space="preserve">Konkursa uzvarētājs </w:t>
      </w:r>
      <w:r w:rsidRPr="005F1E23">
        <w:rPr>
          <w:rFonts w:ascii="Times New Roman" w:hAnsi="Times New Roman" w:cs="Times New Roman"/>
          <w:b/>
          <w:sz w:val="24"/>
          <w:szCs w:val="24"/>
        </w:rPr>
        <w:t>-</w:t>
      </w:r>
      <w:r w:rsidRPr="005F1E23">
        <w:rPr>
          <w:rFonts w:ascii="Times New Roman" w:hAnsi="Times New Roman" w:cs="Times New Roman"/>
          <w:sz w:val="24"/>
          <w:szCs w:val="24"/>
        </w:rPr>
        <w:t xml:space="preserve"> juridiska vai fiziska persona, kura iegūst tiesības noslēgt </w:t>
      </w:r>
      <w:smartTag w:uri="schemas-tilde-lv/tildestengine" w:element="veidnes">
        <w:smartTagPr>
          <w:attr w:name="text" w:val="līgumu"/>
          <w:attr w:name="id" w:val="-1"/>
          <w:attr w:name="baseform" w:val="līgum|s"/>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Pašvaldību par finansējuma piešķiršanu esošās uzņēmējdarbības attīstībai vai jaunas komercdarbības uzsākšanai.</w:t>
      </w:r>
    </w:p>
    <w:p w14:paraId="6C53D829" w14:textId="77777777" w:rsidR="00FD1125" w:rsidRPr="005F1E23" w:rsidRDefault="00FD1125" w:rsidP="00FD1125">
      <w:pPr>
        <w:jc w:val="both"/>
        <w:rPr>
          <w:rFonts w:ascii="Times New Roman" w:hAnsi="Times New Roman" w:cs="Times New Roman"/>
          <w:sz w:val="24"/>
          <w:szCs w:val="24"/>
        </w:rPr>
      </w:pPr>
    </w:p>
    <w:p w14:paraId="679887AA" w14:textId="77777777" w:rsidR="00FD1125" w:rsidRPr="005F1E23" w:rsidRDefault="00FD1125" w:rsidP="00FD1125">
      <w:pPr>
        <w:keepNext/>
        <w:numPr>
          <w:ilvl w:val="0"/>
          <w:numId w:val="105"/>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KONKURSA IZSLUDINĀŠANA</w:t>
      </w:r>
    </w:p>
    <w:p w14:paraId="61997ED0" w14:textId="77777777" w:rsidR="00FD1125" w:rsidRPr="005F1E23" w:rsidRDefault="00FD1125" w:rsidP="00FD1125">
      <w:pPr>
        <w:numPr>
          <w:ilvl w:val="1"/>
          <w:numId w:val="105"/>
        </w:numPr>
        <w:spacing w:after="0" w:line="240" w:lineRule="auto"/>
        <w:ind w:left="426" w:hanging="436"/>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w:t>
      </w:r>
      <w:smartTag w:uri="schemas-tilde-lv/tildestengine" w:element="veidnes">
        <w:smartTagPr>
          <w:attr w:name="baseform" w:val="paziņojum|s"/>
          <w:attr w:name="id" w:val="-1"/>
          <w:attr w:name="text" w:val="paziņojumu"/>
        </w:smartTagPr>
        <w:r w:rsidRPr="005F1E23">
          <w:rPr>
            <w:rFonts w:ascii="Times New Roman" w:hAnsi="Times New Roman" w:cs="Times New Roman"/>
            <w:sz w:val="24"/>
            <w:szCs w:val="24"/>
          </w:rPr>
          <w:t>paziņojumu</w:t>
        </w:r>
      </w:smartTag>
      <w:r w:rsidRPr="005F1E23">
        <w:rPr>
          <w:rFonts w:ascii="Times New Roman" w:hAnsi="Times New Roman" w:cs="Times New Roman"/>
          <w:sz w:val="24"/>
          <w:szCs w:val="24"/>
        </w:rPr>
        <w:t xml:space="preserve"> par tā izsludināšanu publicē Pašvaldības tīmekļa vietnē www.dobele.lv, informatīvajā izdevumā „Dobeles novada ziņas”, Pašvaldības sociālo tīklu kontos.</w:t>
      </w:r>
    </w:p>
    <w:p w14:paraId="58A2EDA4" w14:textId="77777777" w:rsidR="00FD1125" w:rsidRPr="005F1E23" w:rsidRDefault="00FD1125" w:rsidP="00FD1125">
      <w:pPr>
        <w:numPr>
          <w:ilvl w:val="1"/>
          <w:numId w:val="105"/>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Paziņojumā tiek norādīta šāda informācija:</w:t>
      </w:r>
    </w:p>
    <w:p w14:paraId="7D83A4FC"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rīkotājs;</w:t>
      </w:r>
    </w:p>
    <w:p w14:paraId="3E5D53C7"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nosaukums;</w:t>
      </w:r>
    </w:p>
    <w:p w14:paraId="1D63D96E"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mērķis un pieteikšanās kārtība;</w:t>
      </w:r>
    </w:p>
    <w:p w14:paraId="1A99062A"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vieta;</w:t>
      </w:r>
    </w:p>
    <w:p w14:paraId="7B8E2B62"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termiņš, kas nevar būt īsāks par vienu mēnesi;</w:t>
      </w:r>
    </w:p>
    <w:p w14:paraId="18233C4D" w14:textId="77777777" w:rsidR="00FD1125" w:rsidRPr="005F1E23" w:rsidRDefault="00FD1125" w:rsidP="00FD1125">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Kontaktpersona, informācija par nolikumu un konsultāciju norises laiku un vietu.</w:t>
      </w:r>
    </w:p>
    <w:p w14:paraId="1ACD0674" w14:textId="77777777" w:rsidR="00FD1125" w:rsidRPr="005F1E23" w:rsidRDefault="00FD1125" w:rsidP="00FD1125">
      <w:pPr>
        <w:tabs>
          <w:tab w:val="left" w:pos="851"/>
        </w:tabs>
        <w:ind w:left="1276"/>
        <w:jc w:val="both"/>
        <w:rPr>
          <w:rFonts w:ascii="Times New Roman" w:hAnsi="Times New Roman" w:cs="Times New Roman"/>
          <w:sz w:val="24"/>
          <w:szCs w:val="24"/>
        </w:rPr>
      </w:pPr>
    </w:p>
    <w:p w14:paraId="467D579F" w14:textId="77777777" w:rsidR="00FD1125" w:rsidRPr="005F1E23" w:rsidRDefault="00FD1125" w:rsidP="00FD1125">
      <w:pPr>
        <w:keepNext/>
        <w:numPr>
          <w:ilvl w:val="0"/>
          <w:numId w:val="106"/>
        </w:numPr>
        <w:spacing w:after="120" w:line="240" w:lineRule="auto"/>
        <w:jc w:val="center"/>
        <w:outlineLvl w:val="0"/>
        <w:rPr>
          <w:rFonts w:ascii="Times New Roman" w:hAnsi="Times New Roman" w:cs="Times New Roman"/>
          <w:b/>
          <w:bCs/>
          <w:i/>
          <w:caps/>
          <w:sz w:val="24"/>
          <w:szCs w:val="24"/>
        </w:rPr>
      </w:pPr>
      <w:r w:rsidRPr="005F1E23">
        <w:rPr>
          <w:rFonts w:ascii="Times New Roman" w:hAnsi="Times New Roman" w:cs="Times New Roman"/>
          <w:b/>
          <w:sz w:val="24"/>
          <w:szCs w:val="24"/>
          <w:lang w:val="es-AR"/>
        </w:rPr>
        <w:t xml:space="preserve"> </w:t>
      </w:r>
      <w:r w:rsidRPr="005F1E23">
        <w:rPr>
          <w:rFonts w:ascii="Times New Roman" w:hAnsi="Times New Roman" w:cs="Times New Roman"/>
          <w:b/>
          <w:caps/>
          <w:sz w:val="24"/>
          <w:szCs w:val="24"/>
        </w:rPr>
        <w:t>konkursa pretendenta tiesības un PIENĀKUMI</w:t>
      </w:r>
    </w:p>
    <w:p w14:paraId="5197538A" w14:textId="77777777" w:rsidR="00FD1125" w:rsidRPr="005F1E23" w:rsidRDefault="00FD1125" w:rsidP="00FD1125">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 Konkursa </w:t>
      </w:r>
      <w:smartTag w:uri="schemas-tilde-lv/tildestengine" w:element="veidnes">
        <w:smartTagPr>
          <w:attr w:name="baseform" w:val="pieteikum|s"/>
          <w:attr w:name="id" w:val="-1"/>
          <w:attr w:name="text" w:val="pieteikumu"/>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var iesniegt:</w:t>
      </w:r>
    </w:p>
    <w:p w14:paraId="356CBABD" w14:textId="77777777" w:rsidR="00FD1125" w:rsidRPr="005F1E23" w:rsidRDefault="00FD1125" w:rsidP="00FD1125">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fiziska persona – kas veic vai apņemas uzsākt saimniecisko darbību vai komercdarbību Dobeles novada teritorijā, ja Konkursa ietvaros tiks pieņemts </w:t>
      </w:r>
      <w:smartTag w:uri="schemas-tilde-lv/tildestengine" w:element="veidnes">
        <w:smartTagPr>
          <w:attr w:name="text" w:val="lēmums"/>
          <w:attr w:name="baseform" w:val="lēmums"/>
          <w:attr w:name="id" w:val="-1"/>
        </w:smartTagPr>
        <w:r w:rsidRPr="005F1E23">
          <w:rPr>
            <w:rFonts w:ascii="Times New Roman" w:hAnsi="Times New Roman" w:cs="Times New Roman"/>
            <w:sz w:val="24"/>
            <w:szCs w:val="24"/>
          </w:rPr>
          <w:t>lēmums</w:t>
        </w:r>
      </w:smartTag>
      <w:r w:rsidRPr="005F1E23">
        <w:rPr>
          <w:rFonts w:ascii="Times New Roman" w:hAnsi="Times New Roman" w:cs="Times New Roman"/>
          <w:sz w:val="24"/>
          <w:szCs w:val="24"/>
        </w:rPr>
        <w:t xml:space="preserve"> par finansējuma piešķiršanu;</w:t>
      </w:r>
    </w:p>
    <w:p w14:paraId="2744A3D4" w14:textId="77777777" w:rsidR="00FD1125" w:rsidRPr="005F1E23" w:rsidRDefault="00FD1125" w:rsidP="00FD1125">
      <w:pPr>
        <w:pStyle w:val="Sarakstarindkopa"/>
        <w:widowControl w:val="0"/>
        <w:numPr>
          <w:ilvl w:val="2"/>
          <w:numId w:val="106"/>
        </w:numPr>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sz w:val="24"/>
          <w:szCs w:val="24"/>
        </w:rPr>
        <w:t xml:space="preserve">juridiska persona –  kas reģistrēta Uzņēmumu reģistrā ne ilgāk kā pirms 3 gadiem uz Konkursa dokumentu iesniegšanas brīdi un atbilst </w:t>
      </w:r>
      <w:r w:rsidRPr="005F1E23">
        <w:rPr>
          <w:rFonts w:ascii="Times New Roman" w:eastAsia="Times New Roman" w:hAnsi="Times New Roman" w:cs="Times New Roman"/>
          <w:kern w:val="0"/>
          <w:sz w:val="24"/>
          <w:szCs w:val="24"/>
        </w:rPr>
        <w:t xml:space="preserve">sīko komersantu (&lt; 10 darbinieki, ≤ 2 </w:t>
      </w:r>
      <w:proofErr w:type="spellStart"/>
      <w:r w:rsidRPr="005F1E23">
        <w:rPr>
          <w:rFonts w:ascii="Times New Roman" w:eastAsia="Times New Roman" w:hAnsi="Times New Roman" w:cs="Times New Roman"/>
          <w:kern w:val="0"/>
          <w:sz w:val="24"/>
          <w:szCs w:val="24"/>
        </w:rPr>
        <w:t>milj.EUR</w:t>
      </w:r>
      <w:proofErr w:type="spellEnd"/>
      <w:r w:rsidRPr="005F1E23">
        <w:rPr>
          <w:rFonts w:ascii="Times New Roman" w:eastAsia="Times New Roman" w:hAnsi="Times New Roman" w:cs="Times New Roman"/>
          <w:kern w:val="0"/>
          <w:sz w:val="24"/>
          <w:szCs w:val="24"/>
        </w:rPr>
        <w:t>) kategorijai,</w:t>
      </w:r>
      <w:r w:rsidRPr="005F1E23">
        <w:rPr>
          <w:rFonts w:ascii="Times New Roman" w:hAnsi="Times New Roman" w:cs="Times New Roman"/>
          <w:sz w:val="24"/>
          <w:szCs w:val="24"/>
        </w:rPr>
        <w:t xml:space="preserve"> vai kas uzsāk jaunu uzņēmējdarbības veidu un veic vai veiks savu saimniecisko darbību Dobeles novada teritorijā.</w:t>
      </w:r>
    </w:p>
    <w:p w14:paraId="0F4DB437" w14:textId="77777777" w:rsidR="00FD1125" w:rsidRPr="005F1E23" w:rsidRDefault="00FD1125" w:rsidP="00FD1125">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nevar iesniegt tāda juridiska vai fiziska persona, kura:</w:t>
      </w:r>
    </w:p>
    <w:p w14:paraId="33075E4D" w14:textId="77777777" w:rsidR="00FD1125" w:rsidRPr="005F1E23" w:rsidRDefault="00FD1125" w:rsidP="00FD1125">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ir tiesiskās aizsardzības procesā vai ārpus tiesas tiesiskās aizsardzības procesa, tās saimnieciskā darbība ir izbeigta vai atrodas likvidācijas procesā;</w:t>
      </w:r>
    </w:p>
    <w:p w14:paraId="3CB96BEA" w14:textId="77777777" w:rsidR="00FD1125" w:rsidRPr="005F1E23" w:rsidRDefault="00FD1125" w:rsidP="00FD1125">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pilnā apmērā un normatīvajos aktos noteiktajos termiņos nav samaksājis nodokļus un/vai citus valsts vai pašvaldību noteiktos obligātos maksājumus;</w:t>
      </w:r>
    </w:p>
    <w:p w14:paraId="306DD5D6" w14:textId="77777777" w:rsidR="00FD1125" w:rsidRPr="005F1E23" w:rsidRDefault="00FD1125" w:rsidP="00FD1125">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savu komercdarbību veic vai plāno veikt saistībā ar:</w:t>
      </w:r>
    </w:p>
    <w:p w14:paraId="00B146D1" w14:textId="77777777" w:rsidR="00FD1125" w:rsidRPr="005F1E23" w:rsidRDefault="00FD1125" w:rsidP="00FD1125">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alkoholisko dzērienu ražošanu, mazumtirdzniecību vai vairumtirdzniecību;</w:t>
      </w:r>
    </w:p>
    <w:p w14:paraId="2BF66BC3" w14:textId="77777777" w:rsidR="00FD1125" w:rsidRPr="005F1E23" w:rsidRDefault="00FD1125" w:rsidP="00FD1125">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tabakas izstrādājumu ražošanu;</w:t>
      </w:r>
    </w:p>
    <w:p w14:paraId="2790D549" w14:textId="77777777" w:rsidR="00FD1125" w:rsidRPr="005F1E23" w:rsidRDefault="00FD1125" w:rsidP="00FD1125">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azartspēlēm un derībām;</w:t>
      </w:r>
    </w:p>
    <w:p w14:paraId="7A530E65" w14:textId="77777777" w:rsidR="00FD1125" w:rsidRPr="005F1E23" w:rsidRDefault="00FD1125" w:rsidP="00FD1125">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intīma rakstura izklaidi;</w:t>
      </w:r>
    </w:p>
    <w:p w14:paraId="5F5C3C14" w14:textId="77777777" w:rsidR="00FD1125" w:rsidRPr="005F1E23" w:rsidRDefault="00FD1125" w:rsidP="00FD1125">
      <w:pPr>
        <w:numPr>
          <w:ilvl w:val="2"/>
          <w:numId w:val="106"/>
        </w:numPr>
        <w:tabs>
          <w:tab w:val="left" w:pos="851"/>
        </w:tabs>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saņēmis Konkursa rīkotāja Grantu iepriekšējā gadā;</w:t>
      </w:r>
    </w:p>
    <w:p w14:paraId="7079A567" w14:textId="77777777" w:rsidR="00FD1125" w:rsidRPr="005F1E23" w:rsidRDefault="00FD1125" w:rsidP="00FD1125">
      <w:pPr>
        <w:numPr>
          <w:ilvl w:val="2"/>
          <w:numId w:val="106"/>
        </w:numPr>
        <w:tabs>
          <w:tab w:val="left" w:pos="0"/>
          <w:tab w:val="left" w:pos="851"/>
        </w:tabs>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pret kuru ir tikuši piemēroti un stājušies spēkā normatīvajos aktos noteiktie piespiedu ietekmēšanas līdzekļi.</w:t>
      </w:r>
    </w:p>
    <w:p w14:paraId="05CB4DF8" w14:textId="77777777" w:rsidR="00FD1125" w:rsidRPr="005F1E23" w:rsidRDefault="00FD1125" w:rsidP="00FD1125">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tiesības :</w:t>
      </w:r>
    </w:p>
    <w:p w14:paraId="637AC5C9" w14:textId="77777777" w:rsidR="00FD1125" w:rsidRPr="005F1E23" w:rsidRDefault="00FD1125" w:rsidP="00FD1125">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pirms Konkursa pieteikuma iesniegšanas termiņa beigām atsaukt iesniegto Konkursa pieteikumu;</w:t>
      </w:r>
    </w:p>
    <w:p w14:paraId="78028DAD" w14:textId="77777777" w:rsidR="00FD1125" w:rsidRPr="005F1E23" w:rsidRDefault="00FD1125" w:rsidP="00FD1125">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Granta saņemšanas gadījumā, saņemt lēmumu par Konkursa rezultātiem;</w:t>
      </w:r>
    </w:p>
    <w:p w14:paraId="15022800" w14:textId="77777777" w:rsidR="00FD1125" w:rsidRPr="005F1E23" w:rsidRDefault="00FD1125" w:rsidP="00FD1125">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slēgt līgumu un saņemt Grantu, ja Komisija ir atzinusi Granta konkursa pretendentu par Granta saņēmēju.</w:t>
      </w:r>
    </w:p>
    <w:p w14:paraId="0EC54F1C" w14:textId="77777777" w:rsidR="00FD1125" w:rsidRPr="005F1E23" w:rsidRDefault="00FD1125" w:rsidP="00FD1125">
      <w:pPr>
        <w:numPr>
          <w:ilvl w:val="1"/>
          <w:numId w:val="106"/>
        </w:numPr>
        <w:spacing w:after="0" w:line="240" w:lineRule="auto"/>
        <w:ind w:left="426" w:hanging="425"/>
        <w:jc w:val="both"/>
        <w:rPr>
          <w:rFonts w:ascii="Times New Roman" w:hAnsi="Times New Roman" w:cs="Times New Roman"/>
          <w:sz w:val="24"/>
          <w:szCs w:val="24"/>
        </w:rPr>
      </w:pPr>
      <w:r w:rsidRPr="005F1E23">
        <w:rPr>
          <w:rFonts w:ascii="Times New Roman" w:hAnsi="Times New Roman" w:cs="Times New Roman"/>
          <w:sz w:val="24"/>
          <w:szCs w:val="24"/>
        </w:rPr>
        <w:t xml:space="preserve">Granta konkursa pretendentam ir pienākums : </w:t>
      </w:r>
    </w:p>
    <w:p w14:paraId="4278A71C" w14:textId="77777777" w:rsidR="00FD1125" w:rsidRPr="005F1E23" w:rsidRDefault="00FD1125" w:rsidP="00FD1125">
      <w:pPr>
        <w:numPr>
          <w:ilvl w:val="2"/>
          <w:numId w:val="106"/>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visus ar Granta saņemšanu saistītos datus un dokumentus glabāt 5 (piecus) gadus no Granta saņemšanas brīža;</w:t>
      </w:r>
    </w:p>
    <w:p w14:paraId="29AFB105" w14:textId="77777777" w:rsidR="00FD1125" w:rsidRPr="005F1E23" w:rsidRDefault="00FD1125" w:rsidP="00FD1125">
      <w:pPr>
        <w:numPr>
          <w:ilvl w:val="2"/>
          <w:numId w:val="106"/>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informēt Pašvaldību rakstiskā veidā, ja nepieciešamas izmaiņas Konkursa pieteikumā.</w:t>
      </w:r>
    </w:p>
    <w:p w14:paraId="6F245DF9" w14:textId="47F84172" w:rsidR="00FD1125" w:rsidRPr="00097004" w:rsidRDefault="00FD1125" w:rsidP="00FD1125">
      <w:pPr>
        <w:numPr>
          <w:ilvl w:val="1"/>
          <w:numId w:val="106"/>
        </w:numPr>
        <w:spacing w:after="0" w:line="240" w:lineRule="auto"/>
        <w:ind w:left="426" w:hanging="426"/>
        <w:jc w:val="both"/>
        <w:rPr>
          <w:rFonts w:ascii="Times New Roman" w:hAnsi="Times New Roman" w:cs="Times New Roman"/>
          <w:b/>
          <w:caps/>
          <w:sz w:val="24"/>
          <w:szCs w:val="24"/>
        </w:rPr>
      </w:pPr>
      <w:r w:rsidRPr="00097004">
        <w:rPr>
          <w:rFonts w:ascii="Times New Roman" w:hAnsi="Times New Roman" w:cs="Times New Roman"/>
          <w:sz w:val="24"/>
          <w:szCs w:val="24"/>
        </w:rPr>
        <w:t>Granta konkursa pretendents ir atbildīgs par Konkursa pieteikumā sniegtās informācijas patiesumu.</w:t>
      </w:r>
    </w:p>
    <w:p w14:paraId="61361670" w14:textId="77777777" w:rsidR="00FD1125" w:rsidRPr="005F1E23" w:rsidRDefault="00FD1125" w:rsidP="00FD1125">
      <w:pPr>
        <w:numPr>
          <w:ilvl w:val="0"/>
          <w:numId w:val="106"/>
        </w:numPr>
        <w:spacing w:after="0" w:line="240" w:lineRule="auto"/>
        <w:jc w:val="center"/>
        <w:rPr>
          <w:rFonts w:ascii="Times New Roman" w:hAnsi="Times New Roman" w:cs="Times New Roman"/>
          <w:b/>
          <w:caps/>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caps/>
          <w:sz w:val="24"/>
          <w:szCs w:val="24"/>
        </w:rPr>
        <w:t xml:space="preserve">KONKURSA PIETEIKUMA Atbalstāmās </w:t>
      </w:r>
    </w:p>
    <w:p w14:paraId="73079FA0" w14:textId="77777777" w:rsidR="00FD1125" w:rsidRPr="005F1E23" w:rsidRDefault="00FD1125" w:rsidP="00FD1125">
      <w:pPr>
        <w:spacing w:after="120"/>
        <w:jc w:val="center"/>
        <w:rPr>
          <w:rFonts w:ascii="Times New Roman" w:hAnsi="Times New Roman" w:cs="Times New Roman"/>
          <w:b/>
          <w:caps/>
          <w:sz w:val="24"/>
          <w:szCs w:val="24"/>
        </w:rPr>
      </w:pPr>
      <w:r w:rsidRPr="005F1E23">
        <w:rPr>
          <w:rFonts w:ascii="Times New Roman" w:hAnsi="Times New Roman" w:cs="Times New Roman"/>
          <w:b/>
          <w:caps/>
          <w:sz w:val="24"/>
          <w:szCs w:val="24"/>
        </w:rPr>
        <w:t>un neatbalstāmās izmaksas</w:t>
      </w:r>
    </w:p>
    <w:p w14:paraId="0683AE45"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bookmarkStart w:id="1" w:name="_Ref191895173"/>
      <w:r w:rsidRPr="005F1E23">
        <w:rPr>
          <w:rFonts w:ascii="Times New Roman" w:hAnsi="Times New Roman" w:cs="Times New Roman"/>
          <w:sz w:val="24"/>
          <w:szCs w:val="24"/>
        </w:rPr>
        <w:t xml:space="preserve">Kopējais Konkursam piešķirtais finansējuma apjoms un maksimālais apjoms vienam Grantam tiek noteikts atbilstoši budžetā paredzētajam finansējuma apmēram. </w:t>
      </w:r>
    </w:p>
    <w:p w14:paraId="04C14B56"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Aizpildot Konkursa finansēšanas plānu (2. pielikums), Granta konkursa pretendentam jāparedz vismaz 15 % līdzfinansējums no pieprasītā Granta apjoma.</w:t>
      </w:r>
    </w:p>
    <w:p w14:paraId="0673D38D"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atbalstāmām tiek noteiktas izmaksas, kas norādītas projekta plānoto izmaksu tāmē un ir tieši saistītas ar</w:t>
      </w:r>
      <w:bookmarkEnd w:id="1"/>
      <w:r w:rsidRPr="005F1E23">
        <w:rPr>
          <w:rFonts w:ascii="Times New Roman" w:hAnsi="Times New Roman" w:cs="Times New Roman"/>
          <w:sz w:val="24"/>
          <w:szCs w:val="24"/>
        </w:rPr>
        <w:t xml:space="preserve"> ieguldījumiem pamatlīdzekļos un nemateriāliem ieguldījumiem komercdarbības izveidei vai attīstībai, tajā skaitā:</w:t>
      </w:r>
    </w:p>
    <w:p w14:paraId="24876945"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bookmarkStart w:id="2" w:name="_Ref218311719"/>
      <w:r w:rsidRPr="005F1E23">
        <w:rPr>
          <w:rFonts w:ascii="Times New Roman" w:hAnsi="Times New Roman" w:cs="Times New Roman"/>
          <w:sz w:val="24"/>
          <w:szCs w:val="24"/>
        </w:rPr>
        <w:t>konkrēta komercdarbībai paredzēta tehnika, daudzgadīgie stādījumi, aprīkojums un iekārtas;</w:t>
      </w:r>
      <w:bookmarkEnd w:id="2"/>
    </w:p>
    <w:p w14:paraId="79DE3383"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mārketinga pasākumi;</w:t>
      </w:r>
    </w:p>
    <w:p w14:paraId="5C6B1250"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licenču iegāde;</w:t>
      </w:r>
    </w:p>
    <w:p w14:paraId="12AA6C4B"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specifiska rakstura datorprogrammu iegāde;</w:t>
      </w:r>
    </w:p>
    <w:p w14:paraId="2F093BEF"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patentu reģistrācija Latvijas Republikas Patentu valdē;</w:t>
      </w:r>
    </w:p>
    <w:p w14:paraId="104D0CA1"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tīmekļa vietnes izstrāde;</w:t>
      </w:r>
    </w:p>
    <w:p w14:paraId="76EA36EE"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telpu remontu izmaksas, ja telpu nomas līgums ir vismaz uz 5 gadiem;</w:t>
      </w:r>
    </w:p>
    <w:p w14:paraId="124A3C61" w14:textId="77777777" w:rsidR="00FD1125" w:rsidRPr="005F1E23" w:rsidRDefault="00FD1125" w:rsidP="00FD1125">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citas pamatotas izmaksas (lēmumu par pamatotību pieņem Komisija, balsojot ar vienkāršu balsu vairākumu).</w:t>
      </w:r>
    </w:p>
    <w:p w14:paraId="44FB08B7"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neatbalstāmām izmaksām tiek noteiktas:</w:t>
      </w:r>
    </w:p>
    <w:p w14:paraId="6D8A2626"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izmaksas, kas radušās pirms līguma ar Pašvaldību noslēgšanas;</w:t>
      </w:r>
    </w:p>
    <w:p w14:paraId="67E67F8E"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izejvielu, materiālu, energoresursu (elektrības, kurināmā, degvielas u.c.), mazvērtīgo priekšmetu iegādes izmaksas;</w:t>
      </w:r>
    </w:p>
    <w:p w14:paraId="10B85F41"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projekta pieteikuma sagatavošanas izmaksas;</w:t>
      </w:r>
    </w:p>
    <w:p w14:paraId="0C2AECF9"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darba algas un ar to saistītie nodokļi;</w:t>
      </w:r>
    </w:p>
    <w:p w14:paraId="65D1D450"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visas citas izmaksas, izņemot tās, kas iekļautas atbalstāmajās izmaksās.</w:t>
      </w:r>
    </w:p>
    <w:p w14:paraId="3DCAE252"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nepiešķir Grantu, ja no Konkursa pieteikuma izriet, ka iegādājamās vienības paredzēts izmantot personīgai lietošanai.</w:t>
      </w:r>
    </w:p>
    <w:p w14:paraId="2B5934CA"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Projekta īstenošana jāpabeidz līdz </w:t>
      </w:r>
      <w:r w:rsidRPr="005F1E23">
        <w:rPr>
          <w:rFonts w:ascii="Times New Roman" w:hAnsi="Times New Roman" w:cs="Times New Roman"/>
          <w:b/>
          <w:sz w:val="24"/>
          <w:szCs w:val="24"/>
        </w:rPr>
        <w:t>kārtējā gada 30. novembrim.</w:t>
      </w:r>
    </w:p>
    <w:p w14:paraId="184AEA6C" w14:textId="77777777" w:rsidR="00FD1125" w:rsidRPr="005F1E23" w:rsidRDefault="00FD1125" w:rsidP="00FD1125">
      <w:pPr>
        <w:spacing w:after="120"/>
        <w:jc w:val="both"/>
        <w:rPr>
          <w:rFonts w:ascii="Times New Roman" w:hAnsi="Times New Roman" w:cs="Times New Roman"/>
          <w:sz w:val="24"/>
          <w:szCs w:val="24"/>
        </w:rPr>
      </w:pPr>
    </w:p>
    <w:p w14:paraId="0D0FFE30" w14:textId="77777777" w:rsidR="00FD1125" w:rsidRPr="005F1E23" w:rsidRDefault="00FD1125" w:rsidP="00FD1125">
      <w:pPr>
        <w:numPr>
          <w:ilvl w:val="0"/>
          <w:numId w:val="107"/>
        </w:numPr>
        <w:spacing w:after="120" w:line="240" w:lineRule="auto"/>
        <w:jc w:val="center"/>
        <w:rPr>
          <w:rFonts w:ascii="Times New Roman" w:hAnsi="Times New Roman" w:cs="Times New Roman"/>
          <w:b/>
          <w:caps/>
          <w:sz w:val="24"/>
          <w:szCs w:val="24"/>
        </w:rPr>
      </w:pPr>
      <w:r w:rsidRPr="005F1E23">
        <w:rPr>
          <w:rFonts w:ascii="Times New Roman" w:hAnsi="Times New Roman" w:cs="Times New Roman"/>
          <w:b/>
          <w:caps/>
          <w:sz w:val="24"/>
          <w:szCs w:val="24"/>
        </w:rPr>
        <w:t xml:space="preserve"> Konkursa pieteikuma iesniegšana</w:t>
      </w:r>
    </w:p>
    <w:p w14:paraId="39973FD2"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pieteikums sastāv no:</w:t>
      </w:r>
    </w:p>
    <w:p w14:paraId="7A782098"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Pieteikuma </w:t>
      </w:r>
      <w:smartTag w:uri="schemas-tilde-lv/tildestengine" w:element="veidnes">
        <w:smartTagPr>
          <w:attr w:name="text" w:val="veidlapa"/>
          <w:attr w:name="id" w:val="-1"/>
          <w:attr w:name="baseform" w:val="veidlap|a"/>
        </w:smartTagPr>
        <w:r w:rsidRPr="005F1E23">
          <w:rPr>
            <w:rFonts w:ascii="Times New Roman" w:hAnsi="Times New Roman" w:cs="Times New Roman"/>
            <w:sz w:val="24"/>
            <w:szCs w:val="24"/>
          </w:rPr>
          <w:t>veidlapa</w:t>
        </w:r>
      </w:smartTag>
      <w:r w:rsidRPr="005F1E23">
        <w:rPr>
          <w:rFonts w:ascii="Times New Roman" w:hAnsi="Times New Roman" w:cs="Times New Roman"/>
          <w:sz w:val="24"/>
          <w:szCs w:val="24"/>
        </w:rPr>
        <w:t>s (1. pielikums);</w:t>
      </w:r>
    </w:p>
    <w:p w14:paraId="6D876818"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un naudas plūsmas plāna (2. pielikums);</w:t>
      </w:r>
    </w:p>
    <w:p w14:paraId="7EB14ABD"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Iesniedzēja dzīves un darba apraksta – CV (3. pielikums).</w:t>
      </w:r>
    </w:p>
    <w:p w14:paraId="728D35C2" w14:textId="4269E9C4" w:rsidR="00FD1125" w:rsidRPr="00097004" w:rsidRDefault="00FD1125" w:rsidP="00FD1125">
      <w:pPr>
        <w:numPr>
          <w:ilvl w:val="1"/>
          <w:numId w:val="107"/>
        </w:numPr>
        <w:spacing w:after="0" w:line="240" w:lineRule="auto"/>
        <w:ind w:left="426" w:hanging="426"/>
        <w:jc w:val="both"/>
        <w:rPr>
          <w:rFonts w:ascii="Times New Roman" w:hAnsi="Times New Roman" w:cs="Times New Roman"/>
          <w:sz w:val="24"/>
          <w:szCs w:val="24"/>
        </w:rPr>
      </w:pPr>
      <w:bookmarkStart w:id="3" w:name="_Ref192062085"/>
      <w:r w:rsidRPr="005F1E23">
        <w:rPr>
          <w:rFonts w:ascii="Times New Roman" w:hAnsi="Times New Roman" w:cs="Times New Roman"/>
          <w:sz w:val="24"/>
          <w:szCs w:val="24"/>
        </w:rPr>
        <w:t xml:space="preserve">Pieteikuma veidlapa un tai pievienojamie dokumenti jāsagatavo </w:t>
      </w:r>
      <w:proofErr w:type="spellStart"/>
      <w:r w:rsidRPr="005F1E23">
        <w:rPr>
          <w:rFonts w:ascii="Times New Roman" w:hAnsi="Times New Roman" w:cs="Times New Roman"/>
          <w:sz w:val="24"/>
          <w:szCs w:val="24"/>
        </w:rPr>
        <w:t>datordrukā</w:t>
      </w:r>
      <w:proofErr w:type="spellEnd"/>
      <w:r w:rsidRPr="005F1E23">
        <w:rPr>
          <w:rFonts w:ascii="Times New Roman" w:hAnsi="Times New Roman" w:cs="Times New Roman"/>
          <w:sz w:val="24"/>
          <w:szCs w:val="24"/>
        </w:rPr>
        <w:t xml:space="preserve"> un valsts valodā. Burtu zīmes </w:t>
      </w:r>
      <w:proofErr w:type="spellStart"/>
      <w:r w:rsidRPr="005F1E23">
        <w:rPr>
          <w:rFonts w:ascii="Times New Roman" w:hAnsi="Times New Roman" w:cs="Times New Roman"/>
          <w:i/>
          <w:sz w:val="24"/>
          <w:szCs w:val="24"/>
        </w:rPr>
        <w:t>Times</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New</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Roman</w:t>
      </w:r>
      <w:bookmarkEnd w:id="3"/>
      <w:proofErr w:type="spellEnd"/>
      <w:r w:rsidRPr="005F1E23">
        <w:rPr>
          <w:rFonts w:ascii="Times New Roman" w:hAnsi="Times New Roman" w:cs="Times New Roman"/>
          <w:sz w:val="24"/>
          <w:szCs w:val="24"/>
        </w:rPr>
        <w:t>, burtu lielums 12.</w:t>
      </w:r>
      <w:r w:rsidR="00216E72">
        <w:rPr>
          <w:rFonts w:ascii="Times New Roman" w:hAnsi="Times New Roman" w:cs="Times New Roman"/>
          <w:sz w:val="24"/>
          <w:szCs w:val="24"/>
        </w:rPr>
        <w:t xml:space="preserve"> </w:t>
      </w:r>
      <w:r w:rsidR="00216E72" w:rsidRPr="00EE16A3">
        <w:rPr>
          <w:rFonts w:ascii="Times New Roman" w:eastAsia="Times New Roman" w:hAnsi="Times New Roman" w:cs="Times New Roman"/>
          <w:kern w:val="0"/>
          <w:sz w:val="24"/>
          <w:szCs w:val="24"/>
          <w:lang w:eastAsia="lv-LV"/>
          <w14:ligatures w14:val="none"/>
        </w:rPr>
        <w:t>Visi dokumenti sagatavoti vienā failā un noformēti atbilstoši projekta prasībām, tai skaitā, titullapa un satura rādītājs</w:t>
      </w:r>
      <w:r w:rsidR="00216E72">
        <w:rPr>
          <w:rFonts w:ascii="Times New Roman" w:eastAsia="Times New Roman" w:hAnsi="Times New Roman" w:cs="Times New Roman"/>
          <w:kern w:val="0"/>
          <w:sz w:val="24"/>
          <w:szCs w:val="24"/>
          <w:lang w:eastAsia="lv-LV"/>
          <w14:ligatures w14:val="none"/>
        </w:rPr>
        <w:t>.</w:t>
      </w:r>
    </w:p>
    <w:p w14:paraId="3EE03B0D" w14:textId="1CBABA09" w:rsidR="00097004" w:rsidRPr="005F1E23" w:rsidRDefault="00097004" w:rsidP="00097004">
      <w:pPr>
        <w:spacing w:after="0" w:line="240" w:lineRule="auto"/>
        <w:ind w:left="426"/>
        <w:jc w:val="both"/>
        <w:rPr>
          <w:rFonts w:ascii="Times New Roman" w:hAnsi="Times New Roman" w:cs="Times New Roman"/>
          <w:sz w:val="24"/>
          <w:szCs w:val="24"/>
        </w:rPr>
      </w:pPr>
      <w:r w:rsidRPr="00097004">
        <w:rPr>
          <w:rFonts w:ascii="Times New Roman" w:hAnsi="Times New Roman" w:cs="Times New Roman"/>
          <w:i/>
          <w:iCs/>
          <w:sz w:val="24"/>
          <w:szCs w:val="24"/>
        </w:rPr>
        <w:t>(Ar grozījumiem, kas izdarīti ar Dobeles novada domes 26.02.2026. lēmumu).</w:t>
      </w:r>
    </w:p>
    <w:p w14:paraId="2E54527B" w14:textId="12A05A41" w:rsidR="00FD1125"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lastRenderedPageBreak/>
        <w:t>Konkursa pieteikumu iesniedzot elektroniski parakstīta dokumenta formā ar drošu elektronisko parakstu un laika zīmogu (pieteikuma veidlapa un visi pielikumi), jāiesniedz</w:t>
      </w:r>
      <w:r w:rsidR="00216E72">
        <w:rPr>
          <w:rFonts w:ascii="Times New Roman" w:hAnsi="Times New Roman" w:cs="Times New Roman"/>
          <w:sz w:val="24"/>
          <w:szCs w:val="24"/>
        </w:rPr>
        <w:t xml:space="preserve"> </w:t>
      </w:r>
      <w:r w:rsidR="00216E72" w:rsidRPr="00EE16A3">
        <w:rPr>
          <w:rFonts w:ascii="Times New Roman" w:eastAsia="Times New Roman" w:hAnsi="Times New Roman" w:cs="Times New Roman"/>
          <w:kern w:val="0"/>
          <w:sz w:val="24"/>
          <w:szCs w:val="24"/>
          <w:lang w:eastAsia="lv-LV"/>
          <w14:ligatures w14:val="none"/>
        </w:rPr>
        <w:t>līdz plkst. 23.59</w:t>
      </w:r>
      <w:r w:rsidRPr="005F1E23">
        <w:rPr>
          <w:rFonts w:ascii="Times New Roman" w:hAnsi="Times New Roman" w:cs="Times New Roman"/>
          <w:sz w:val="24"/>
          <w:szCs w:val="24"/>
        </w:rPr>
        <w:t xml:space="preserve">, nosūtot to uz e-pasta adresi </w:t>
      </w:r>
      <w:hyperlink r:id="rId9" w:history="1">
        <w:r w:rsidRPr="00216E72">
          <w:rPr>
            <w:rFonts w:ascii="Times New Roman" w:hAnsi="Times New Roman" w:cs="Times New Roman"/>
            <w:sz w:val="24"/>
            <w:szCs w:val="24"/>
          </w:rPr>
          <w:t>piuac@dobele.lv</w:t>
        </w:r>
      </w:hyperlink>
      <w:r w:rsidRPr="005F1E23">
        <w:rPr>
          <w:rFonts w:ascii="Times New Roman" w:hAnsi="Times New Roman" w:cs="Times New Roman"/>
          <w:sz w:val="24"/>
          <w:szCs w:val="24"/>
        </w:rPr>
        <w:t xml:space="preserve"> ar norādi “Pieteikums Grantu konkursam “Attīsti uzņēmējdarbību Dobeles novadā””.</w:t>
      </w:r>
    </w:p>
    <w:p w14:paraId="083640B7" w14:textId="59C1C662" w:rsidR="00097004" w:rsidRPr="005F1E23" w:rsidRDefault="00097004" w:rsidP="00097004">
      <w:pPr>
        <w:spacing w:after="0" w:line="240" w:lineRule="auto"/>
        <w:ind w:left="426"/>
        <w:jc w:val="both"/>
        <w:rPr>
          <w:rFonts w:ascii="Times New Roman" w:hAnsi="Times New Roman" w:cs="Times New Roman"/>
          <w:sz w:val="24"/>
          <w:szCs w:val="24"/>
        </w:rPr>
      </w:pPr>
      <w:r w:rsidRPr="00097004">
        <w:rPr>
          <w:rFonts w:ascii="Times New Roman" w:hAnsi="Times New Roman" w:cs="Times New Roman"/>
          <w:i/>
          <w:iCs/>
          <w:sz w:val="24"/>
          <w:szCs w:val="24"/>
        </w:rPr>
        <w:t>(Ar grozījumiem, kas izdarīti ar Dobeles novada domes 26.02.2026. lēmumu).</w:t>
      </w:r>
    </w:p>
    <w:p w14:paraId="73ED0E06" w14:textId="1389166E" w:rsidR="00FD1125"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iesniedzot klātienē Dobeles PIUAC, Brīvības ielā 7, Dobelē, Dobeles novadā</w:t>
      </w:r>
      <w:r w:rsidR="00216E72">
        <w:rPr>
          <w:rFonts w:ascii="Times New Roman" w:hAnsi="Times New Roman" w:cs="Times New Roman"/>
          <w:sz w:val="24"/>
          <w:szCs w:val="24"/>
        </w:rPr>
        <w:t xml:space="preserve"> </w:t>
      </w:r>
      <w:r w:rsidR="00242385" w:rsidRPr="00EE16A3">
        <w:rPr>
          <w:rFonts w:ascii="Times New Roman" w:eastAsia="Times New Roman" w:hAnsi="Times New Roman" w:cs="Times New Roman"/>
          <w:kern w:val="0"/>
          <w:sz w:val="24"/>
          <w:szCs w:val="24"/>
          <w:lang w:eastAsia="lv-LV"/>
          <w14:ligatures w14:val="none"/>
        </w:rPr>
        <w:t>līdz plkst. 17.00</w:t>
      </w:r>
      <w:r w:rsidRPr="005F1E23">
        <w:rPr>
          <w:rFonts w:ascii="Times New Roman" w:hAnsi="Times New Roman" w:cs="Times New Roman"/>
          <w:sz w:val="24"/>
          <w:szCs w:val="24"/>
        </w:rPr>
        <w:t xml:space="preserve">, tas ievietojams aizlīmētā aploksnē, uz kuras norādīts “Pieteikums Grantu konkursam “Attīsti uzņēmējdarbību Dobeles novadā””. Uz aploksnes jānorāda arī informācija par iesniedzēju (vārds, uzvārds vai nosaukums, adrese, kontaktinformācija). </w:t>
      </w:r>
    </w:p>
    <w:p w14:paraId="70B37AEF" w14:textId="33F57E21" w:rsidR="00097004" w:rsidRPr="005F1E23" w:rsidRDefault="00097004" w:rsidP="00097004">
      <w:pPr>
        <w:spacing w:after="0" w:line="240" w:lineRule="auto"/>
        <w:ind w:left="426"/>
        <w:jc w:val="both"/>
        <w:rPr>
          <w:rFonts w:ascii="Times New Roman" w:hAnsi="Times New Roman" w:cs="Times New Roman"/>
          <w:sz w:val="24"/>
          <w:szCs w:val="24"/>
        </w:rPr>
      </w:pPr>
      <w:r w:rsidRPr="00097004">
        <w:rPr>
          <w:rFonts w:ascii="Times New Roman" w:hAnsi="Times New Roman" w:cs="Times New Roman"/>
          <w:i/>
          <w:iCs/>
          <w:sz w:val="24"/>
          <w:szCs w:val="24"/>
        </w:rPr>
        <w:t>(Ar grozījumiem, kas izdarīti ar Dobeles novada domes 26.02.2026. lēmumu).</w:t>
      </w:r>
    </w:p>
    <w:p w14:paraId="683FF81C"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nosūtot pa pastu uz adresi Dobeles PIUAC, Brīvības iela 7, Dobele, Dobeles novads, LV-3701, jābūt norādei “Pieteikums Grantu konkursam “Attīsti uzņēmējdarbību Dobeles novadā””. Uz aploksnes jānorāda arī informācija par iesniedzēju (vārds, uzvārds vai nosaukums, adrese). Pasta zīmoga datums nedrīkst būt vēlāks par Konkursa pieteikumu iesniegšanas termiņa datumu.</w:t>
      </w:r>
    </w:p>
    <w:p w14:paraId="791E34CB" w14:textId="77777777" w:rsidR="00FD1125" w:rsidRPr="005F1E23" w:rsidRDefault="00FD1125" w:rsidP="00FD1125">
      <w:pPr>
        <w:spacing w:after="120"/>
        <w:jc w:val="both"/>
        <w:rPr>
          <w:rFonts w:ascii="Times New Roman" w:hAnsi="Times New Roman" w:cs="Times New Roman"/>
          <w:sz w:val="24"/>
          <w:szCs w:val="24"/>
        </w:rPr>
      </w:pPr>
    </w:p>
    <w:p w14:paraId="16DC3BCC" w14:textId="77777777" w:rsidR="00FD1125" w:rsidRPr="005F1E23" w:rsidRDefault="00FD1125" w:rsidP="00FD1125">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lang w:val="es-AR"/>
        </w:rPr>
        <w:t>KONKURSA PIETEIKUMU VĒRTĒŠANA UN REZULTĀTU PAZIŅOŠANA</w:t>
      </w:r>
    </w:p>
    <w:p w14:paraId="19EEB1E4" w14:textId="24C168A7" w:rsidR="00FD1125"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Konkursa pieteikumus vērtē un lēmumu par uzvarētāju apstiprināšanu pieņem ar šī nolikuma 1.4.4. apakšpunktā minētā Komisija. Komisijai var tikt piesaistīti ārējie eksperti no Zemgales plānošana reģiona Zemgales Uzņēmējdarbības centra, AS “Attīstības finanšu institūcija </w:t>
      </w:r>
      <w:proofErr w:type="spellStart"/>
      <w:r w:rsidRPr="005F1E23">
        <w:rPr>
          <w:rFonts w:ascii="Times New Roman" w:hAnsi="Times New Roman" w:cs="Times New Roman"/>
          <w:sz w:val="24"/>
          <w:szCs w:val="24"/>
        </w:rPr>
        <w:t>Altum</w:t>
      </w:r>
      <w:proofErr w:type="spellEnd"/>
      <w:r w:rsidRPr="005F1E23">
        <w:rPr>
          <w:rFonts w:ascii="Times New Roman" w:hAnsi="Times New Roman" w:cs="Times New Roman"/>
          <w:sz w:val="24"/>
          <w:szCs w:val="24"/>
        </w:rPr>
        <w:t xml:space="preserve">”, Latvijas Investīciju un attīstības aģentūras </w:t>
      </w:r>
      <w:r w:rsidR="00242385" w:rsidRPr="00EE16A3">
        <w:rPr>
          <w:rFonts w:ascii="Times New Roman" w:eastAsia="Times New Roman" w:hAnsi="Times New Roman" w:cs="Times New Roman"/>
          <w:kern w:val="0"/>
          <w:sz w:val="24"/>
          <w:szCs w:val="24"/>
          <w:lang w:eastAsia="lv-LV"/>
          <w14:ligatures w14:val="none"/>
        </w:rPr>
        <w:t>pārstāvniecības Jelgavā</w:t>
      </w:r>
      <w:r w:rsidRPr="005F1E23">
        <w:rPr>
          <w:rFonts w:ascii="Times New Roman" w:hAnsi="Times New Roman" w:cs="Times New Roman"/>
          <w:sz w:val="24"/>
          <w:szCs w:val="24"/>
        </w:rPr>
        <w:t>, no Dobeles novada</w:t>
      </w:r>
      <w:r w:rsidR="00242385">
        <w:rPr>
          <w:rFonts w:ascii="Times New Roman" w:hAnsi="Times New Roman" w:cs="Times New Roman"/>
          <w:sz w:val="24"/>
          <w:szCs w:val="24"/>
        </w:rPr>
        <w:t xml:space="preserve"> </w:t>
      </w:r>
      <w:r w:rsidR="00242385" w:rsidRPr="00EE16A3">
        <w:rPr>
          <w:rFonts w:ascii="Times New Roman" w:eastAsia="Times New Roman" w:hAnsi="Times New Roman" w:cs="Times New Roman"/>
          <w:kern w:val="0"/>
          <w:sz w:val="24"/>
          <w:szCs w:val="24"/>
          <w:lang w:eastAsia="lv-LV"/>
          <w14:ligatures w14:val="none"/>
        </w:rPr>
        <w:t>Uzņēmēju konsultatīvās padomes</w:t>
      </w:r>
      <w:r w:rsidRPr="005F1E23">
        <w:rPr>
          <w:rFonts w:ascii="Times New Roman" w:hAnsi="Times New Roman" w:cs="Times New Roman"/>
          <w:sz w:val="24"/>
          <w:szCs w:val="24"/>
        </w:rPr>
        <w:t xml:space="preserve"> u.c., kam ir atbilstoša vai nepieciešamā kompetence attiecībā uz Konkursa pieteikumā norādīto nozari.</w:t>
      </w:r>
    </w:p>
    <w:p w14:paraId="0D0E4B0B" w14:textId="5F1CD2AE" w:rsidR="00097004" w:rsidRPr="005F1E23" w:rsidRDefault="00097004" w:rsidP="00097004">
      <w:pPr>
        <w:spacing w:after="0" w:line="240" w:lineRule="auto"/>
        <w:ind w:left="426"/>
        <w:jc w:val="both"/>
        <w:rPr>
          <w:rFonts w:ascii="Times New Roman" w:hAnsi="Times New Roman" w:cs="Times New Roman"/>
          <w:sz w:val="24"/>
          <w:szCs w:val="24"/>
        </w:rPr>
      </w:pPr>
      <w:r w:rsidRPr="00097004">
        <w:rPr>
          <w:rFonts w:ascii="Times New Roman" w:hAnsi="Times New Roman" w:cs="Times New Roman"/>
          <w:i/>
          <w:iCs/>
          <w:sz w:val="24"/>
          <w:szCs w:val="24"/>
        </w:rPr>
        <w:t>(Ar grozījumiem, kas izdarīti ar Dobeles novada domes 26.02.2026. lēmumu).</w:t>
      </w:r>
    </w:p>
    <w:p w14:paraId="752B34D1"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iepazinusies ar iesniegtajiem Konkursa </w:t>
      </w:r>
      <w:smartTag w:uri="schemas-tilde-lv/tildestengine" w:element="veidnes">
        <w:smartTagPr>
          <w:attr w:name="baseform" w:val="pieteikum|s"/>
          <w:attr w:name="id" w:val="-1"/>
          <w:attr w:name="text" w:val="pieteikumiem"/>
        </w:smartTagPr>
        <w:r w:rsidRPr="005F1E23">
          <w:rPr>
            <w:rFonts w:ascii="Times New Roman" w:hAnsi="Times New Roman" w:cs="Times New Roman"/>
            <w:sz w:val="24"/>
            <w:szCs w:val="24"/>
          </w:rPr>
          <w:t>pieteikumiem</w:t>
        </w:r>
      </w:smartTag>
      <w:r w:rsidRPr="005F1E23">
        <w:rPr>
          <w:rFonts w:ascii="Times New Roman" w:hAnsi="Times New Roman" w:cs="Times New Roman"/>
          <w:sz w:val="24"/>
          <w:szCs w:val="24"/>
        </w:rPr>
        <w:t xml:space="preserve">, nosaka laiku, kad Granta konkursa pretendenti klātienē sniegs savas biznesa idejas, </w:t>
      </w:r>
      <w:smartTag w:uri="schemas-tilde-lv/tildestengine" w:element="veidnes">
        <w:smartTagPr>
          <w:attr w:name="baseform" w:val="plān|s"/>
          <w:attr w:name="id" w:val="-1"/>
          <w:attr w:name="text" w:val="plāna"/>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w:t>
      </w:r>
      <w:smartTag w:uri="schemas-tilde-lv/tildestengine" w:element="veidnes">
        <w:smartTagPr>
          <w:attr w:name="baseform" w:val="prezentācij|a"/>
          <w:attr w:name="id" w:val="-1"/>
          <w:attr w:name="text" w:val="prezentāciju"/>
        </w:smartTagPr>
        <w:r w:rsidRPr="005F1E23">
          <w:rPr>
            <w:rFonts w:ascii="Times New Roman" w:hAnsi="Times New Roman" w:cs="Times New Roman"/>
            <w:sz w:val="24"/>
            <w:szCs w:val="24"/>
          </w:rPr>
          <w:t>prezentāciju</w:t>
        </w:r>
      </w:smartTag>
      <w:r w:rsidRPr="005F1E23">
        <w:rPr>
          <w:rFonts w:ascii="Times New Roman" w:hAnsi="Times New Roman" w:cs="Times New Roman"/>
          <w:sz w:val="24"/>
          <w:szCs w:val="24"/>
        </w:rPr>
        <w:t xml:space="preserve"> un atbildes uz Komisijas uzdotajiem jautājumiem. </w:t>
      </w:r>
    </w:p>
    <w:p w14:paraId="15963096"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Par Granta saņēmējiem pasludina Granta konkursa pretendentus, kuru Konkursa pieteikums atbilst vērtēšanas kritērijiem (5.pielikums), un  saņēmis vislielāko šī </w:t>
      </w:r>
      <w:smartTag w:uri="schemas-tilde-lv/tildestengine" w:element="veidnes">
        <w:smartTagPr>
          <w:attr w:name="text" w:val="nolikuma"/>
          <w:attr w:name="id" w:val="-1"/>
          <w:attr w:name="baseform" w:val="nolikum|s"/>
        </w:smartTagPr>
        <w:r w:rsidRPr="005F1E23">
          <w:rPr>
            <w:rFonts w:ascii="Times New Roman" w:hAnsi="Times New Roman" w:cs="Times New Roman"/>
            <w:sz w:val="24"/>
            <w:szCs w:val="24"/>
          </w:rPr>
          <w:t>nolikuma</w:t>
        </w:r>
      </w:smartTag>
      <w:r w:rsidRPr="005F1E23">
        <w:rPr>
          <w:rFonts w:ascii="Times New Roman" w:hAnsi="Times New Roman" w:cs="Times New Roman"/>
          <w:sz w:val="24"/>
          <w:szCs w:val="24"/>
        </w:rPr>
        <w:t xml:space="preserve"> 7.1. punktā minēto punktu skaitu, bet ne mazāk kā pusi no noteiktā maksimālā punktu skaita, un tam pietiek kārtējā gadā budžetā plānotais finansējums Konkursam. Plānotais Konkursā atbalstīto biznesa ideju skaits atkarīgs no budžetā paredzētā finansējuma apmēra kārtējā gadā. </w:t>
      </w:r>
    </w:p>
    <w:p w14:paraId="3DD2AB4E"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Ja nav iespējams noteikt precīzu Konkursa </w:t>
      </w:r>
      <w:smartTag w:uri="schemas-tilde-lv/tildestengine" w:element="veidnes">
        <w:smartTagPr>
          <w:attr w:name="baseform" w:val="pieteikum|s"/>
          <w:attr w:name="id" w:val="-1"/>
          <w:attr w:name="text" w:val="pieteikumu"/>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vietu kārtību arī pēc 6.3. punktā norādītās kārtības, tad par uzvarētāju lemj Komisija balsojot. Ja balsošanā radies vienāds Komisijas locekļu balsu sadalījums, izšķirošās balss tiesības ir Komisijas priekšsēdētājam.</w:t>
      </w:r>
    </w:p>
    <w:p w14:paraId="5602ADBF"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patur tiesības:</w:t>
      </w:r>
    </w:p>
    <w:p w14:paraId="3FD04D22"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nepieciešamības gadījumā, pieprasīt no Granta konkursa pretendentiem papildu informāciju;</w:t>
      </w:r>
    </w:p>
    <w:p w14:paraId="352BD58A"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samazināt Konkursa pieteikumā norādītās plānotās atbalstāmās izmaksu pozīcijas.</w:t>
      </w:r>
    </w:p>
    <w:p w14:paraId="6DABCDD8"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w:t>
      </w:r>
      <w:smartTag w:uri="schemas-tilde-lv/tildestengine" w:element="veidnes">
        <w:smartTagPr>
          <w:attr w:name="text" w:val="lēmumu"/>
          <w:attr w:name="id" w:val="-1"/>
          <w:attr w:name="baseform" w:val="lēmum|s"/>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 pieņem ne vēlāk kā 30 darba dienu laikā pēc Konkursa pieteikumu iesniegšanas termiņa beigām. </w:t>
      </w:r>
    </w:p>
    <w:p w14:paraId="7304D8F1"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Paziņojums par Komisijas lēmumu ar Konkursa rezultātiem ne vēlāk kā piecu darba dienu laika no rezultātu apstiprināšanas dienas tiek:</w:t>
      </w:r>
    </w:p>
    <w:p w14:paraId="1C0390F6"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publicēts Pašvaldības tīmekļa vietnē www.dobele.lv;</w:t>
      </w:r>
    </w:p>
    <w:p w14:paraId="4FDCE723"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rakstiski nosūtīta elektroniskā vēstule visiem Granta konkursa pretendentiem uz Konkursa pieteikumā norādīto e-pasta adresi.</w:t>
      </w:r>
    </w:p>
    <w:p w14:paraId="689C0546" w14:textId="77777777" w:rsidR="00FD1125" w:rsidRPr="005F1E23" w:rsidRDefault="00FD1125" w:rsidP="00FD1125">
      <w:pPr>
        <w:spacing w:after="120"/>
        <w:jc w:val="both"/>
        <w:rPr>
          <w:rFonts w:ascii="Times New Roman" w:hAnsi="Times New Roman" w:cs="Times New Roman"/>
          <w:b/>
          <w:sz w:val="24"/>
          <w:szCs w:val="24"/>
        </w:rPr>
      </w:pPr>
    </w:p>
    <w:p w14:paraId="44834D49" w14:textId="77777777" w:rsidR="00FD1125" w:rsidRPr="005F1E23" w:rsidRDefault="00FD1125" w:rsidP="00FD1125">
      <w:pPr>
        <w:numPr>
          <w:ilvl w:val="0"/>
          <w:numId w:val="107"/>
        </w:numPr>
        <w:spacing w:after="120" w:line="240" w:lineRule="auto"/>
        <w:jc w:val="center"/>
        <w:rPr>
          <w:rFonts w:ascii="Times New Roman" w:hAnsi="Times New Roman" w:cs="Times New Roman"/>
          <w:b/>
          <w:sz w:val="24"/>
          <w:szCs w:val="24"/>
        </w:rPr>
      </w:pPr>
      <w:r w:rsidRPr="005F1E23">
        <w:rPr>
          <w:rFonts w:ascii="Times New Roman" w:hAnsi="Times New Roman" w:cs="Times New Roman"/>
          <w:b/>
          <w:sz w:val="24"/>
          <w:szCs w:val="24"/>
        </w:rPr>
        <w:t>VĒRTĒŠANAS KRITĒRIJI</w:t>
      </w:r>
    </w:p>
    <w:p w14:paraId="7C38B0D9" w14:textId="43F15010" w:rsidR="00FD1125" w:rsidRPr="005F1E23" w:rsidRDefault="00FD1125" w:rsidP="00FD1125">
      <w:pPr>
        <w:numPr>
          <w:ilvl w:val="1"/>
          <w:numId w:val="107"/>
        </w:numPr>
        <w:spacing w:after="0" w:line="240" w:lineRule="auto"/>
        <w:ind w:left="426" w:hanging="426"/>
        <w:jc w:val="both"/>
        <w:rPr>
          <w:rFonts w:ascii="Times New Roman" w:hAnsi="Times New Roman" w:cs="Times New Roman"/>
          <w:b/>
          <w:i/>
          <w:sz w:val="24"/>
          <w:szCs w:val="24"/>
        </w:rPr>
      </w:pPr>
      <w:r w:rsidRPr="005F1E23">
        <w:rPr>
          <w:rFonts w:ascii="Times New Roman" w:hAnsi="Times New Roman" w:cs="Times New Roman"/>
          <w:sz w:val="24"/>
          <w:szCs w:val="24"/>
        </w:rPr>
        <w:t xml:space="preserve">Konkursa pieteikumu vērtēšana notiek pēc vērtēšanas kritērijiem, kur maksimālā punktu summa </w:t>
      </w:r>
      <w:r w:rsidR="00242385">
        <w:rPr>
          <w:rFonts w:ascii="Times New Roman" w:hAnsi="Times New Roman" w:cs="Times New Roman"/>
          <w:sz w:val="24"/>
          <w:szCs w:val="24"/>
        </w:rPr>
        <w:t>5</w:t>
      </w:r>
      <w:r w:rsidRPr="005F1E23">
        <w:rPr>
          <w:rFonts w:ascii="Times New Roman" w:hAnsi="Times New Roman" w:cs="Times New Roman"/>
          <w:sz w:val="24"/>
          <w:szCs w:val="24"/>
        </w:rPr>
        <w:t xml:space="preserve">0 sadalās šādi: </w:t>
      </w:r>
    </w:p>
    <w:p w14:paraId="25E5720A" w14:textId="4722B383"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 xml:space="preserve">biznesa </w:t>
      </w:r>
      <w:smartTag w:uri="schemas-tilde-lv/tildestengine" w:element="veidnes">
        <w:smartTagPr>
          <w:attr w:name="text" w:val="plāna"/>
          <w:attr w:name="id" w:val="-1"/>
          <w:attr w:name="baseform" w:val="plān|s"/>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idejas oriģinalitātes/ novitātes novērtējums – </w:t>
      </w:r>
      <w:r w:rsidR="00405F1B">
        <w:rPr>
          <w:rFonts w:ascii="Times New Roman" w:hAnsi="Times New Roman" w:cs="Times New Roman"/>
          <w:sz w:val="24"/>
          <w:szCs w:val="24"/>
        </w:rPr>
        <w:t>1</w:t>
      </w:r>
      <w:r w:rsidRPr="005F1E23">
        <w:rPr>
          <w:rFonts w:ascii="Times New Roman" w:hAnsi="Times New Roman" w:cs="Times New Roman"/>
          <w:sz w:val="24"/>
          <w:szCs w:val="24"/>
        </w:rPr>
        <w:t>0 punkti;</w:t>
      </w:r>
    </w:p>
    <w:p w14:paraId="6E54B130" w14:textId="4B07E4DC" w:rsidR="00FD1125" w:rsidRPr="005F1E23" w:rsidRDefault="00FD1125" w:rsidP="00FD1125">
      <w:pPr>
        <w:numPr>
          <w:ilvl w:val="2"/>
          <w:numId w:val="107"/>
        </w:numPr>
        <w:tabs>
          <w:tab w:val="left" w:pos="568"/>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w:t>
      </w:r>
      <w:smartTag w:uri="schemas-tilde-lv/tildestengine" w:element="veidnes">
        <w:smartTagPr>
          <w:attr w:name="text" w:val="plāna"/>
          <w:attr w:name="id" w:val="-1"/>
          <w:attr w:name="baseform" w:val="plān|s"/>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satura novērtējums –</w:t>
      </w:r>
      <w:r w:rsidRPr="005F1E23">
        <w:rPr>
          <w:rFonts w:ascii="Times New Roman" w:hAnsi="Times New Roman" w:cs="Times New Roman"/>
          <w:i/>
          <w:sz w:val="24"/>
          <w:szCs w:val="24"/>
        </w:rPr>
        <w:t xml:space="preserve"> </w:t>
      </w:r>
      <w:r w:rsidR="00405F1B">
        <w:rPr>
          <w:rFonts w:ascii="Times New Roman" w:hAnsi="Times New Roman" w:cs="Times New Roman"/>
          <w:sz w:val="24"/>
          <w:szCs w:val="24"/>
        </w:rPr>
        <w:t>1</w:t>
      </w:r>
      <w:r w:rsidRPr="005F1E23">
        <w:rPr>
          <w:rFonts w:ascii="Times New Roman" w:hAnsi="Times New Roman" w:cs="Times New Roman"/>
          <w:sz w:val="24"/>
          <w:szCs w:val="24"/>
        </w:rPr>
        <w:t>0 punkti;</w:t>
      </w:r>
    </w:p>
    <w:p w14:paraId="421E6A2F" w14:textId="60636BFC"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līdzfinansējums un papildus piesaistītais finansējums projekta īstenošanā – </w:t>
      </w:r>
      <w:r w:rsidR="00405F1B">
        <w:rPr>
          <w:rFonts w:ascii="Times New Roman" w:hAnsi="Times New Roman" w:cs="Times New Roman"/>
          <w:sz w:val="24"/>
          <w:szCs w:val="24"/>
        </w:rPr>
        <w:t>5</w:t>
      </w:r>
      <w:r w:rsidRPr="005F1E23">
        <w:rPr>
          <w:rFonts w:ascii="Times New Roman" w:hAnsi="Times New Roman" w:cs="Times New Roman"/>
          <w:sz w:val="24"/>
          <w:szCs w:val="24"/>
        </w:rPr>
        <w:t xml:space="preserve"> punkti;</w:t>
      </w:r>
    </w:p>
    <w:p w14:paraId="23DC6EB5" w14:textId="21E1E9ED"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produkts/ pakalpojums (izaugsmes iespēja, cenu politika, tehnoloģiskie risinājumi, dzīvotspēja) – </w:t>
      </w:r>
      <w:r w:rsidR="00405F1B">
        <w:rPr>
          <w:rFonts w:ascii="Times New Roman" w:hAnsi="Times New Roman" w:cs="Times New Roman"/>
          <w:sz w:val="24"/>
          <w:szCs w:val="24"/>
        </w:rPr>
        <w:t>1</w:t>
      </w:r>
      <w:r w:rsidRPr="005F1E23">
        <w:rPr>
          <w:rFonts w:ascii="Times New Roman" w:hAnsi="Times New Roman" w:cs="Times New Roman"/>
          <w:sz w:val="24"/>
          <w:szCs w:val="24"/>
        </w:rPr>
        <w:t>0 punkti;</w:t>
      </w:r>
    </w:p>
    <w:p w14:paraId="5A8FE33A" w14:textId="69B529CE"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plānotais finanšu stāvoklis (ieņēmumu ticamība, izmaksu sabalansētība) – </w:t>
      </w:r>
      <w:r w:rsidR="00405F1B">
        <w:rPr>
          <w:rFonts w:ascii="Times New Roman" w:hAnsi="Times New Roman" w:cs="Times New Roman"/>
          <w:sz w:val="24"/>
          <w:szCs w:val="24"/>
        </w:rPr>
        <w:t>5</w:t>
      </w:r>
      <w:r w:rsidRPr="005F1E23">
        <w:rPr>
          <w:rFonts w:ascii="Times New Roman" w:hAnsi="Times New Roman" w:cs="Times New Roman"/>
          <w:sz w:val="24"/>
          <w:szCs w:val="24"/>
        </w:rPr>
        <w:t xml:space="preserve"> punkti;</w:t>
      </w:r>
    </w:p>
    <w:p w14:paraId="5D0D213A" w14:textId="5197D0F1"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plāna īstenošanas rezultātā radīto darbavietu skaits – </w:t>
      </w:r>
      <w:r w:rsidR="00405F1B">
        <w:rPr>
          <w:rFonts w:ascii="Times New Roman" w:hAnsi="Times New Roman" w:cs="Times New Roman"/>
          <w:sz w:val="24"/>
          <w:szCs w:val="24"/>
        </w:rPr>
        <w:t>5</w:t>
      </w:r>
      <w:r w:rsidRPr="005F1E23">
        <w:rPr>
          <w:rFonts w:ascii="Times New Roman" w:hAnsi="Times New Roman" w:cs="Times New Roman"/>
          <w:sz w:val="24"/>
          <w:szCs w:val="24"/>
        </w:rPr>
        <w:t xml:space="preserve"> punkti;</w:t>
      </w:r>
    </w:p>
    <w:p w14:paraId="5BC0A342" w14:textId="1917AD8D" w:rsidR="00FD1125"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idejas un plāna prezentācija – </w:t>
      </w:r>
      <w:r w:rsidR="00405F1B">
        <w:rPr>
          <w:rFonts w:ascii="Times New Roman" w:hAnsi="Times New Roman" w:cs="Times New Roman"/>
          <w:sz w:val="24"/>
          <w:szCs w:val="24"/>
        </w:rPr>
        <w:t>5</w:t>
      </w:r>
      <w:r w:rsidRPr="005F1E23">
        <w:rPr>
          <w:rFonts w:ascii="Times New Roman" w:hAnsi="Times New Roman" w:cs="Times New Roman"/>
          <w:sz w:val="24"/>
          <w:szCs w:val="24"/>
        </w:rPr>
        <w:t xml:space="preserve"> punkti.</w:t>
      </w:r>
    </w:p>
    <w:p w14:paraId="4B423090" w14:textId="63403D34" w:rsidR="00097004" w:rsidRPr="005F1E23" w:rsidRDefault="00097004" w:rsidP="00097004">
      <w:pPr>
        <w:tabs>
          <w:tab w:val="left" w:pos="851"/>
        </w:tabs>
        <w:spacing w:after="0" w:line="240" w:lineRule="auto"/>
        <w:ind w:left="568"/>
        <w:jc w:val="both"/>
        <w:rPr>
          <w:rFonts w:ascii="Times New Roman" w:hAnsi="Times New Roman" w:cs="Times New Roman"/>
          <w:sz w:val="24"/>
          <w:szCs w:val="24"/>
        </w:rPr>
      </w:pPr>
      <w:r w:rsidRPr="00097004">
        <w:rPr>
          <w:rFonts w:ascii="Times New Roman" w:hAnsi="Times New Roman" w:cs="Times New Roman"/>
          <w:i/>
          <w:iCs/>
          <w:sz w:val="24"/>
          <w:szCs w:val="24"/>
        </w:rPr>
        <w:t>(Ar grozījumiem, kas izdarīti ar Dobeles novada domes 26.02.2026. lēmumu).</w:t>
      </w:r>
    </w:p>
    <w:p w14:paraId="0843F81E" w14:textId="70618D25"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Vienādu punktu skaita rezultātā priekšrocība ir Granta konkursa pretendentam, kurš ir piesaistījis lielāku līdzfinansējumu projekta īstenošanai</w:t>
      </w:r>
      <w:r w:rsidR="00405F1B">
        <w:rPr>
          <w:rFonts w:ascii="Times New Roman" w:hAnsi="Times New Roman" w:cs="Times New Roman"/>
          <w:sz w:val="24"/>
          <w:szCs w:val="24"/>
        </w:rPr>
        <w:t xml:space="preserve"> </w:t>
      </w:r>
      <w:r w:rsidR="00405F1B" w:rsidRPr="00EE16A3">
        <w:rPr>
          <w:rFonts w:ascii="Times New Roman" w:eastAsia="Times New Roman" w:hAnsi="Times New Roman" w:cs="Times New Roman"/>
          <w:kern w:val="0"/>
          <w:sz w:val="24"/>
          <w:szCs w:val="24"/>
          <w:lang w:eastAsia="lv-LV"/>
          <w14:ligatures w14:val="none"/>
        </w:rPr>
        <w:t>vai sociālās uzņēmējdarbības veicējam</w:t>
      </w:r>
      <w:r w:rsidRPr="005F1E23">
        <w:rPr>
          <w:rFonts w:ascii="Times New Roman" w:hAnsi="Times New Roman" w:cs="Times New Roman"/>
          <w:sz w:val="24"/>
          <w:szCs w:val="24"/>
        </w:rPr>
        <w:t>.</w:t>
      </w:r>
    </w:p>
    <w:p w14:paraId="329241E9" w14:textId="26668A8A" w:rsidR="00FD1125" w:rsidRPr="005F1E23" w:rsidRDefault="006A05C6" w:rsidP="006A05C6">
      <w:pPr>
        <w:pStyle w:val="Sarakstarindkopa"/>
        <w:tabs>
          <w:tab w:val="left" w:pos="851"/>
        </w:tabs>
        <w:spacing w:after="0" w:line="240" w:lineRule="auto"/>
        <w:ind w:left="360"/>
        <w:jc w:val="both"/>
        <w:rPr>
          <w:rFonts w:ascii="Times New Roman" w:hAnsi="Times New Roman" w:cs="Times New Roman"/>
          <w:sz w:val="24"/>
          <w:szCs w:val="24"/>
        </w:rPr>
      </w:pPr>
      <w:r>
        <w:rPr>
          <w:rFonts w:ascii="Times New Roman" w:hAnsi="Times New Roman" w:cs="Times New Roman"/>
          <w:i/>
          <w:iCs/>
          <w:sz w:val="24"/>
          <w:szCs w:val="24"/>
        </w:rPr>
        <w:t xml:space="preserve"> </w:t>
      </w:r>
      <w:r w:rsidRPr="006A05C6">
        <w:rPr>
          <w:rFonts w:ascii="Times New Roman" w:hAnsi="Times New Roman" w:cs="Times New Roman"/>
          <w:i/>
          <w:iCs/>
          <w:sz w:val="24"/>
          <w:szCs w:val="24"/>
        </w:rPr>
        <w:t>(Ar grozījumiem, kas izdarīti ar Dobeles novada domes 26.02.2026. lēmumu).</w:t>
      </w:r>
    </w:p>
    <w:p w14:paraId="7BA0C315" w14:textId="77777777" w:rsidR="006A05C6" w:rsidRPr="006A05C6" w:rsidRDefault="006A05C6" w:rsidP="006A05C6">
      <w:pPr>
        <w:spacing w:after="120" w:line="240" w:lineRule="auto"/>
        <w:ind w:left="360"/>
        <w:rPr>
          <w:rFonts w:ascii="Times New Roman" w:hAnsi="Times New Roman" w:cs="Times New Roman"/>
          <w:b/>
          <w:sz w:val="24"/>
          <w:szCs w:val="24"/>
        </w:rPr>
      </w:pPr>
    </w:p>
    <w:p w14:paraId="2FF74529" w14:textId="5E158BCB" w:rsidR="00FD1125" w:rsidRPr="005F1E23" w:rsidRDefault="00FD1125" w:rsidP="00FD1125">
      <w:pPr>
        <w:numPr>
          <w:ilvl w:val="0"/>
          <w:numId w:val="107"/>
        </w:numPr>
        <w:spacing w:after="120" w:line="240" w:lineRule="auto"/>
        <w:jc w:val="center"/>
        <w:rPr>
          <w:rFonts w:ascii="Times New Roman" w:hAnsi="Times New Roman" w:cs="Times New Roman"/>
          <w:b/>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sz w:val="24"/>
          <w:szCs w:val="24"/>
        </w:rPr>
        <w:t>GRANTA PIEŠĶIRŠANAS KĀRTĪBA</w:t>
      </w:r>
    </w:p>
    <w:p w14:paraId="3C25149B"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piešķirtā Granta lielums tiek noteikts, pamatojoties uz Konkursa </w:t>
      </w:r>
      <w:smartTag w:uri="schemas-tilde-lv/tildestengine" w:element="veidnes">
        <w:smartTagPr>
          <w:attr w:name="text" w:val="pieteikumā"/>
          <w:attr w:name="id" w:val="-1"/>
          <w:attr w:name="baseform" w:val="pieteikum|s"/>
        </w:smartTagPr>
        <w:r w:rsidRPr="005F1E23">
          <w:rPr>
            <w:rFonts w:ascii="Times New Roman" w:hAnsi="Times New Roman" w:cs="Times New Roman"/>
            <w:sz w:val="24"/>
            <w:szCs w:val="24"/>
          </w:rPr>
          <w:t>pieteikumā</w:t>
        </w:r>
      </w:smartTag>
      <w:r w:rsidRPr="005F1E23">
        <w:rPr>
          <w:rFonts w:ascii="Times New Roman" w:hAnsi="Times New Roman" w:cs="Times New Roman"/>
          <w:sz w:val="24"/>
          <w:szCs w:val="24"/>
        </w:rPr>
        <w:t xml:space="preserve"> iekļauto informāciju un Komisijas </w:t>
      </w:r>
      <w:smartTag w:uri="schemas-tilde-lv/tildestengine" w:element="veidnes">
        <w:smartTagPr>
          <w:attr w:name="text" w:val="lēmumu"/>
          <w:attr w:name="id" w:val="-1"/>
          <w:attr w:name="baseform" w:val="lēmum|s"/>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w:t>
      </w:r>
    </w:p>
    <w:p w14:paraId="7594488F"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Līgums par Granta piešķiršanu tiek noslēgts viena mēneša laikā pēc Komisijas lēmuma par Konkursa rezultātiem pieņemšanas. Līdz minētā termiņa beigām Konkursa uzvarētājs:</w:t>
      </w:r>
    </w:p>
    <w:p w14:paraId="54B09660"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reģistrējas kā saimnieciskās darbības veicējs vai komersants, ja šāda reģistrācija jau nav veikta;</w:t>
      </w:r>
    </w:p>
    <w:p w14:paraId="1585C79B" w14:textId="77777777" w:rsidR="00FD1125" w:rsidRPr="005F1E23" w:rsidRDefault="00FD1125" w:rsidP="00FD1125">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 informāciju par komersanta vai saimnieciskās darbības veicēja bankas norēķinu kontu, uz kuru tiks veikts piešķirtā Granta maksājums.</w:t>
      </w:r>
    </w:p>
    <w:p w14:paraId="484739E8"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Piešķirtā Granta izmaksa notiek vienā maksājumā –10 (desmit) darba dienu laikā pēc </w:t>
      </w:r>
      <w:smartTag w:uri="schemas-tilde-lv/tildestengine" w:element="veidnes">
        <w:smartTagPr>
          <w:attr w:name="baseform" w:val="līgum|s"/>
          <w:attr w:name="id" w:val="-1"/>
          <w:attr w:name="text" w:val="līguma"/>
        </w:smartTagPr>
        <w:r w:rsidRPr="005F1E23">
          <w:rPr>
            <w:rFonts w:ascii="Times New Roman" w:hAnsi="Times New Roman" w:cs="Times New Roman"/>
            <w:sz w:val="24"/>
            <w:szCs w:val="24"/>
          </w:rPr>
          <w:t>līguma</w:t>
        </w:r>
      </w:smartTag>
      <w:r w:rsidRPr="005F1E23">
        <w:rPr>
          <w:rFonts w:ascii="Times New Roman" w:hAnsi="Times New Roman" w:cs="Times New Roman"/>
          <w:sz w:val="24"/>
          <w:szCs w:val="24"/>
        </w:rPr>
        <w:t xml:space="preserve"> ar PIUAC parakstīšanas un maksājuma pieprasījuma dokumenta saņemšanas. </w:t>
      </w:r>
    </w:p>
    <w:p w14:paraId="6F8566C0" w14:textId="77777777" w:rsidR="00FD1125" w:rsidRPr="005F1E23" w:rsidRDefault="00FD1125" w:rsidP="00FD1125">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rīkotājs patur tiesības neizmaksāt piešķirto Grantu, ja Konkursa uzvarētājs noteiktajā termiņā:</w:t>
      </w:r>
    </w:p>
    <w:p w14:paraId="6BC3BC0C" w14:textId="77777777" w:rsidR="00FD1125" w:rsidRPr="005F1E23" w:rsidRDefault="00FD1125" w:rsidP="00FD1125">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izpildījis  8.2. punktā noteikto;</w:t>
      </w:r>
    </w:p>
    <w:p w14:paraId="4F121291" w14:textId="77777777" w:rsidR="00FD1125" w:rsidRPr="005F1E23" w:rsidRDefault="00FD1125" w:rsidP="00FD1125">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viena mēneša laikā pēc lēmuma par Konkursa rezultātiem pieņemšanas noslēdzis līgumu ar PIUAC.</w:t>
      </w:r>
    </w:p>
    <w:p w14:paraId="035F2869"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projekta īstenošana jāuzsāk trīs mēnešu laikā pēc līguma par Granta piešķiršanu parakstīšanas. </w:t>
      </w:r>
    </w:p>
    <w:p w14:paraId="749DEE8D"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pienākums ievērot Konkursa nolikumu un sasniegt savā biznesa plānā norādītos rezultātus.</w:t>
      </w:r>
    </w:p>
    <w:p w14:paraId="69D59014"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ietvaros saņemto Grantu nevar izmantot vienu un to pašu attiecināmo izmaksu finansēšanai citu atbalsta programmu vai projektu ietvaros, kas tiek finansēti no Eiropas Savienības finanšu avotiem, kā arī citiem valsts un pašvaldību budžetu līdzekļiem. </w:t>
      </w:r>
    </w:p>
    <w:p w14:paraId="41054F05"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Grants tiek piešķirts saskaņā ar Eiropas Savienības 2013. gada 18. decembra regulu (EK) Nr. 1407/2013 par Līguma par Eiropas Savienības darbību 107. un 108. panta piemērošanu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atbalstam ( Eiropas Savienības Oficiālais vēstnesis, 2013. gada 24. decembris L352) (turpmāk - Regula).</w:t>
      </w:r>
    </w:p>
    <w:p w14:paraId="03B5410C"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zvejniecības un akvakultūras, lauksaimniecības produktu primārās ražošanas un lauksaimniecības produktu pārstrādes un tirdzniecības (ar nosacījumiem) nozarēs, t.i., nozarēm, kas minētas regulas 1.panta 1.punkta a) - c) apakšpunktos.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darbībām, kas saistītas ar eksportu uz </w:t>
      </w:r>
      <w:proofErr w:type="spellStart"/>
      <w:r w:rsidRPr="005F1E23">
        <w:rPr>
          <w:rFonts w:ascii="Times New Roman" w:hAnsi="Times New Roman" w:cs="Times New Roman"/>
          <w:sz w:val="24"/>
          <w:szCs w:val="24"/>
        </w:rPr>
        <w:t>trešām</w:t>
      </w:r>
      <w:proofErr w:type="spellEnd"/>
      <w:r w:rsidRPr="005F1E23">
        <w:rPr>
          <w:rFonts w:ascii="Times New Roman" w:hAnsi="Times New Roman" w:cs="Times New Roman"/>
          <w:sz w:val="24"/>
          <w:szCs w:val="24"/>
        </w:rPr>
        <w:t xml:space="preserve">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Eiropas komisijas regulas Nr.1407/2013 1.panta 1.punkta d) - e) apakšpunktos.</w:t>
      </w:r>
    </w:p>
    <w:p w14:paraId="5B8D0EBF"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Ja saimnieciskās darbības veicējs, kuram piemēro atbalstu, darbojas arī nozarēs, kas minētas Eiropas komisijas regulas Nr. 1407/2013 1. panta 1. punkta "a", "b" vai "c" apakšpunktā, tas </w:t>
      </w:r>
      <w:r w:rsidRPr="005F1E23">
        <w:rPr>
          <w:rFonts w:ascii="Times New Roman" w:hAnsi="Times New Roman" w:cs="Times New Roman"/>
          <w:sz w:val="24"/>
          <w:szCs w:val="24"/>
        </w:rPr>
        <w:lastRenderedPageBreak/>
        <w:t xml:space="preserve">nodrošina šo nozaru darbību vai izmaksu nošķiršanu no tām darbībām, kurām piešķirts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atbalsts.</w:t>
      </w:r>
    </w:p>
    <w:p w14:paraId="4D7BA7BA"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Ja saimnieciskās darbības veicējs, kuram piemēro atbalstu, darbojas arī nozarēs, kas minētas Komisijas regulas Nr. 1407/2013 1.panta 1.punkta "a", "b" vai "c" apakšpunktā, tas nodrošina šo nozaru darbību vai izmaksu nošķiršanu atbilstoši tam, kā norādīts Eiropas komisijas Regulas Nr.1407/2013 1.panta 2.punktā.</w:t>
      </w:r>
    </w:p>
    <w:p w14:paraId="1BDE6B75" w14:textId="77777777" w:rsidR="00FD1125" w:rsidRPr="005F1E23" w:rsidRDefault="00FD1125" w:rsidP="00FD1125">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Atbalsta apjoms vienam saimnieciskās darbības veicējam vai vienai saimnieciskās darbības veicēja saistīto personu grupai (vienam vienotam uzņēmumam  kopā ar attiecīgajā fiskālajā gadā un iepriekšējos divos fiskālajos gados piešķirto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nedrīkst pārsniegt Eiropas komisijas regulas Nr. 1407/2013 3. panta 2. punktā noteiktā maksimālā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apmēru, t.i., atbalsts jebkurā triju fiskālo gadu periodā nepārsniedz EUR 200 000.</w:t>
      </w:r>
    </w:p>
    <w:p w14:paraId="3ECD15A9" w14:textId="77777777" w:rsidR="00FD1125" w:rsidRPr="005F1E23" w:rsidRDefault="00FD1125" w:rsidP="00FD1125">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Atbalstu piešķir pretendentam, ja tas nesaņem vai neparedz saņemt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vai citu atbalstu par tām pašām attiecināmajām izmaksām citu aktivitāšu ietvaros no vietējiem, reģionālajiem, valsts vai Eiropas Savienības līdzekļiem.</w:t>
      </w:r>
    </w:p>
    <w:p w14:paraId="5CC4CA09" w14:textId="77777777" w:rsidR="00FD1125" w:rsidRPr="005F1E23" w:rsidRDefault="00FD1125" w:rsidP="00FD1125">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atbalsta piešķiršanas no attiecīgā komersanta/saimnieciskās darbības veicēja pieprasa rakstisku vai elektronisku deklarāciju par visu citu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kuru iepriekšējo divu fiskālo gadu un kārtējā fiskālā gada laikā uzņēmums ir saņēmis saskaņā ar šo Regulu vai citām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regulām,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w:t>
      </w:r>
    </w:p>
    <w:p w14:paraId="0487ACB7" w14:textId="77777777" w:rsidR="00FD1125" w:rsidRPr="005F1E23" w:rsidRDefault="00FD1125" w:rsidP="00FD1125">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PIUAC veic uzskaiti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 norādot ziņas par kārtējo gadu un diviem iepriekšējiem kalendāra gadiem.</w:t>
      </w:r>
    </w:p>
    <w:p w14:paraId="63F99C1B" w14:textId="77777777" w:rsidR="00FD1125" w:rsidRPr="005F1E23" w:rsidRDefault="00FD1125" w:rsidP="00FD1125">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Granta piešķiršanas Granta saņēmējs lūdz Granta konkursa pretendentam iesniegt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sistēmā sagatavotās veidlapas izdruku.</w:t>
      </w:r>
    </w:p>
    <w:p w14:paraId="79E6976A" w14:textId="77777777" w:rsidR="00FD1125" w:rsidRPr="005F1E23" w:rsidRDefault="00FD1125" w:rsidP="00FD1125">
      <w:pPr>
        <w:numPr>
          <w:ilvl w:val="1"/>
          <w:numId w:val="107"/>
        </w:numPr>
        <w:spacing w:after="0" w:line="240" w:lineRule="auto"/>
        <w:ind w:left="567" w:hanging="643"/>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piešķiršanas brīdis ir diena, kad noslēgts līgums ar Granta saņēmēju.</w:t>
      </w:r>
    </w:p>
    <w:p w14:paraId="1E4BB505" w14:textId="77777777" w:rsidR="00FD1125" w:rsidRPr="005F1E23" w:rsidRDefault="00FD1125" w:rsidP="00FD1125">
      <w:pPr>
        <w:spacing w:after="120"/>
        <w:jc w:val="both"/>
        <w:rPr>
          <w:rFonts w:ascii="Times New Roman" w:hAnsi="Times New Roman" w:cs="Times New Roman"/>
          <w:b/>
          <w:sz w:val="24"/>
          <w:szCs w:val="24"/>
        </w:rPr>
      </w:pPr>
    </w:p>
    <w:p w14:paraId="596C4FDD" w14:textId="77777777" w:rsidR="00FD1125" w:rsidRPr="005F1E23" w:rsidRDefault="00FD1125" w:rsidP="00FD1125">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KONTROLES MEHĀNISMS</w:t>
      </w:r>
    </w:p>
    <w:p w14:paraId="2B40C354" w14:textId="77777777" w:rsidR="00FD1125" w:rsidRPr="005F1E23" w:rsidRDefault="00FD1125" w:rsidP="00FD1125">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rīkotājam ir tiesības projekta īstenošanas laikā un 5 (piecu) nākamo pārskata gadu laikā pēc projekta īstenošanas pabeigšanas veikt pārbaudes Granta saņēmēja darbības vietā, lai pārliecinātos par:</w:t>
      </w:r>
    </w:p>
    <w:p w14:paraId="6E923286" w14:textId="77777777" w:rsidR="00FD1125" w:rsidRPr="005F1E23" w:rsidRDefault="00FD1125" w:rsidP="00FD1125">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iegādāto materiālo vērtību atrašanos komercdarbības veikšanas vietā;</w:t>
      </w:r>
    </w:p>
    <w:p w14:paraId="79A923AE" w14:textId="77777777" w:rsidR="00FD1125" w:rsidRPr="005F1E23" w:rsidRDefault="00FD1125" w:rsidP="00FD1125">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komercdarbības norisi atbilstoši iesniegtajam Konkursa pieteikumam;</w:t>
      </w:r>
    </w:p>
    <w:p w14:paraId="68CAC4B7" w14:textId="77777777" w:rsidR="00FD1125" w:rsidRPr="005F1E23" w:rsidRDefault="00FD1125" w:rsidP="00FD1125">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biznesa plāna izpildi.</w:t>
      </w:r>
    </w:p>
    <w:p w14:paraId="45E9A015" w14:textId="0345D719" w:rsidR="00FD1125" w:rsidRDefault="00FD1125" w:rsidP="00FD1125">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Pēc projekta īstenošanas</w:t>
      </w:r>
      <w:r w:rsidR="00405F1B">
        <w:rPr>
          <w:rFonts w:ascii="Times New Roman" w:hAnsi="Times New Roman" w:cs="Times New Roman"/>
          <w:sz w:val="24"/>
          <w:szCs w:val="24"/>
        </w:rPr>
        <w:t xml:space="preserve"> </w:t>
      </w:r>
      <w:r w:rsidR="00405F1B" w:rsidRPr="00EE16A3">
        <w:rPr>
          <w:rFonts w:ascii="Times New Roman" w:eastAsia="Times New Roman" w:hAnsi="Times New Roman" w:cs="Times New Roman"/>
          <w:kern w:val="0"/>
          <w:sz w:val="24"/>
          <w:szCs w:val="24"/>
          <w:lang w:eastAsia="lv-LV"/>
          <w14:ligatures w14:val="none"/>
        </w:rPr>
        <w:t>līdz tekošā gada 30. novembrim</w:t>
      </w:r>
      <w:r w:rsidRPr="005F1E23">
        <w:rPr>
          <w:rFonts w:ascii="Times New Roman" w:hAnsi="Times New Roman" w:cs="Times New Roman"/>
          <w:sz w:val="24"/>
          <w:szCs w:val="24"/>
        </w:rPr>
        <w:t xml:space="preserve"> Konkursa uzvarētājam jāiesniedz PIUAC atskaite par naudas līdzekļu izlietojumu (4. pielikums), iesniedzot arī attaisnojuma dokumentu kopijas, kas apliecina piešķirto līdzekļu izlietojumu atbilstoši līgumam.</w:t>
      </w:r>
    </w:p>
    <w:p w14:paraId="3D5EEEB4" w14:textId="4FB35B18" w:rsidR="006A05C6" w:rsidRPr="005F1E23" w:rsidRDefault="006A05C6" w:rsidP="006A05C6">
      <w:pPr>
        <w:pStyle w:val="Sarakstarindkopa"/>
        <w:tabs>
          <w:tab w:val="left" w:pos="851"/>
        </w:tabs>
        <w:spacing w:after="0" w:line="240" w:lineRule="auto"/>
        <w:ind w:left="360"/>
        <w:jc w:val="both"/>
        <w:rPr>
          <w:rFonts w:ascii="Times New Roman" w:hAnsi="Times New Roman" w:cs="Times New Roman"/>
          <w:sz w:val="24"/>
          <w:szCs w:val="24"/>
        </w:rPr>
      </w:pPr>
      <w:r w:rsidRPr="006A05C6">
        <w:rPr>
          <w:rFonts w:ascii="Times New Roman" w:hAnsi="Times New Roman" w:cs="Times New Roman"/>
          <w:i/>
          <w:iCs/>
          <w:sz w:val="24"/>
          <w:szCs w:val="24"/>
        </w:rPr>
        <w:t>(Ar grozījumiem, kas izdarīti ar Dobeles novada domes 26.02.2026. lēmumu).</w:t>
      </w:r>
    </w:p>
    <w:p w14:paraId="2EAF2C48" w14:textId="77777777" w:rsidR="00FD1125" w:rsidRPr="005F1E23" w:rsidRDefault="00FD1125" w:rsidP="00FD1125">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ir tiesīgs Konkursa īstenošanas laikā pieaicināt ekspertus, lai pārliecinātos par Konkursa pieteikuma atbilstību tirgus situācijai un šajā nolikumā noteiktajiem kvalitatīvajiem vērtēšanas kritērijiem. </w:t>
      </w:r>
    </w:p>
    <w:p w14:paraId="11429A27" w14:textId="77777777" w:rsidR="00FD1125" w:rsidRPr="005F1E23" w:rsidRDefault="00FD1125" w:rsidP="00FD1125">
      <w:pPr>
        <w:tabs>
          <w:tab w:val="left" w:pos="567"/>
        </w:tabs>
        <w:ind w:left="644"/>
        <w:jc w:val="both"/>
        <w:rPr>
          <w:rFonts w:ascii="Times New Roman" w:hAnsi="Times New Roman" w:cs="Times New Roman"/>
          <w:sz w:val="24"/>
          <w:szCs w:val="24"/>
        </w:rPr>
      </w:pPr>
    </w:p>
    <w:p w14:paraId="43209565" w14:textId="77777777" w:rsidR="00FD1125" w:rsidRPr="005F1E23" w:rsidRDefault="00FD1125" w:rsidP="00FD1125">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NOSLĒGUMA JAUTĀJUMI</w:t>
      </w:r>
    </w:p>
    <w:p w14:paraId="54102B9E" w14:textId="77777777" w:rsidR="00FD1125" w:rsidRPr="005F1E23" w:rsidRDefault="00FD1125" w:rsidP="00FD1125">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Granta saņēmējs pirms līguma parakstīšanas ar PIUAC var apstrīdēt piešķirto Granta summu, iesniedzot Pašvaldībai iesniegumu, kuru Komisija 10 (desmit) darba dienu laikā izskata un pieņem galīgo lēmumu.</w:t>
      </w:r>
    </w:p>
    <w:p w14:paraId="0B6623C5" w14:textId="77777777" w:rsidR="00FD1125" w:rsidRPr="005F1E23" w:rsidRDefault="00FD1125" w:rsidP="00FD1125">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 xml:space="preserve">Granta saņēmējs vai persona, kura Konkursa uzvarētāja vārdā paraksta </w:t>
      </w:r>
      <w:smartTag w:uri="schemas-tilde-lv/tildestengine" w:element="veidnes">
        <w:smartTagPr>
          <w:attr w:name="text" w:val="līgumu"/>
          <w:attr w:name="id" w:val="-1"/>
          <w:attr w:name="baseform" w:val="līgum|s"/>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PIUAC, ir personīgi materiāli atbildīga par Granta izlietojumu saskaņā ar pieteikumā plānoto izmaksu tāmi.</w:t>
      </w:r>
    </w:p>
    <w:p w14:paraId="6876E819" w14:textId="77777777" w:rsidR="00FD1125" w:rsidRPr="005F1E23" w:rsidRDefault="00FD1125" w:rsidP="00FD1125">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 xml:space="preserve">Ja projekta īstenošanas gaitā Granta saņēmējam rodas nepieciešamība veikt darbības, kas nebija plānotas projektā, vai rodas apstākļi, kas projekta īstenošanu atbilstoši noslēgtajam līgumam ar </w:t>
      </w:r>
      <w:r w:rsidRPr="005F1E23">
        <w:rPr>
          <w:rFonts w:ascii="Times New Roman" w:hAnsi="Times New Roman" w:cs="Times New Roman"/>
          <w:sz w:val="24"/>
          <w:szCs w:val="24"/>
        </w:rPr>
        <w:lastRenderedPageBreak/>
        <w:t>PIUAC padara neiespējamu, Granta saņēmējam nekavējoties par to ir rakstiski jāinformē Pašvaldība.</w:t>
      </w:r>
    </w:p>
    <w:p w14:paraId="34B2F561" w14:textId="77777777" w:rsidR="00FD1125" w:rsidRPr="005F1E23" w:rsidRDefault="00FD1125" w:rsidP="00FD1125">
      <w:pPr>
        <w:rPr>
          <w:rFonts w:ascii="Times New Roman" w:hAnsi="Times New Roman" w:cs="Times New Roman"/>
          <w:sz w:val="24"/>
          <w:szCs w:val="24"/>
        </w:rPr>
      </w:pPr>
    </w:p>
    <w:p w14:paraId="507C4C19" w14:textId="77777777" w:rsidR="00FD1125" w:rsidRPr="005F1E23" w:rsidRDefault="00FD1125" w:rsidP="00FD1125">
      <w:pPr>
        <w:tabs>
          <w:tab w:val="right" w:pos="7938"/>
        </w:tabs>
        <w:jc w:val="both"/>
        <w:rPr>
          <w:rFonts w:ascii="Times New Roman" w:hAnsi="Times New Roman" w:cs="Times New Roman"/>
          <w:sz w:val="24"/>
          <w:szCs w:val="24"/>
        </w:rPr>
      </w:pPr>
      <w:r w:rsidRPr="005F1E23">
        <w:rPr>
          <w:rFonts w:ascii="Times New Roman" w:hAnsi="Times New Roman" w:cs="Times New Roman"/>
          <w:sz w:val="24"/>
          <w:szCs w:val="24"/>
        </w:rPr>
        <w:t>Domes priekšsēdētājs</w:t>
      </w:r>
      <w:r w:rsidRPr="005F1E23">
        <w:rPr>
          <w:rFonts w:ascii="Times New Roman" w:hAnsi="Times New Roman" w:cs="Times New Roman"/>
          <w:sz w:val="24"/>
          <w:szCs w:val="24"/>
        </w:rPr>
        <w:tab/>
      </w:r>
      <w:r w:rsidRPr="005F1E23">
        <w:rPr>
          <w:rFonts w:ascii="Times New Roman" w:hAnsi="Times New Roman" w:cs="Times New Roman"/>
          <w:sz w:val="24"/>
          <w:szCs w:val="24"/>
        </w:rPr>
        <w:tab/>
      </w:r>
      <w:proofErr w:type="spellStart"/>
      <w:r w:rsidRPr="005F1E23">
        <w:rPr>
          <w:rFonts w:ascii="Times New Roman" w:hAnsi="Times New Roman" w:cs="Times New Roman"/>
          <w:sz w:val="24"/>
          <w:szCs w:val="24"/>
        </w:rPr>
        <w:t>I.Gorskis</w:t>
      </w:r>
      <w:proofErr w:type="spellEnd"/>
    </w:p>
    <w:p w14:paraId="4B804E52" w14:textId="77777777" w:rsidR="00FD1125" w:rsidRPr="00FE3BE9" w:rsidRDefault="00FD1125" w:rsidP="00FD1125">
      <w:pPr>
        <w:pStyle w:val="Sarakstarindkopa"/>
        <w:tabs>
          <w:tab w:val="right" w:pos="9000"/>
        </w:tabs>
        <w:spacing w:after="0" w:line="240" w:lineRule="auto"/>
        <w:jc w:val="right"/>
        <w:rPr>
          <w:rFonts w:ascii="Times New Roman" w:eastAsia="Calibri" w:hAnsi="Times New Roman" w:cs="Times New Roman"/>
          <w:sz w:val="24"/>
          <w:szCs w:val="24"/>
        </w:rPr>
      </w:pPr>
      <w:r>
        <w:br w:type="page"/>
      </w:r>
      <w:r w:rsidRPr="00FE3BE9">
        <w:rPr>
          <w:rFonts w:ascii="Times New Roman" w:eastAsia="Calibri" w:hAnsi="Times New Roman" w:cs="Times New Roman"/>
          <w:sz w:val="24"/>
          <w:szCs w:val="24"/>
        </w:rPr>
        <w:lastRenderedPageBreak/>
        <w:t>1.pielikums</w:t>
      </w:r>
    </w:p>
    <w:p w14:paraId="14498791"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63E28F1B" w14:textId="77777777" w:rsidR="00FD1125" w:rsidRPr="00FE3BE9" w:rsidRDefault="00FD1125" w:rsidP="00FD1125">
      <w:pPr>
        <w:spacing w:after="0" w:line="240" w:lineRule="auto"/>
        <w:jc w:val="center"/>
        <w:rPr>
          <w:rFonts w:ascii="Times New Roman" w:eastAsia="Calibri" w:hAnsi="Times New Roman" w:cs="Times New Roman"/>
          <w:bCs/>
          <w:sz w:val="24"/>
          <w:szCs w:val="24"/>
        </w:rPr>
      </w:pPr>
    </w:p>
    <w:p w14:paraId="0598D8F4" w14:textId="77777777" w:rsidR="00FD1125" w:rsidRPr="00FE3BE9" w:rsidRDefault="00FD1125" w:rsidP="00FD1125">
      <w:pPr>
        <w:spacing w:after="0" w:line="240" w:lineRule="auto"/>
        <w:jc w:val="center"/>
        <w:rPr>
          <w:rFonts w:ascii="Times New Roman" w:eastAsia="Calibri" w:hAnsi="Times New Roman" w:cs="Times New Roman"/>
          <w:sz w:val="24"/>
          <w:szCs w:val="24"/>
        </w:rPr>
      </w:pPr>
    </w:p>
    <w:p w14:paraId="53C7A975" w14:textId="77777777" w:rsidR="00FD1125" w:rsidRPr="00FE3BE9" w:rsidRDefault="00FD1125" w:rsidP="00FD1125">
      <w:pPr>
        <w:spacing w:after="0" w:line="240" w:lineRule="auto"/>
        <w:jc w:val="center"/>
        <w:rPr>
          <w:rFonts w:ascii="Times New Roman" w:eastAsia="Calibri" w:hAnsi="Times New Roman" w:cs="Times New Roman"/>
          <w:b/>
          <w:sz w:val="24"/>
          <w:szCs w:val="24"/>
        </w:rPr>
      </w:pPr>
      <w:smartTag w:uri="schemas-tilde-lv/tildestengine" w:element="veidnes">
        <w:smartTagPr>
          <w:attr w:name="baseform" w:val="pieteikum|s"/>
          <w:attr w:name="id" w:val="-1"/>
          <w:attr w:name="text" w:val="pieteikuma"/>
        </w:smartTagPr>
        <w:r w:rsidRPr="00FE3BE9">
          <w:rPr>
            <w:rFonts w:ascii="Times New Roman" w:eastAsia="Calibri" w:hAnsi="Times New Roman" w:cs="Times New Roman"/>
            <w:b/>
            <w:sz w:val="24"/>
            <w:szCs w:val="24"/>
          </w:rPr>
          <w:t>PIETEIKUMA</w:t>
        </w:r>
      </w:smartTag>
      <w:r w:rsidRPr="00FE3BE9">
        <w:rPr>
          <w:rFonts w:ascii="Times New Roman" w:eastAsia="Calibri" w:hAnsi="Times New Roman" w:cs="Times New Roman"/>
          <w:b/>
          <w:sz w:val="24"/>
          <w:szCs w:val="24"/>
        </w:rPr>
        <w:t xml:space="preserve"> VEIDLAPA</w:t>
      </w:r>
    </w:p>
    <w:p w14:paraId="2DBCDCC6"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____________________</w:t>
      </w:r>
    </w:p>
    <w:p w14:paraId="416E67A7" w14:textId="77777777" w:rsidR="00FD1125" w:rsidRPr="00FE3BE9" w:rsidRDefault="00FD1125" w:rsidP="00FD1125">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p w14:paraId="438B55B3" w14:textId="77777777" w:rsidR="00FD1125" w:rsidRPr="00FE3BE9" w:rsidRDefault="00FD1125" w:rsidP="00FD1125">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983"/>
      </w:tblGrid>
      <w:tr w:rsidR="00FD1125" w:rsidRPr="00FE3BE9" w14:paraId="0F93E0B8" w14:textId="77777777" w:rsidTr="006C7057">
        <w:tc>
          <w:tcPr>
            <w:tcW w:w="3515" w:type="dxa"/>
            <w:gridSpan w:val="2"/>
            <w:shd w:val="clear" w:color="auto" w:fill="F2F2F2"/>
          </w:tcPr>
          <w:p w14:paraId="53637A4F"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 xml:space="preserve">Biznesa idejas formulējums </w:t>
            </w:r>
          </w:p>
        </w:tc>
        <w:tc>
          <w:tcPr>
            <w:tcW w:w="5983" w:type="dxa"/>
          </w:tcPr>
          <w:p w14:paraId="2A581113"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(piemēram, Galdniecības izveide Dobeles novadā)</w:t>
            </w:r>
          </w:p>
        </w:tc>
      </w:tr>
      <w:tr w:rsidR="00FD1125" w:rsidRPr="00FE3BE9" w14:paraId="7B73DFA1"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3720AC04" w14:textId="77777777" w:rsidR="00FD1125" w:rsidRPr="00FE3BE9" w:rsidRDefault="00FD1125" w:rsidP="006C7057">
            <w:pPr>
              <w:keepNext/>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 xml:space="preserve">Informācija par iesniedzēju </w:t>
            </w:r>
          </w:p>
        </w:tc>
      </w:tr>
      <w:tr w:rsidR="00FD1125" w:rsidRPr="00FE3BE9" w14:paraId="5FE9E58E"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7571CF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Vārds, Uzvārds</w:t>
            </w:r>
          </w:p>
        </w:tc>
        <w:tc>
          <w:tcPr>
            <w:tcW w:w="6237" w:type="dxa"/>
            <w:gridSpan w:val="2"/>
            <w:tcBorders>
              <w:left w:val="single" w:sz="4" w:space="0" w:color="auto"/>
              <w:bottom w:val="single" w:sz="4" w:space="0" w:color="auto"/>
              <w:right w:val="single" w:sz="4" w:space="0" w:color="auto"/>
            </w:tcBorders>
          </w:tcPr>
          <w:p w14:paraId="53FE5AB0"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0D394DA9"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B186DB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Personas kods</w:t>
            </w:r>
          </w:p>
        </w:tc>
        <w:tc>
          <w:tcPr>
            <w:tcW w:w="6237" w:type="dxa"/>
            <w:gridSpan w:val="2"/>
            <w:tcBorders>
              <w:left w:val="single" w:sz="4" w:space="0" w:color="auto"/>
              <w:bottom w:val="single" w:sz="4" w:space="0" w:color="auto"/>
              <w:right w:val="single" w:sz="4" w:space="0" w:color="auto"/>
            </w:tcBorders>
          </w:tcPr>
          <w:p w14:paraId="63354231"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43E571DC"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A650989"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Deklarēta dzīvesvieta</w:t>
            </w:r>
          </w:p>
        </w:tc>
        <w:tc>
          <w:tcPr>
            <w:tcW w:w="6237" w:type="dxa"/>
            <w:gridSpan w:val="2"/>
            <w:tcBorders>
              <w:left w:val="single" w:sz="4" w:space="0" w:color="auto"/>
              <w:bottom w:val="single" w:sz="4" w:space="0" w:color="auto"/>
              <w:right w:val="single" w:sz="4" w:space="0" w:color="auto"/>
            </w:tcBorders>
          </w:tcPr>
          <w:p w14:paraId="412BAF00"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0CDE5163"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544DDD1D"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Tālrunis</w:t>
            </w:r>
          </w:p>
        </w:tc>
        <w:tc>
          <w:tcPr>
            <w:tcW w:w="6237" w:type="dxa"/>
            <w:gridSpan w:val="2"/>
            <w:tcBorders>
              <w:left w:val="single" w:sz="4" w:space="0" w:color="auto"/>
              <w:bottom w:val="single" w:sz="4" w:space="0" w:color="auto"/>
              <w:right w:val="single" w:sz="4" w:space="0" w:color="auto"/>
            </w:tcBorders>
          </w:tcPr>
          <w:p w14:paraId="4A28735B"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4BCAA397"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7E508F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E-pasts</w:t>
            </w:r>
          </w:p>
        </w:tc>
        <w:tc>
          <w:tcPr>
            <w:tcW w:w="6237" w:type="dxa"/>
            <w:gridSpan w:val="2"/>
            <w:tcBorders>
              <w:left w:val="single" w:sz="4" w:space="0" w:color="auto"/>
              <w:bottom w:val="single" w:sz="4" w:space="0" w:color="auto"/>
              <w:right w:val="single" w:sz="4" w:space="0" w:color="auto"/>
            </w:tcBorders>
          </w:tcPr>
          <w:p w14:paraId="38951EC8"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bl>
    <w:p w14:paraId="37F2B5E4"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3" w:type="dxa"/>
        <w:jc w:val="center"/>
        <w:tblLayout w:type="fixed"/>
        <w:tblCellMar>
          <w:left w:w="56" w:type="dxa"/>
          <w:right w:w="56" w:type="dxa"/>
        </w:tblCellMar>
        <w:tblLook w:val="0000" w:firstRow="0" w:lastRow="0" w:firstColumn="0" w:lastColumn="0" w:noHBand="0" w:noVBand="0"/>
      </w:tblPr>
      <w:tblGrid>
        <w:gridCol w:w="3403"/>
        <w:gridCol w:w="6090"/>
      </w:tblGrid>
      <w:tr w:rsidR="00FD1125" w:rsidRPr="00FE3BE9" w14:paraId="1DC7A583" w14:textId="77777777" w:rsidTr="006C7057">
        <w:trPr>
          <w:cantSplit/>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cPr>
          <w:p w14:paraId="7538C417" w14:textId="77777777" w:rsidR="00FD1125" w:rsidRPr="00FE3BE9" w:rsidRDefault="00FD1125" w:rsidP="006C7057">
            <w:pPr>
              <w:keepNext/>
              <w:tabs>
                <w:tab w:val="left" w:pos="382"/>
              </w:tabs>
              <w:spacing w:after="0" w:line="240" w:lineRule="auto"/>
              <w:rPr>
                <w:rFonts w:ascii="Times New Roman" w:hAnsi="Times New Roman" w:cs="Times New Roman"/>
                <w:b/>
                <w:noProof/>
                <w:sz w:val="24"/>
                <w:szCs w:val="24"/>
                <w:lang w:val="es-ES"/>
              </w:rPr>
            </w:pPr>
            <w:r w:rsidRPr="00FE3BE9">
              <w:rPr>
                <w:rFonts w:ascii="Times New Roman" w:hAnsi="Times New Roman" w:cs="Times New Roman"/>
                <w:b/>
                <w:noProof/>
                <w:sz w:val="24"/>
                <w:szCs w:val="24"/>
                <w:lang w:val="es-ES"/>
              </w:rPr>
              <w:t>Informācija par esošo vai plānoto komersantu – komersanta veids</w:t>
            </w:r>
          </w:p>
        </w:tc>
      </w:tr>
      <w:tr w:rsidR="00FD1125" w:rsidRPr="00FE3BE9" w14:paraId="212A3B72" w14:textId="77777777" w:rsidTr="006C7057">
        <w:trPr>
          <w:cantSplit/>
          <w:jc w:val="center"/>
        </w:trPr>
        <w:tc>
          <w:tcPr>
            <w:tcW w:w="3403" w:type="dxa"/>
            <w:tcBorders>
              <w:top w:val="single" w:sz="4" w:space="0" w:color="auto"/>
              <w:left w:val="single" w:sz="4" w:space="0" w:color="auto"/>
              <w:bottom w:val="single" w:sz="4" w:space="0" w:color="auto"/>
              <w:right w:val="single" w:sz="4" w:space="0" w:color="auto"/>
            </w:tcBorders>
          </w:tcPr>
          <w:p w14:paraId="0F254F8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Sabiedrība ar ierobežotu atbildību</w:t>
            </w:r>
          </w:p>
        </w:tc>
        <w:tc>
          <w:tcPr>
            <w:tcW w:w="6090" w:type="dxa"/>
            <w:tcBorders>
              <w:top w:val="single" w:sz="4" w:space="0" w:color="auto"/>
              <w:left w:val="single" w:sz="4" w:space="0" w:color="auto"/>
              <w:bottom w:val="single" w:sz="4" w:space="0" w:color="auto"/>
              <w:right w:val="single" w:sz="4" w:space="0" w:color="auto"/>
            </w:tcBorders>
          </w:tcPr>
          <w:p w14:paraId="2567FB8E"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55353D07" w14:textId="77777777" w:rsidTr="006C7057">
        <w:trPr>
          <w:cantSplit/>
          <w:trHeight w:val="70"/>
          <w:jc w:val="center"/>
        </w:trPr>
        <w:tc>
          <w:tcPr>
            <w:tcW w:w="3403" w:type="dxa"/>
            <w:tcBorders>
              <w:left w:val="single" w:sz="4" w:space="0" w:color="auto"/>
              <w:bottom w:val="single" w:sz="4" w:space="0" w:color="auto"/>
              <w:right w:val="single" w:sz="4" w:space="0" w:color="auto"/>
            </w:tcBorders>
          </w:tcPr>
          <w:p w14:paraId="6C375B7A"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Individuālais komersants</w:t>
            </w:r>
          </w:p>
        </w:tc>
        <w:tc>
          <w:tcPr>
            <w:tcW w:w="6090" w:type="dxa"/>
            <w:tcBorders>
              <w:left w:val="single" w:sz="4" w:space="0" w:color="auto"/>
              <w:bottom w:val="single" w:sz="4" w:space="0" w:color="auto"/>
              <w:right w:val="single" w:sz="4" w:space="0" w:color="auto"/>
            </w:tcBorders>
          </w:tcPr>
          <w:p w14:paraId="22BD5A1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538897EB" w14:textId="77777777" w:rsidTr="006C7057">
        <w:trPr>
          <w:cantSplit/>
          <w:jc w:val="center"/>
        </w:trPr>
        <w:tc>
          <w:tcPr>
            <w:tcW w:w="3403" w:type="dxa"/>
            <w:tcBorders>
              <w:left w:val="single" w:sz="4" w:space="0" w:color="auto"/>
              <w:bottom w:val="single" w:sz="4" w:space="0" w:color="auto"/>
              <w:right w:val="single" w:sz="4" w:space="0" w:color="auto"/>
            </w:tcBorders>
          </w:tcPr>
          <w:p w14:paraId="7673233C"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Cits (norādīt)</w:t>
            </w:r>
          </w:p>
        </w:tc>
        <w:tc>
          <w:tcPr>
            <w:tcW w:w="6090" w:type="dxa"/>
            <w:tcBorders>
              <w:left w:val="single" w:sz="4" w:space="0" w:color="auto"/>
              <w:bottom w:val="single" w:sz="4" w:space="0" w:color="auto"/>
              <w:right w:val="single" w:sz="4" w:space="0" w:color="auto"/>
            </w:tcBorders>
          </w:tcPr>
          <w:p w14:paraId="3A1BB201"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bl>
    <w:p w14:paraId="3A38FE1E"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368"/>
      </w:tblGrid>
      <w:tr w:rsidR="00FD1125" w:rsidRPr="00FE3BE9" w14:paraId="43BB5E82" w14:textId="77777777" w:rsidTr="006C7057">
        <w:trPr>
          <w:cantSplit/>
          <w:trHeight w:val="1502"/>
          <w:jc w:val="center"/>
        </w:trPr>
        <w:tc>
          <w:tcPr>
            <w:tcW w:w="9368" w:type="dxa"/>
          </w:tcPr>
          <w:p w14:paraId="3779A662"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b/>
                <w:i/>
                <w:noProof/>
                <w:sz w:val="24"/>
                <w:szCs w:val="24"/>
              </w:rPr>
              <w:t>Pieteikuma veidlapai pievienots: Biznesa plāns (2.pielikums), iesniedzēja dzīves un darba apraksts – CV (3.pielikums).</w:t>
            </w:r>
            <w:r w:rsidRPr="00FE3BE9">
              <w:rPr>
                <w:rFonts w:ascii="Times New Roman" w:hAnsi="Times New Roman" w:cs="Times New Roman"/>
                <w:noProof/>
                <w:sz w:val="24"/>
                <w:szCs w:val="24"/>
              </w:rPr>
              <w:t xml:space="preserve">                                                      </w:t>
            </w:r>
          </w:p>
          <w:p w14:paraId="50F0BD24"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 xml:space="preserve">Vārds, uzvārds </w:t>
            </w:r>
          </w:p>
          <w:p w14:paraId="3E94E91E"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p>
          <w:p w14:paraId="71BFF1F9"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p>
          <w:p w14:paraId="6BB2C1A2"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Datums</w:t>
            </w:r>
            <w:r w:rsidRPr="00FE3BE9">
              <w:rPr>
                <w:rFonts w:ascii="Times New Roman" w:hAnsi="Times New Roman" w:cs="Times New Roman"/>
                <w:noProof/>
                <w:sz w:val="24"/>
                <w:szCs w:val="24"/>
              </w:rPr>
              <w:tab/>
              <w:t>Paraksts</w:t>
            </w:r>
          </w:p>
        </w:tc>
      </w:tr>
    </w:tbl>
    <w:p w14:paraId="06258868"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pPr>
    </w:p>
    <w:p w14:paraId="68EEB5D3"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pPr>
    </w:p>
    <w:p w14:paraId="28C25AC3"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br w:type="page"/>
      </w:r>
    </w:p>
    <w:p w14:paraId="4320AF06"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pPr>
    </w:p>
    <w:p w14:paraId="57E75E42" w14:textId="77777777" w:rsidR="00FD1125" w:rsidRPr="00FE3BE9" w:rsidRDefault="00FD1125" w:rsidP="00FD1125">
      <w:pPr>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2. pielikums</w:t>
      </w:r>
    </w:p>
    <w:p w14:paraId="6217E516"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bookmarkStart w:id="4" w:name="_Hlk40694742"/>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bookmarkEnd w:id="4"/>
    </w:p>
    <w:p w14:paraId="49BC7866" w14:textId="77777777" w:rsidR="00FD1125" w:rsidRPr="00FE3BE9" w:rsidRDefault="00FD1125" w:rsidP="00FD1125">
      <w:pPr>
        <w:spacing w:after="0" w:line="240" w:lineRule="auto"/>
        <w:rPr>
          <w:rFonts w:ascii="Times New Roman" w:eastAsia="Calibri" w:hAnsi="Times New Roman" w:cs="Times New Roman"/>
          <w:sz w:val="24"/>
          <w:szCs w:val="24"/>
        </w:rPr>
      </w:pPr>
    </w:p>
    <w:p w14:paraId="5E63C11C"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1</w:t>
      </w:r>
      <w:r w:rsidRPr="00FE3BE9">
        <w:rPr>
          <w:rFonts w:ascii="Times New Roman" w:eastAsia="Calibri" w:hAnsi="Times New Roman" w:cs="Times New Roman"/>
          <w:sz w:val="24"/>
          <w:szCs w:val="24"/>
        </w:rPr>
        <w:t>.</w:t>
      </w:r>
      <w:r w:rsidRPr="00FE3BE9">
        <w:rPr>
          <w:rFonts w:ascii="Times New Roman" w:eastAsia="Calibri" w:hAnsi="Times New Roman" w:cs="Times New Roman"/>
          <w:b/>
          <w:sz w:val="24"/>
          <w:szCs w:val="24"/>
        </w:rPr>
        <w:t>BIZNESA PLĀNS</w:t>
      </w:r>
    </w:p>
    <w:p w14:paraId="33F44A21"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w:t>
      </w:r>
    </w:p>
    <w:p w14:paraId="3DCCB09A" w14:textId="77777777" w:rsidR="00FD1125" w:rsidRPr="00FE3BE9" w:rsidRDefault="00FD1125" w:rsidP="00FD1125">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D1125" w:rsidRPr="00FE3BE9" w14:paraId="3D37DA48" w14:textId="77777777" w:rsidTr="006C7057">
        <w:trPr>
          <w:trHeight w:val="186"/>
        </w:trPr>
        <w:tc>
          <w:tcPr>
            <w:tcW w:w="9526" w:type="dxa"/>
          </w:tcPr>
          <w:p w14:paraId="709FCAE6" w14:textId="77777777" w:rsidR="00FD1125" w:rsidRPr="00FE3BE9" w:rsidRDefault="00FD1125" w:rsidP="006C7057">
            <w:pPr>
              <w:pStyle w:val="Bezatstarpm2"/>
              <w:rPr>
                <w:rFonts w:ascii="Times New Roman" w:hAnsi="Times New Roman"/>
                <w:b/>
                <w:i/>
                <w:sz w:val="24"/>
                <w:szCs w:val="24"/>
              </w:rPr>
            </w:pPr>
            <w:r w:rsidRPr="00FE3BE9">
              <w:rPr>
                <w:rFonts w:ascii="Times New Roman" w:hAnsi="Times New Roman"/>
                <w:b/>
                <w:sz w:val="24"/>
                <w:szCs w:val="24"/>
              </w:rPr>
              <w:t xml:space="preserve">1. Nosaukums </w:t>
            </w:r>
          </w:p>
        </w:tc>
      </w:tr>
      <w:tr w:rsidR="00FD1125" w:rsidRPr="00FE3BE9" w14:paraId="6823652B" w14:textId="77777777" w:rsidTr="006C7057">
        <w:trPr>
          <w:trHeight w:val="478"/>
        </w:trPr>
        <w:tc>
          <w:tcPr>
            <w:tcW w:w="9526" w:type="dxa"/>
          </w:tcPr>
          <w:p w14:paraId="22BDD865" w14:textId="77777777" w:rsidR="00FD1125" w:rsidRPr="00FE3BE9" w:rsidRDefault="00FD1125" w:rsidP="006C7057">
            <w:pPr>
              <w:pStyle w:val="Bezatstarpm2"/>
              <w:rPr>
                <w:rFonts w:ascii="Times New Roman" w:hAnsi="Times New Roman"/>
                <w:i/>
                <w:sz w:val="24"/>
                <w:szCs w:val="24"/>
              </w:rPr>
            </w:pPr>
          </w:p>
        </w:tc>
      </w:tr>
      <w:tr w:rsidR="00FD1125" w:rsidRPr="00FE3BE9" w14:paraId="11C8A813" w14:textId="77777777" w:rsidTr="006C7057">
        <w:tc>
          <w:tcPr>
            <w:tcW w:w="9526" w:type="dxa"/>
          </w:tcPr>
          <w:p w14:paraId="30ED1197"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Projekta mērķis(-i)</w:t>
            </w:r>
          </w:p>
        </w:tc>
      </w:tr>
      <w:tr w:rsidR="00FD1125" w:rsidRPr="00FE3BE9" w14:paraId="2F5CB316" w14:textId="77777777" w:rsidTr="006C7057">
        <w:tc>
          <w:tcPr>
            <w:tcW w:w="9526" w:type="dxa"/>
          </w:tcPr>
          <w:p w14:paraId="59E488B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10209DE" w14:textId="77777777" w:rsidTr="006C7057">
        <w:tc>
          <w:tcPr>
            <w:tcW w:w="9526" w:type="dxa"/>
          </w:tcPr>
          <w:p w14:paraId="124F2318"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3. Esošās situācijas apraksts</w:t>
            </w:r>
          </w:p>
        </w:tc>
      </w:tr>
      <w:tr w:rsidR="00FD1125" w:rsidRPr="00FE3BE9" w14:paraId="4F8DC967" w14:textId="77777777" w:rsidTr="006C7057">
        <w:tc>
          <w:tcPr>
            <w:tcW w:w="9526" w:type="dxa"/>
          </w:tcPr>
          <w:p w14:paraId="46413B5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(Kāpēc esošā tirgus situācija prasa jaunus risinājumus un kā tiks uzlabota esošā tirgus situācija)</w:t>
            </w:r>
          </w:p>
        </w:tc>
      </w:tr>
      <w:tr w:rsidR="00FD1125" w:rsidRPr="00FE3BE9" w14:paraId="4124B492" w14:textId="77777777" w:rsidTr="006C7057">
        <w:tc>
          <w:tcPr>
            <w:tcW w:w="9526" w:type="dxa"/>
          </w:tcPr>
          <w:p w14:paraId="0D74491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B6AB4E6" w14:textId="77777777" w:rsidTr="006C7057">
        <w:tc>
          <w:tcPr>
            <w:tcW w:w="9526" w:type="dxa"/>
          </w:tcPr>
          <w:p w14:paraId="38302E3D"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4. Produktu/ pakalpojumu apraksts</w:t>
            </w:r>
          </w:p>
        </w:tc>
      </w:tr>
      <w:tr w:rsidR="00FD1125" w:rsidRPr="00FE3BE9" w14:paraId="2ACCD790" w14:textId="77777777" w:rsidTr="006C7057">
        <w:trPr>
          <w:trHeight w:val="574"/>
        </w:trPr>
        <w:tc>
          <w:tcPr>
            <w:tcW w:w="9526" w:type="dxa"/>
          </w:tcPr>
          <w:p w14:paraId="37AAB41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(Piedāvātās iespējas, cena, cenu veidošanas princips, salīdzinājums ar konkurentiem, izaugsmes iespējas)</w:t>
            </w:r>
          </w:p>
        </w:tc>
      </w:tr>
      <w:tr w:rsidR="00FD1125" w:rsidRPr="00FE3BE9" w14:paraId="281FBBE2" w14:textId="77777777" w:rsidTr="006C7057">
        <w:tc>
          <w:tcPr>
            <w:tcW w:w="9526" w:type="dxa"/>
          </w:tcPr>
          <w:p w14:paraId="0F768209" w14:textId="77777777" w:rsidR="00FD1125" w:rsidRPr="00FE3BE9" w:rsidRDefault="00FD1125" w:rsidP="006C7057">
            <w:pPr>
              <w:spacing w:after="0" w:line="240" w:lineRule="auto"/>
              <w:rPr>
                <w:rFonts w:ascii="Times New Roman" w:eastAsia="Calibri" w:hAnsi="Times New Roman" w:cs="Times New Roman"/>
                <w:sz w:val="24"/>
                <w:szCs w:val="24"/>
              </w:rPr>
            </w:pPr>
          </w:p>
          <w:p w14:paraId="50675B2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BF90C7B" w14:textId="77777777" w:rsidTr="006C7057">
        <w:tc>
          <w:tcPr>
            <w:tcW w:w="9526" w:type="dxa"/>
          </w:tcPr>
          <w:p w14:paraId="64779E19"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5. Īstenošanas vieta</w:t>
            </w:r>
          </w:p>
        </w:tc>
      </w:tr>
      <w:tr w:rsidR="00FD1125" w:rsidRPr="00FE3BE9" w14:paraId="2665CE62" w14:textId="77777777" w:rsidTr="006C7057">
        <w:trPr>
          <w:trHeight w:val="638"/>
        </w:trPr>
        <w:tc>
          <w:tcPr>
            <w:tcW w:w="9526" w:type="dxa"/>
          </w:tcPr>
          <w:p w14:paraId="7C60BDF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vietu, kur tiks veikta saimnieciskā darbība, kā tiks uzturēti projekta rezultāti turpmākos 3 gadus)</w:t>
            </w:r>
          </w:p>
        </w:tc>
      </w:tr>
      <w:tr w:rsidR="00FD1125" w:rsidRPr="00FE3BE9" w14:paraId="1B576757" w14:textId="77777777" w:rsidTr="006C7057">
        <w:tc>
          <w:tcPr>
            <w:tcW w:w="9526" w:type="dxa"/>
          </w:tcPr>
          <w:p w14:paraId="2AAB4B10" w14:textId="77777777" w:rsidR="00FD1125" w:rsidRPr="00FE3BE9" w:rsidRDefault="00FD1125" w:rsidP="006C7057">
            <w:pPr>
              <w:spacing w:after="0" w:line="240" w:lineRule="auto"/>
              <w:rPr>
                <w:rFonts w:ascii="Times New Roman" w:eastAsia="Calibri" w:hAnsi="Times New Roman" w:cs="Times New Roman"/>
                <w:sz w:val="24"/>
                <w:szCs w:val="24"/>
              </w:rPr>
            </w:pPr>
          </w:p>
          <w:p w14:paraId="086B66E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D5EDC96" w14:textId="77777777" w:rsidTr="006C7057">
        <w:tc>
          <w:tcPr>
            <w:tcW w:w="9526" w:type="dxa"/>
          </w:tcPr>
          <w:p w14:paraId="032429A9"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6.Piegādātāju apraksts</w:t>
            </w:r>
          </w:p>
        </w:tc>
      </w:tr>
      <w:tr w:rsidR="00FD1125" w:rsidRPr="00FE3BE9" w14:paraId="6FC41745" w14:textId="77777777" w:rsidTr="006C7057">
        <w:tc>
          <w:tcPr>
            <w:tcW w:w="9526" w:type="dxa"/>
          </w:tcPr>
          <w:p w14:paraId="5B41361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nepieciešamo preču/pakalpojumu piegādātājus, cenu aptaujas rezultātus, līdzšinējo pieredzi)</w:t>
            </w:r>
          </w:p>
        </w:tc>
      </w:tr>
      <w:tr w:rsidR="00FD1125" w:rsidRPr="00FE3BE9" w14:paraId="770FD3A8" w14:textId="77777777" w:rsidTr="006C7057">
        <w:tc>
          <w:tcPr>
            <w:tcW w:w="9526" w:type="dxa"/>
          </w:tcPr>
          <w:p w14:paraId="50BD9DE3" w14:textId="77777777" w:rsidR="00FD1125" w:rsidRPr="00FE3BE9" w:rsidRDefault="00FD1125" w:rsidP="006C7057">
            <w:pPr>
              <w:spacing w:after="0" w:line="240" w:lineRule="auto"/>
              <w:rPr>
                <w:rFonts w:ascii="Times New Roman" w:eastAsia="Calibri" w:hAnsi="Times New Roman" w:cs="Times New Roman"/>
                <w:sz w:val="24"/>
                <w:szCs w:val="24"/>
              </w:rPr>
            </w:pPr>
          </w:p>
          <w:p w14:paraId="155EF5F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97417F1" w14:textId="77777777" w:rsidTr="006C7057">
        <w:tc>
          <w:tcPr>
            <w:tcW w:w="9526" w:type="dxa"/>
          </w:tcPr>
          <w:p w14:paraId="3537D1B0"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7. Noieta tirgus analīze</w:t>
            </w:r>
          </w:p>
        </w:tc>
      </w:tr>
      <w:tr w:rsidR="00FD1125" w:rsidRPr="00FE3BE9" w14:paraId="39AB03C5" w14:textId="77777777" w:rsidTr="006C7057">
        <w:tc>
          <w:tcPr>
            <w:tcW w:w="9526" w:type="dxa"/>
          </w:tcPr>
          <w:p w14:paraId="35C74B9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(Esošā tirgus izpēte, apraksts, klienti, konkurenti)</w:t>
            </w:r>
          </w:p>
        </w:tc>
      </w:tr>
      <w:tr w:rsidR="00FD1125" w:rsidRPr="00FE3BE9" w14:paraId="07BB751B" w14:textId="77777777" w:rsidTr="006C7057">
        <w:tc>
          <w:tcPr>
            <w:tcW w:w="9526" w:type="dxa"/>
          </w:tcPr>
          <w:p w14:paraId="70BC6D56"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F05C2F8" w14:textId="77777777" w:rsidTr="006C7057">
        <w:tc>
          <w:tcPr>
            <w:tcW w:w="9526" w:type="dxa"/>
          </w:tcPr>
          <w:p w14:paraId="3D883FD6"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8. Pārdošanas plāns</w:t>
            </w:r>
          </w:p>
        </w:tc>
      </w:tr>
      <w:tr w:rsidR="00FD1125" w:rsidRPr="00FE3BE9" w14:paraId="5070A3CF" w14:textId="77777777" w:rsidTr="006C7057">
        <w:tc>
          <w:tcPr>
            <w:tcW w:w="9526" w:type="dxa"/>
          </w:tcPr>
          <w:p w14:paraId="0B156FD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(Plānotā produkta/pakalpojuma virzība, reklāma)</w:t>
            </w:r>
          </w:p>
        </w:tc>
      </w:tr>
      <w:tr w:rsidR="00FD1125" w:rsidRPr="00FE3BE9" w14:paraId="11CD1E73" w14:textId="77777777" w:rsidTr="006C7057">
        <w:tc>
          <w:tcPr>
            <w:tcW w:w="9526" w:type="dxa"/>
          </w:tcPr>
          <w:p w14:paraId="0C491D16" w14:textId="77777777" w:rsidR="00FD1125" w:rsidRPr="00FE3BE9" w:rsidRDefault="00FD1125" w:rsidP="006C7057">
            <w:pPr>
              <w:spacing w:after="0" w:line="240" w:lineRule="auto"/>
              <w:rPr>
                <w:rFonts w:ascii="Times New Roman" w:eastAsia="Calibri" w:hAnsi="Times New Roman" w:cs="Times New Roman"/>
                <w:sz w:val="24"/>
                <w:szCs w:val="24"/>
              </w:rPr>
            </w:pPr>
          </w:p>
          <w:p w14:paraId="6BED8325"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52F476B" w14:textId="77777777" w:rsidTr="006C7057">
        <w:tc>
          <w:tcPr>
            <w:tcW w:w="9526" w:type="dxa"/>
          </w:tcPr>
          <w:p w14:paraId="0515ECEF"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9. Darbinieki</w:t>
            </w:r>
          </w:p>
        </w:tc>
      </w:tr>
      <w:tr w:rsidR="00FD1125" w:rsidRPr="00FE3BE9" w14:paraId="60FB2DF1" w14:textId="77777777" w:rsidTr="006C7057">
        <w:tc>
          <w:tcPr>
            <w:tcW w:w="9526" w:type="dxa"/>
          </w:tcPr>
          <w:p w14:paraId="71D3AF5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(Plānoto darbinieku skaits, tā izmaiņas tuvāko 3 gadu laikā, to funkcijas) </w:t>
            </w:r>
          </w:p>
        </w:tc>
      </w:tr>
      <w:tr w:rsidR="00FD1125" w:rsidRPr="00FE3BE9" w14:paraId="6C9BDC66" w14:textId="77777777" w:rsidTr="006C7057">
        <w:tc>
          <w:tcPr>
            <w:tcW w:w="9526" w:type="dxa"/>
          </w:tcPr>
          <w:p w14:paraId="1F1E685F" w14:textId="77777777" w:rsidR="00FD1125" w:rsidRPr="00FE3BE9" w:rsidRDefault="00FD1125" w:rsidP="006C7057">
            <w:pPr>
              <w:spacing w:after="0" w:line="240" w:lineRule="auto"/>
              <w:rPr>
                <w:rFonts w:ascii="Times New Roman" w:eastAsia="Calibri" w:hAnsi="Times New Roman" w:cs="Times New Roman"/>
                <w:sz w:val="24"/>
                <w:szCs w:val="24"/>
              </w:rPr>
            </w:pPr>
          </w:p>
          <w:p w14:paraId="6C96B49D"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1FC425D" w14:textId="77777777" w:rsidTr="006C7057">
        <w:tc>
          <w:tcPr>
            <w:tcW w:w="9526" w:type="dxa"/>
          </w:tcPr>
          <w:p w14:paraId="32632E84"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10. Esošās iestrādnes veiksmīgai projekta īstenošanai</w:t>
            </w:r>
          </w:p>
        </w:tc>
      </w:tr>
      <w:tr w:rsidR="00FD1125" w:rsidRPr="00FE3BE9" w14:paraId="55C0F093" w14:textId="77777777" w:rsidTr="006C7057">
        <w:tc>
          <w:tcPr>
            <w:tcW w:w="9526" w:type="dxa"/>
          </w:tcPr>
          <w:p w14:paraId="658ABD6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(Noslēgti īres līgumi, iegūti sertifikāti)</w:t>
            </w:r>
          </w:p>
          <w:p w14:paraId="16910D89" w14:textId="77777777" w:rsidR="00FD1125" w:rsidRPr="00FE3BE9" w:rsidRDefault="00FD1125" w:rsidP="006C7057">
            <w:pPr>
              <w:spacing w:after="0" w:line="240" w:lineRule="auto"/>
              <w:rPr>
                <w:rFonts w:ascii="Times New Roman" w:eastAsia="Calibri" w:hAnsi="Times New Roman" w:cs="Times New Roman"/>
                <w:sz w:val="24"/>
                <w:szCs w:val="24"/>
              </w:rPr>
            </w:pPr>
          </w:p>
        </w:tc>
      </w:tr>
    </w:tbl>
    <w:p w14:paraId="65DA0CE5" w14:textId="77777777" w:rsidR="00FD1125" w:rsidRPr="00FE3BE9" w:rsidRDefault="00FD1125" w:rsidP="00FD1125">
      <w:pPr>
        <w:spacing w:after="0" w:line="240" w:lineRule="auto"/>
        <w:rPr>
          <w:rFonts w:ascii="Times New Roman" w:eastAsia="Calibri" w:hAnsi="Times New Roman" w:cs="Times New Roman"/>
          <w:sz w:val="24"/>
          <w:szCs w:val="24"/>
        </w:rPr>
      </w:pPr>
    </w:p>
    <w:p w14:paraId="792D90B1"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KOMERCDARBĪBAS PROJEKTA FINANSIĀLĀS DAĻAS APRAKSTS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4813"/>
        <w:gridCol w:w="1649"/>
        <w:gridCol w:w="437"/>
        <w:gridCol w:w="2042"/>
      </w:tblGrid>
      <w:tr w:rsidR="00FD1125" w:rsidRPr="00FE3BE9" w14:paraId="0FB7D621" w14:textId="77777777" w:rsidTr="006C7057">
        <w:tc>
          <w:tcPr>
            <w:tcW w:w="9497" w:type="dxa"/>
            <w:gridSpan w:val="5"/>
            <w:shd w:val="clear" w:color="auto" w:fill="F2F2F2"/>
          </w:tcPr>
          <w:p w14:paraId="6414DEE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1. Plānotās izmaksas</w:t>
            </w:r>
          </w:p>
        </w:tc>
      </w:tr>
      <w:tr w:rsidR="00FD1125" w:rsidRPr="00FE3BE9" w14:paraId="3EA41F0D" w14:textId="77777777" w:rsidTr="006C7057">
        <w:tc>
          <w:tcPr>
            <w:tcW w:w="528" w:type="dxa"/>
            <w:vMerge w:val="restart"/>
            <w:shd w:val="clear" w:color="auto" w:fill="F2F2F2"/>
          </w:tcPr>
          <w:p w14:paraId="1A9E68C9"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Nr. p. k.</w:t>
            </w:r>
          </w:p>
        </w:tc>
        <w:tc>
          <w:tcPr>
            <w:tcW w:w="4832" w:type="dxa"/>
            <w:vMerge w:val="restart"/>
            <w:shd w:val="clear" w:color="auto" w:fill="F2F2F2"/>
          </w:tcPr>
          <w:p w14:paraId="4A26B4B8"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w:t>
            </w:r>
          </w:p>
          <w:p w14:paraId="49EFDE8B"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Produkta/pakalpojuma nosaukums</w:t>
            </w:r>
          </w:p>
        </w:tc>
        <w:tc>
          <w:tcPr>
            <w:tcW w:w="4137" w:type="dxa"/>
            <w:gridSpan w:val="3"/>
            <w:shd w:val="clear" w:color="auto" w:fill="F2F2F2"/>
          </w:tcPr>
          <w:p w14:paraId="1239635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Īstenošanas laika posms</w:t>
            </w:r>
          </w:p>
        </w:tc>
      </w:tr>
      <w:tr w:rsidR="00FD1125" w:rsidRPr="00FE3BE9" w14:paraId="07BAE614" w14:textId="77777777" w:rsidTr="006C7057">
        <w:trPr>
          <w:trHeight w:val="186"/>
        </w:trPr>
        <w:tc>
          <w:tcPr>
            <w:tcW w:w="528" w:type="dxa"/>
            <w:vMerge/>
            <w:shd w:val="clear" w:color="auto" w:fill="F2F2F2"/>
          </w:tcPr>
          <w:p w14:paraId="3947FC88"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p>
        </w:tc>
        <w:tc>
          <w:tcPr>
            <w:tcW w:w="4832" w:type="dxa"/>
            <w:vMerge/>
            <w:shd w:val="clear" w:color="auto" w:fill="F2F2F2"/>
          </w:tcPr>
          <w:p w14:paraId="19AFB9D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p>
        </w:tc>
        <w:tc>
          <w:tcPr>
            <w:tcW w:w="1650" w:type="dxa"/>
          </w:tcPr>
          <w:p w14:paraId="057904B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No</w:t>
            </w:r>
          </w:p>
          <w:p w14:paraId="0EB675EA"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c>
          <w:tcPr>
            <w:tcW w:w="2487" w:type="dxa"/>
            <w:gridSpan w:val="2"/>
          </w:tcPr>
          <w:p w14:paraId="08D6438A"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Līdz</w:t>
            </w:r>
          </w:p>
          <w:p w14:paraId="1EE9BB15" w14:textId="77777777" w:rsidR="00FD1125" w:rsidRPr="00FE3BE9" w:rsidRDefault="00FD1125" w:rsidP="006C7057">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r>
      <w:tr w:rsidR="00FD1125" w:rsidRPr="00FE3BE9" w14:paraId="7A19C0A9" w14:textId="77777777" w:rsidTr="006C7057">
        <w:tc>
          <w:tcPr>
            <w:tcW w:w="528" w:type="dxa"/>
            <w:vMerge w:val="restart"/>
          </w:tcPr>
          <w:p w14:paraId="281951C0" w14:textId="77777777" w:rsidR="00FD1125" w:rsidRPr="00FE3BE9" w:rsidRDefault="00FD1125" w:rsidP="006C7057">
            <w:pPr>
              <w:spacing w:after="0" w:line="240" w:lineRule="auto"/>
              <w:rPr>
                <w:rFonts w:ascii="Times New Roman" w:eastAsia="Calibri" w:hAnsi="Times New Roman" w:cs="Times New Roman"/>
                <w:sz w:val="24"/>
                <w:szCs w:val="24"/>
              </w:rPr>
            </w:pPr>
          </w:p>
          <w:p w14:paraId="6E620D5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1.</w:t>
            </w:r>
          </w:p>
        </w:tc>
        <w:tc>
          <w:tcPr>
            <w:tcW w:w="4832" w:type="dxa"/>
          </w:tcPr>
          <w:p w14:paraId="42A68D3C"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0A850D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2487" w:type="dxa"/>
            <w:gridSpan w:val="2"/>
          </w:tcPr>
          <w:p w14:paraId="2D5D9494"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CCB1F29" w14:textId="77777777" w:rsidTr="006C7057">
        <w:tc>
          <w:tcPr>
            <w:tcW w:w="528" w:type="dxa"/>
            <w:vMerge/>
          </w:tcPr>
          <w:p w14:paraId="49011D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4AE37489"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12FA9007"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produkta/pakalpojuma nosaukumu, modeli)</w:t>
            </w:r>
          </w:p>
          <w:p w14:paraId="3174115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001316E" w14:textId="77777777" w:rsidTr="006C7057">
        <w:tc>
          <w:tcPr>
            <w:tcW w:w="528" w:type="dxa"/>
            <w:vMerge w:val="restart"/>
          </w:tcPr>
          <w:p w14:paraId="277743D5" w14:textId="77777777" w:rsidR="00FD1125" w:rsidRPr="00FE3BE9" w:rsidRDefault="00FD1125" w:rsidP="006C7057">
            <w:pPr>
              <w:spacing w:after="0" w:line="240" w:lineRule="auto"/>
              <w:rPr>
                <w:rFonts w:ascii="Times New Roman" w:eastAsia="Calibri" w:hAnsi="Times New Roman" w:cs="Times New Roman"/>
                <w:sz w:val="24"/>
                <w:szCs w:val="24"/>
              </w:rPr>
            </w:pPr>
          </w:p>
          <w:p w14:paraId="2572175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4832" w:type="dxa"/>
          </w:tcPr>
          <w:p w14:paraId="24F68A6C"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212929F4"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433B2B84"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A7F6AC9" w14:textId="77777777" w:rsidTr="006C7057">
        <w:tc>
          <w:tcPr>
            <w:tcW w:w="528" w:type="dxa"/>
            <w:vMerge/>
          </w:tcPr>
          <w:p w14:paraId="58D237E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13B87FAD"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2806DE00"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0F1148D8" w14:textId="77777777" w:rsidTr="006C7057">
        <w:tc>
          <w:tcPr>
            <w:tcW w:w="528" w:type="dxa"/>
            <w:vMerge w:val="restart"/>
          </w:tcPr>
          <w:p w14:paraId="7530711D" w14:textId="77777777" w:rsidR="00FD1125" w:rsidRPr="00FE3BE9" w:rsidRDefault="00FD1125" w:rsidP="006C7057">
            <w:pPr>
              <w:spacing w:after="0" w:line="240" w:lineRule="auto"/>
              <w:rPr>
                <w:rFonts w:ascii="Times New Roman" w:eastAsia="Calibri" w:hAnsi="Times New Roman" w:cs="Times New Roman"/>
                <w:sz w:val="24"/>
                <w:szCs w:val="24"/>
              </w:rPr>
            </w:pPr>
          </w:p>
          <w:p w14:paraId="5E706C6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4832" w:type="dxa"/>
          </w:tcPr>
          <w:p w14:paraId="19FBA9D3"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66AEC789"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5A29C256"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2931C5E" w14:textId="77777777" w:rsidTr="006C7057">
        <w:tc>
          <w:tcPr>
            <w:tcW w:w="528" w:type="dxa"/>
            <w:vMerge/>
          </w:tcPr>
          <w:p w14:paraId="252433A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969" w:type="dxa"/>
            <w:gridSpan w:val="4"/>
          </w:tcPr>
          <w:p w14:paraId="78DE5572"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480F712"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5F11F80F" w14:textId="77777777" w:rsidTr="006C7057">
        <w:tc>
          <w:tcPr>
            <w:tcW w:w="528" w:type="dxa"/>
            <w:vMerge w:val="restart"/>
          </w:tcPr>
          <w:p w14:paraId="40B43025" w14:textId="77777777" w:rsidR="00FD1125" w:rsidRPr="00FE3BE9" w:rsidRDefault="00FD1125" w:rsidP="006C7057">
            <w:pPr>
              <w:spacing w:after="0" w:line="240" w:lineRule="auto"/>
              <w:rPr>
                <w:rFonts w:ascii="Times New Roman" w:eastAsia="Calibri" w:hAnsi="Times New Roman" w:cs="Times New Roman"/>
                <w:sz w:val="24"/>
                <w:szCs w:val="24"/>
              </w:rPr>
            </w:pPr>
          </w:p>
          <w:p w14:paraId="5BA7C7C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4832" w:type="dxa"/>
          </w:tcPr>
          <w:p w14:paraId="4EA8941B"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1650" w:type="dxa"/>
          </w:tcPr>
          <w:p w14:paraId="3446B616"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2487" w:type="dxa"/>
            <w:gridSpan w:val="2"/>
          </w:tcPr>
          <w:p w14:paraId="17C4418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B431318" w14:textId="77777777" w:rsidTr="006C7057">
        <w:tc>
          <w:tcPr>
            <w:tcW w:w="528" w:type="dxa"/>
            <w:vMerge/>
          </w:tcPr>
          <w:p w14:paraId="4F663D80" w14:textId="77777777" w:rsidR="00FD1125" w:rsidRPr="00FE3BE9" w:rsidRDefault="00FD1125" w:rsidP="006C7057">
            <w:pPr>
              <w:spacing w:after="0" w:line="240" w:lineRule="auto"/>
              <w:rPr>
                <w:rFonts w:ascii="Times New Roman" w:eastAsia="Calibri" w:hAnsi="Times New Roman" w:cs="Times New Roman"/>
                <w:b/>
                <w:sz w:val="24"/>
                <w:szCs w:val="24"/>
              </w:rPr>
            </w:pPr>
          </w:p>
        </w:tc>
        <w:tc>
          <w:tcPr>
            <w:tcW w:w="8969" w:type="dxa"/>
            <w:gridSpan w:val="4"/>
          </w:tcPr>
          <w:p w14:paraId="2052407A"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E804E28"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D1125" w:rsidRPr="00FE3BE9" w14:paraId="4E928869" w14:textId="77777777" w:rsidTr="006C7057">
        <w:tc>
          <w:tcPr>
            <w:tcW w:w="9497" w:type="dxa"/>
            <w:gridSpan w:val="5"/>
            <w:shd w:val="clear" w:color="auto" w:fill="F2F2F2"/>
          </w:tcPr>
          <w:p w14:paraId="0740734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2. Plānoto izmaksu tāme</w:t>
            </w:r>
          </w:p>
        </w:tc>
      </w:tr>
      <w:tr w:rsidR="00FD1125" w:rsidRPr="00FE3BE9" w14:paraId="395F256A" w14:textId="77777777" w:rsidTr="006C7057">
        <w:tc>
          <w:tcPr>
            <w:tcW w:w="7450" w:type="dxa"/>
            <w:gridSpan w:val="4"/>
            <w:shd w:val="clear" w:color="auto" w:fill="F2F2F2"/>
          </w:tcPr>
          <w:p w14:paraId="66881163"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Projekta izmaksu pozīcijas</w:t>
            </w:r>
          </w:p>
        </w:tc>
        <w:tc>
          <w:tcPr>
            <w:tcW w:w="2047" w:type="dxa"/>
            <w:shd w:val="clear" w:color="auto" w:fill="F2F2F2"/>
          </w:tcPr>
          <w:p w14:paraId="0D0FFCBA"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 ar PVN (EUR)</w:t>
            </w:r>
          </w:p>
        </w:tc>
      </w:tr>
      <w:tr w:rsidR="00FD1125" w:rsidRPr="00FE3BE9" w14:paraId="0484D813" w14:textId="77777777" w:rsidTr="006C7057">
        <w:tc>
          <w:tcPr>
            <w:tcW w:w="7450" w:type="dxa"/>
            <w:gridSpan w:val="4"/>
          </w:tcPr>
          <w:p w14:paraId="122B360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ATBALSTĀMĀS IZMAKSAS*</w:t>
            </w:r>
          </w:p>
        </w:tc>
        <w:tc>
          <w:tcPr>
            <w:tcW w:w="2047" w:type="dxa"/>
          </w:tcPr>
          <w:p w14:paraId="1EC4F201"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1E769DA0" w14:textId="77777777" w:rsidTr="006C7057">
        <w:tc>
          <w:tcPr>
            <w:tcW w:w="7450" w:type="dxa"/>
            <w:gridSpan w:val="4"/>
          </w:tcPr>
          <w:p w14:paraId="7761FDD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0554BA2A"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1CAD225" w14:textId="77777777" w:rsidTr="006C7057">
        <w:tc>
          <w:tcPr>
            <w:tcW w:w="7450" w:type="dxa"/>
            <w:gridSpan w:val="4"/>
          </w:tcPr>
          <w:p w14:paraId="4789B7B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095A21AE"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E9D052C" w14:textId="77777777" w:rsidTr="006C7057">
        <w:tc>
          <w:tcPr>
            <w:tcW w:w="7450" w:type="dxa"/>
            <w:gridSpan w:val="4"/>
          </w:tcPr>
          <w:p w14:paraId="3CECCFA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63E6F6F5"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2CB4023F" w14:textId="77777777" w:rsidTr="006C7057">
        <w:tc>
          <w:tcPr>
            <w:tcW w:w="7450" w:type="dxa"/>
            <w:gridSpan w:val="4"/>
          </w:tcPr>
          <w:p w14:paraId="58DC3F9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1480CFE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3795895E" w14:textId="77777777" w:rsidTr="006C7057">
        <w:tc>
          <w:tcPr>
            <w:tcW w:w="7450" w:type="dxa"/>
            <w:gridSpan w:val="4"/>
            <w:shd w:val="clear" w:color="auto" w:fill="F2F2F2"/>
          </w:tcPr>
          <w:p w14:paraId="10C6E901"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 Kopējās projekta atbalstāmās izmaksas</w:t>
            </w:r>
          </w:p>
        </w:tc>
        <w:tc>
          <w:tcPr>
            <w:tcW w:w="2047" w:type="dxa"/>
            <w:shd w:val="clear" w:color="auto" w:fill="F2F2F2"/>
          </w:tcPr>
          <w:p w14:paraId="39E59518"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59B339E4" w14:textId="77777777" w:rsidTr="006C7057">
        <w:tc>
          <w:tcPr>
            <w:tcW w:w="7450" w:type="dxa"/>
            <w:gridSpan w:val="4"/>
          </w:tcPr>
          <w:p w14:paraId="7EC3B83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NEATBALSTĀMĀS IZMAKSAS*</w:t>
            </w:r>
          </w:p>
        </w:tc>
        <w:tc>
          <w:tcPr>
            <w:tcW w:w="2047" w:type="dxa"/>
          </w:tcPr>
          <w:p w14:paraId="357EBA06"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5EE3DC68" w14:textId="77777777" w:rsidTr="006C7057">
        <w:tc>
          <w:tcPr>
            <w:tcW w:w="7450" w:type="dxa"/>
            <w:gridSpan w:val="4"/>
          </w:tcPr>
          <w:p w14:paraId="4BC0C52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3D577302"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697968FF" w14:textId="77777777" w:rsidTr="006C7057">
        <w:tc>
          <w:tcPr>
            <w:tcW w:w="7450" w:type="dxa"/>
            <w:gridSpan w:val="4"/>
          </w:tcPr>
          <w:p w14:paraId="668B62F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0C6067C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FE0281B" w14:textId="77777777" w:rsidTr="006C7057">
        <w:trPr>
          <w:trHeight w:val="70"/>
        </w:trPr>
        <w:tc>
          <w:tcPr>
            <w:tcW w:w="7450" w:type="dxa"/>
            <w:gridSpan w:val="4"/>
          </w:tcPr>
          <w:p w14:paraId="71BDF19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1EE986AC"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320D3CF" w14:textId="77777777" w:rsidTr="006C7057">
        <w:tc>
          <w:tcPr>
            <w:tcW w:w="7450" w:type="dxa"/>
            <w:gridSpan w:val="4"/>
          </w:tcPr>
          <w:p w14:paraId="556F99C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356B5ECE"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0A292F74" w14:textId="77777777" w:rsidTr="006C7057">
        <w:tc>
          <w:tcPr>
            <w:tcW w:w="7450" w:type="dxa"/>
            <w:gridSpan w:val="4"/>
            <w:shd w:val="clear" w:color="auto" w:fill="F2F2F2"/>
          </w:tcPr>
          <w:p w14:paraId="4D6A974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II Kopējās projekta neatbalstāmās izmaksas</w:t>
            </w:r>
          </w:p>
        </w:tc>
        <w:tc>
          <w:tcPr>
            <w:tcW w:w="2047" w:type="dxa"/>
            <w:shd w:val="clear" w:color="auto" w:fill="F2F2F2"/>
          </w:tcPr>
          <w:p w14:paraId="0D3A21A3" w14:textId="77777777" w:rsidR="00FD1125" w:rsidRPr="00FE3BE9" w:rsidRDefault="00FD1125" w:rsidP="006C7057">
            <w:pPr>
              <w:spacing w:after="0" w:line="240" w:lineRule="auto"/>
              <w:rPr>
                <w:rFonts w:ascii="Times New Roman" w:eastAsia="Calibri" w:hAnsi="Times New Roman" w:cs="Times New Roman"/>
                <w:b/>
                <w:sz w:val="24"/>
                <w:szCs w:val="24"/>
              </w:rPr>
            </w:pPr>
          </w:p>
        </w:tc>
      </w:tr>
      <w:tr w:rsidR="00FD1125" w:rsidRPr="00FE3BE9" w14:paraId="7AB6581C" w14:textId="77777777" w:rsidTr="006C7057">
        <w:tc>
          <w:tcPr>
            <w:tcW w:w="7450" w:type="dxa"/>
            <w:gridSpan w:val="4"/>
            <w:shd w:val="clear" w:color="auto" w:fill="F2F2F2"/>
          </w:tcPr>
          <w:p w14:paraId="690E2252" w14:textId="77777777" w:rsidR="00FD1125" w:rsidRPr="00216E72" w:rsidRDefault="00FD1125" w:rsidP="006C7057">
            <w:pPr>
              <w:keepNext/>
              <w:tabs>
                <w:tab w:val="left" w:pos="284"/>
              </w:tabs>
              <w:spacing w:after="0" w:line="240" w:lineRule="auto"/>
              <w:rPr>
                <w:rFonts w:ascii="Times New Roman" w:hAnsi="Times New Roman" w:cs="Times New Roman"/>
                <w:b/>
                <w:noProof/>
                <w:sz w:val="24"/>
                <w:szCs w:val="24"/>
                <w:lang w:val="sv-SE"/>
              </w:rPr>
            </w:pPr>
            <w:r w:rsidRPr="00216E72">
              <w:rPr>
                <w:rFonts w:ascii="Times New Roman" w:hAnsi="Times New Roman" w:cs="Times New Roman"/>
                <w:b/>
                <w:noProof/>
                <w:sz w:val="24"/>
                <w:szCs w:val="24"/>
                <w:lang w:val="sv-SE"/>
              </w:rPr>
              <w:t>III Kopējās projekta izmaksas (I+II)</w:t>
            </w:r>
          </w:p>
        </w:tc>
        <w:tc>
          <w:tcPr>
            <w:tcW w:w="2047" w:type="dxa"/>
            <w:shd w:val="clear" w:color="auto" w:fill="F2F2F2"/>
          </w:tcPr>
          <w:p w14:paraId="5E4791EF" w14:textId="77777777" w:rsidR="00FD1125" w:rsidRPr="00FE3BE9" w:rsidRDefault="00FD1125" w:rsidP="006C7057">
            <w:pPr>
              <w:spacing w:after="0" w:line="240" w:lineRule="auto"/>
              <w:rPr>
                <w:rFonts w:ascii="Times New Roman" w:eastAsia="Calibri" w:hAnsi="Times New Roman" w:cs="Times New Roman"/>
                <w:b/>
                <w:sz w:val="24"/>
                <w:szCs w:val="24"/>
              </w:rPr>
            </w:pPr>
          </w:p>
        </w:tc>
      </w:tr>
    </w:tbl>
    <w:p w14:paraId="405F25A7" w14:textId="77777777" w:rsidR="00FD1125" w:rsidRPr="00FE3BE9" w:rsidRDefault="00FD1125" w:rsidP="00FD1125">
      <w:pPr>
        <w:spacing w:after="0" w:line="240" w:lineRule="auto"/>
        <w:rPr>
          <w:rFonts w:ascii="Times New Roman" w:eastAsia="Calibri" w:hAnsi="Times New Roman" w:cs="Times New Roman"/>
          <w:b/>
          <w:i/>
          <w:sz w:val="24"/>
          <w:szCs w:val="24"/>
        </w:rPr>
      </w:pPr>
      <w:r w:rsidRPr="00FE3BE9">
        <w:rPr>
          <w:rFonts w:ascii="Times New Roman" w:eastAsia="Calibri" w:hAnsi="Times New Roman" w:cs="Times New Roman"/>
          <w:b/>
          <w:i/>
          <w:sz w:val="24"/>
          <w:szCs w:val="24"/>
        </w:rPr>
        <w:t>*</w:t>
      </w:r>
      <w:r w:rsidRPr="00FE3BE9">
        <w:rPr>
          <w:rFonts w:ascii="Times New Roman" w:eastAsia="Calibri" w:hAnsi="Times New Roman" w:cs="Times New Roman"/>
          <w:i/>
          <w:sz w:val="24"/>
          <w:szCs w:val="24"/>
        </w:rPr>
        <w:t>par visām uzrādītājām izmaksām ir jāiesniedz maksājumu apliecinošie dokumenti.</w:t>
      </w:r>
    </w:p>
    <w:p w14:paraId="1D345EB2"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772"/>
      </w:tblGrid>
      <w:tr w:rsidR="00FD1125" w:rsidRPr="00FE3BE9" w14:paraId="0E7C52B4" w14:textId="77777777" w:rsidTr="006C7057">
        <w:tc>
          <w:tcPr>
            <w:tcW w:w="9497" w:type="dxa"/>
            <w:gridSpan w:val="3"/>
            <w:shd w:val="clear" w:color="auto" w:fill="F2F2F2"/>
          </w:tcPr>
          <w:p w14:paraId="7D21A322"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3. Finansēšanas plāns</w:t>
            </w:r>
          </w:p>
        </w:tc>
      </w:tr>
      <w:tr w:rsidR="00FD1125" w:rsidRPr="00FE3BE9" w14:paraId="1A430955" w14:textId="77777777" w:rsidTr="006C7057">
        <w:tc>
          <w:tcPr>
            <w:tcW w:w="2794" w:type="dxa"/>
            <w:shd w:val="clear" w:color="auto" w:fill="F2F2F2"/>
          </w:tcPr>
          <w:p w14:paraId="527D86E6"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Finanšu avots</w:t>
            </w:r>
          </w:p>
        </w:tc>
        <w:tc>
          <w:tcPr>
            <w:tcW w:w="2931" w:type="dxa"/>
            <w:shd w:val="clear" w:color="auto" w:fill="F2F2F2"/>
          </w:tcPr>
          <w:p w14:paraId="34AD18A5"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Kopsumma (EUR)</w:t>
            </w:r>
          </w:p>
        </w:tc>
        <w:tc>
          <w:tcPr>
            <w:tcW w:w="3772" w:type="dxa"/>
            <w:shd w:val="clear" w:color="auto" w:fill="F2F2F2"/>
          </w:tcPr>
          <w:p w14:paraId="6F974BC7" w14:textId="77777777" w:rsidR="00FD1125" w:rsidRPr="00FE3BE9" w:rsidRDefault="00FD1125" w:rsidP="006C7057">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Procentdaļa (%)</w:t>
            </w:r>
          </w:p>
        </w:tc>
      </w:tr>
      <w:tr w:rsidR="00FD1125" w:rsidRPr="00FE3BE9" w14:paraId="189C9D92" w14:textId="77777777" w:rsidTr="006C7057">
        <w:tc>
          <w:tcPr>
            <w:tcW w:w="2794" w:type="dxa"/>
          </w:tcPr>
          <w:p w14:paraId="18C9B50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Privātie līdzekļi</w:t>
            </w:r>
          </w:p>
        </w:tc>
        <w:tc>
          <w:tcPr>
            <w:tcW w:w="2931" w:type="dxa"/>
          </w:tcPr>
          <w:p w14:paraId="0D33B64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13E378C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5B46F2E" w14:textId="77777777" w:rsidTr="006C7057">
        <w:tc>
          <w:tcPr>
            <w:tcW w:w="2794" w:type="dxa"/>
          </w:tcPr>
          <w:p w14:paraId="4B559D8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Pašvaldības finansējums </w:t>
            </w:r>
          </w:p>
        </w:tc>
        <w:tc>
          <w:tcPr>
            <w:tcW w:w="2931" w:type="dxa"/>
          </w:tcPr>
          <w:p w14:paraId="2E88A2A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4AD3AD84"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991D53C" w14:textId="77777777" w:rsidTr="006C7057">
        <w:tc>
          <w:tcPr>
            <w:tcW w:w="2794" w:type="dxa"/>
          </w:tcPr>
          <w:p w14:paraId="661A037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Kredīts bankā</w:t>
            </w:r>
          </w:p>
        </w:tc>
        <w:tc>
          <w:tcPr>
            <w:tcW w:w="2931" w:type="dxa"/>
          </w:tcPr>
          <w:p w14:paraId="0F03B83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1CBEAA2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17B236F" w14:textId="77777777" w:rsidTr="006C7057">
        <w:tc>
          <w:tcPr>
            <w:tcW w:w="2794" w:type="dxa"/>
          </w:tcPr>
          <w:p w14:paraId="4AAE347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Cits</w:t>
            </w:r>
          </w:p>
        </w:tc>
        <w:tc>
          <w:tcPr>
            <w:tcW w:w="2931" w:type="dxa"/>
          </w:tcPr>
          <w:p w14:paraId="181E9E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69A531FA"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081F83E" w14:textId="77777777" w:rsidTr="006C7057">
        <w:tc>
          <w:tcPr>
            <w:tcW w:w="2794" w:type="dxa"/>
            <w:shd w:val="clear" w:color="auto" w:fill="F2F2F2"/>
          </w:tcPr>
          <w:p w14:paraId="6C0B041B"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2931" w:type="dxa"/>
          </w:tcPr>
          <w:p w14:paraId="7DA9752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3772" w:type="dxa"/>
          </w:tcPr>
          <w:p w14:paraId="6900030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100%</w:t>
            </w:r>
          </w:p>
        </w:tc>
      </w:tr>
    </w:tbl>
    <w:p w14:paraId="551D394A"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FD1125" w:rsidRPr="00FE3BE9" w14:paraId="7075A560" w14:textId="77777777" w:rsidTr="006C7057">
        <w:tc>
          <w:tcPr>
            <w:tcW w:w="9497" w:type="dxa"/>
            <w:shd w:val="clear" w:color="auto" w:fill="F2F2F2"/>
          </w:tcPr>
          <w:p w14:paraId="5D2BB2C2"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Naudas plūsmas aprēķins (detalizēts pa mēnešiem – vismaz 2 gadiem)</w:t>
            </w:r>
          </w:p>
        </w:tc>
      </w:tr>
      <w:tr w:rsidR="00FD1125" w:rsidRPr="00FE3BE9" w14:paraId="42D98392" w14:textId="77777777" w:rsidTr="006C7057">
        <w:tc>
          <w:tcPr>
            <w:tcW w:w="9497" w:type="dxa"/>
            <w:shd w:val="clear" w:color="auto" w:fill="F2F2F2"/>
          </w:tcPr>
          <w:p w14:paraId="6C56391A" w14:textId="77777777" w:rsidR="00FD1125" w:rsidRPr="00FE3BE9" w:rsidRDefault="00FD1125" w:rsidP="006C7057">
            <w:pPr>
              <w:spacing w:after="0" w:line="240" w:lineRule="auto"/>
              <w:rPr>
                <w:rFonts w:ascii="Times New Roman" w:eastAsia="Calibri" w:hAnsi="Times New Roman" w:cs="Times New Roman"/>
                <w:b/>
                <w:sz w:val="24"/>
                <w:szCs w:val="24"/>
              </w:rPr>
            </w:pPr>
          </w:p>
        </w:tc>
      </w:tr>
    </w:tbl>
    <w:p w14:paraId="2D994BE3"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6D0100C1"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5A86DC48" w14:textId="77777777" w:rsidR="00FD1125" w:rsidRPr="00FE3BE9" w:rsidRDefault="00FD1125" w:rsidP="00FD1125">
      <w:pPr>
        <w:spacing w:after="0" w:line="240" w:lineRule="auto"/>
        <w:jc w:val="both"/>
        <w:rPr>
          <w:rFonts w:ascii="Times New Roman" w:hAnsi="Times New Roman" w:cs="Times New Roman"/>
          <w:sz w:val="24"/>
          <w:szCs w:val="24"/>
        </w:rPr>
      </w:pPr>
    </w:p>
    <w:p w14:paraId="02BD8CDA" w14:textId="77777777" w:rsidR="00FD1125" w:rsidRPr="00FE3BE9" w:rsidRDefault="00FD1125" w:rsidP="00FD1125">
      <w:pPr>
        <w:spacing w:after="0" w:line="240" w:lineRule="auto"/>
        <w:rPr>
          <w:rFonts w:ascii="Times New Roman" w:hAnsi="Times New Roman" w:cs="Times New Roman"/>
          <w:sz w:val="24"/>
          <w:szCs w:val="24"/>
        </w:rPr>
      </w:pPr>
    </w:p>
    <w:p w14:paraId="3CD140BE" w14:textId="77777777" w:rsidR="00FD1125" w:rsidRPr="00FE3BE9" w:rsidRDefault="00FD1125" w:rsidP="00FD1125">
      <w:pPr>
        <w:spacing w:after="0" w:line="240" w:lineRule="auto"/>
        <w:rPr>
          <w:rFonts w:ascii="Times New Roman" w:hAnsi="Times New Roman" w:cs="Times New Roman"/>
          <w:sz w:val="24"/>
          <w:szCs w:val="24"/>
        </w:rPr>
      </w:pPr>
    </w:p>
    <w:p w14:paraId="42AD7FAF" w14:textId="77777777" w:rsidR="00FD1125" w:rsidRPr="00FE3BE9" w:rsidRDefault="00FD1125" w:rsidP="00FD1125">
      <w:pPr>
        <w:spacing w:after="0" w:line="240" w:lineRule="auto"/>
        <w:rPr>
          <w:rFonts w:ascii="Times New Roman" w:hAnsi="Times New Roman" w:cs="Times New Roman"/>
          <w:sz w:val="24"/>
          <w:szCs w:val="24"/>
        </w:rPr>
      </w:pPr>
    </w:p>
    <w:p w14:paraId="15083212" w14:textId="77777777" w:rsidR="00FD1125" w:rsidRPr="00FE3BE9" w:rsidRDefault="00FD1125" w:rsidP="00FD1125">
      <w:pPr>
        <w:spacing w:after="0" w:line="240" w:lineRule="auto"/>
        <w:rPr>
          <w:rFonts w:ascii="Times New Roman" w:hAnsi="Times New Roman" w:cs="Times New Roman"/>
          <w:sz w:val="24"/>
          <w:szCs w:val="24"/>
        </w:rPr>
      </w:pPr>
    </w:p>
    <w:p w14:paraId="767599AD"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sectPr w:rsidR="00FD1125" w:rsidRPr="00FE3BE9" w:rsidSect="00FD1125">
          <w:headerReference w:type="even" r:id="rId10"/>
          <w:headerReference w:type="default" r:id="rId11"/>
          <w:footerReference w:type="even" r:id="rId12"/>
          <w:footerReference w:type="first" r:id="rId13"/>
          <w:pgSz w:w="11906" w:h="16838"/>
          <w:pgMar w:top="1134" w:right="567" w:bottom="1134" w:left="1701" w:header="454" w:footer="454" w:gutter="0"/>
          <w:pgNumType w:start="48"/>
          <w:cols w:space="708"/>
          <w:docGrid w:linePitch="360"/>
        </w:sectPr>
      </w:pPr>
    </w:p>
    <w:p w14:paraId="18958A72" w14:textId="77777777" w:rsidR="00FD1125" w:rsidRPr="00FE3BE9" w:rsidRDefault="00FD1125" w:rsidP="00FD1125">
      <w:pPr>
        <w:tabs>
          <w:tab w:val="left" w:pos="555"/>
        </w:tabs>
        <w:spacing w:after="0" w:line="240" w:lineRule="auto"/>
        <w:rPr>
          <w:rFonts w:ascii="Times New Roman" w:eastAsia="TimesNewRoman,Italic" w:hAnsi="Times New Roman" w:cs="Times New Roman"/>
          <w:iCs/>
          <w:sz w:val="24"/>
          <w:szCs w:val="24"/>
        </w:rPr>
      </w:pPr>
      <w:r w:rsidRPr="00FE3BE9">
        <w:rPr>
          <w:rFonts w:ascii="Times New Roman" w:eastAsia="Calibri" w:hAnsi="Times New Roman" w:cs="Times New Roman"/>
          <w:b/>
          <w:bCs/>
          <w:iCs/>
          <w:sz w:val="24"/>
          <w:szCs w:val="24"/>
        </w:rPr>
        <w:lastRenderedPageBreak/>
        <w:t>Naudas plūsma projekta realizācijas laikā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6"/>
        <w:gridCol w:w="1003"/>
        <w:gridCol w:w="1123"/>
        <w:gridCol w:w="858"/>
        <w:gridCol w:w="883"/>
        <w:gridCol w:w="763"/>
        <w:gridCol w:w="777"/>
        <w:gridCol w:w="739"/>
        <w:gridCol w:w="1003"/>
        <w:gridCol w:w="1296"/>
        <w:gridCol w:w="1056"/>
        <w:gridCol w:w="1283"/>
        <w:gridCol w:w="1410"/>
      </w:tblGrid>
      <w:tr w:rsidR="00FD1125" w:rsidRPr="00FE3BE9" w14:paraId="23610153" w14:textId="77777777" w:rsidTr="006C7057">
        <w:trPr>
          <w:trHeight w:val="278"/>
          <w:tblHeader/>
          <w:jc w:val="center"/>
        </w:trPr>
        <w:tc>
          <w:tcPr>
            <w:tcW w:w="2909" w:type="dxa"/>
            <w:tcBorders>
              <w:top w:val="single" w:sz="4" w:space="0" w:color="auto"/>
            </w:tcBorders>
            <w:shd w:val="clear" w:color="000000" w:fill="FFFFFF"/>
            <w:noWrap/>
            <w:vAlign w:val="bottom"/>
          </w:tcPr>
          <w:p w14:paraId="3BECEFF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48" w:type="dxa"/>
            <w:tcBorders>
              <w:top w:val="single" w:sz="4" w:space="0" w:color="auto"/>
            </w:tcBorders>
            <w:shd w:val="clear" w:color="auto" w:fill="FFC000"/>
            <w:noWrap/>
            <w:vAlign w:val="bottom"/>
          </w:tcPr>
          <w:p w14:paraId="0BBF75B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Kopā, EUR</w:t>
            </w:r>
          </w:p>
        </w:tc>
        <w:tc>
          <w:tcPr>
            <w:tcW w:w="937" w:type="dxa"/>
            <w:tcBorders>
              <w:top w:val="single" w:sz="4" w:space="0" w:color="auto"/>
            </w:tcBorders>
            <w:shd w:val="clear" w:color="auto" w:fill="FFC000"/>
            <w:noWrap/>
            <w:vAlign w:val="bottom"/>
          </w:tcPr>
          <w:p w14:paraId="4B136E7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Janvāris</w:t>
            </w:r>
          </w:p>
        </w:tc>
        <w:tc>
          <w:tcPr>
            <w:tcW w:w="1064" w:type="dxa"/>
            <w:tcBorders>
              <w:top w:val="single" w:sz="4" w:space="0" w:color="auto"/>
            </w:tcBorders>
            <w:shd w:val="clear" w:color="auto" w:fill="FFC000"/>
            <w:noWrap/>
            <w:vAlign w:val="bottom"/>
          </w:tcPr>
          <w:p w14:paraId="43813FD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Februāris</w:t>
            </w:r>
          </w:p>
        </w:tc>
        <w:tc>
          <w:tcPr>
            <w:tcW w:w="858" w:type="dxa"/>
            <w:tcBorders>
              <w:top w:val="single" w:sz="4" w:space="0" w:color="auto"/>
            </w:tcBorders>
            <w:shd w:val="clear" w:color="auto" w:fill="FFC000"/>
            <w:noWrap/>
            <w:vAlign w:val="bottom"/>
          </w:tcPr>
          <w:p w14:paraId="507B03E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Marts</w:t>
            </w:r>
          </w:p>
        </w:tc>
        <w:tc>
          <w:tcPr>
            <w:tcW w:w="828" w:type="dxa"/>
            <w:tcBorders>
              <w:top w:val="single" w:sz="4" w:space="0" w:color="auto"/>
            </w:tcBorders>
            <w:shd w:val="clear" w:color="auto" w:fill="FFC000"/>
            <w:noWrap/>
            <w:vAlign w:val="bottom"/>
          </w:tcPr>
          <w:p w14:paraId="1A529FB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Aprīlis</w:t>
            </w:r>
          </w:p>
        </w:tc>
        <w:tc>
          <w:tcPr>
            <w:tcW w:w="739" w:type="dxa"/>
            <w:tcBorders>
              <w:top w:val="single" w:sz="4" w:space="0" w:color="auto"/>
            </w:tcBorders>
            <w:shd w:val="clear" w:color="auto" w:fill="FFC000"/>
            <w:noWrap/>
            <w:vAlign w:val="bottom"/>
          </w:tcPr>
          <w:p w14:paraId="6EC6430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Maijs</w:t>
            </w:r>
          </w:p>
        </w:tc>
        <w:tc>
          <w:tcPr>
            <w:tcW w:w="738" w:type="dxa"/>
            <w:tcBorders>
              <w:top w:val="single" w:sz="4" w:space="0" w:color="auto"/>
            </w:tcBorders>
            <w:shd w:val="clear" w:color="auto" w:fill="FFC000"/>
            <w:noWrap/>
            <w:vAlign w:val="bottom"/>
          </w:tcPr>
          <w:p w14:paraId="4705BCE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Jūnijs</w:t>
            </w:r>
          </w:p>
        </w:tc>
        <w:tc>
          <w:tcPr>
            <w:tcW w:w="739" w:type="dxa"/>
            <w:tcBorders>
              <w:top w:val="single" w:sz="4" w:space="0" w:color="auto"/>
            </w:tcBorders>
            <w:shd w:val="clear" w:color="auto" w:fill="FFC000"/>
            <w:noWrap/>
            <w:vAlign w:val="bottom"/>
          </w:tcPr>
          <w:p w14:paraId="422BE81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Jūlijs</w:t>
            </w:r>
          </w:p>
        </w:tc>
        <w:tc>
          <w:tcPr>
            <w:tcW w:w="938" w:type="dxa"/>
            <w:tcBorders>
              <w:top w:val="single" w:sz="4" w:space="0" w:color="auto"/>
            </w:tcBorders>
            <w:shd w:val="clear" w:color="auto" w:fill="FFC000"/>
            <w:noWrap/>
            <w:vAlign w:val="bottom"/>
          </w:tcPr>
          <w:p w14:paraId="2972B65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Augusts</w:t>
            </w:r>
          </w:p>
        </w:tc>
        <w:tc>
          <w:tcPr>
            <w:tcW w:w="1211" w:type="dxa"/>
            <w:tcBorders>
              <w:top w:val="single" w:sz="4" w:space="0" w:color="auto"/>
            </w:tcBorders>
            <w:shd w:val="clear" w:color="auto" w:fill="FFC000"/>
            <w:noWrap/>
            <w:vAlign w:val="bottom"/>
          </w:tcPr>
          <w:p w14:paraId="30C9B2C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Septembris</w:t>
            </w:r>
          </w:p>
        </w:tc>
        <w:tc>
          <w:tcPr>
            <w:tcW w:w="986" w:type="dxa"/>
            <w:tcBorders>
              <w:top w:val="single" w:sz="4" w:space="0" w:color="auto"/>
            </w:tcBorders>
            <w:shd w:val="clear" w:color="auto" w:fill="FFC000"/>
            <w:noWrap/>
            <w:vAlign w:val="bottom"/>
          </w:tcPr>
          <w:p w14:paraId="44DC0BE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Oktobris</w:t>
            </w:r>
          </w:p>
        </w:tc>
        <w:tc>
          <w:tcPr>
            <w:tcW w:w="1194" w:type="dxa"/>
            <w:tcBorders>
              <w:top w:val="single" w:sz="4" w:space="0" w:color="auto"/>
            </w:tcBorders>
            <w:shd w:val="clear" w:color="auto" w:fill="FFC000"/>
            <w:noWrap/>
            <w:vAlign w:val="bottom"/>
          </w:tcPr>
          <w:p w14:paraId="48C0882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Novembris</w:t>
            </w:r>
          </w:p>
        </w:tc>
        <w:tc>
          <w:tcPr>
            <w:tcW w:w="1410" w:type="dxa"/>
            <w:tcBorders>
              <w:top w:val="single" w:sz="4" w:space="0" w:color="auto"/>
            </w:tcBorders>
            <w:shd w:val="clear" w:color="auto" w:fill="FFC000"/>
            <w:noWrap/>
            <w:vAlign w:val="bottom"/>
          </w:tcPr>
          <w:p w14:paraId="1D355DE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Decembris</w:t>
            </w:r>
          </w:p>
        </w:tc>
      </w:tr>
      <w:tr w:rsidR="00FD1125" w:rsidRPr="00FE3BE9" w14:paraId="5BF2E7AA" w14:textId="77777777" w:rsidTr="006C7057">
        <w:trPr>
          <w:trHeight w:val="106"/>
          <w:jc w:val="center"/>
        </w:trPr>
        <w:tc>
          <w:tcPr>
            <w:tcW w:w="2909" w:type="dxa"/>
            <w:shd w:val="clear" w:color="000000" w:fill="FFFFFF"/>
            <w:noWrap/>
            <w:vAlign w:val="bottom"/>
          </w:tcPr>
          <w:p w14:paraId="5B7C97C8"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Atlikums mēneša sākumā</w:t>
            </w:r>
          </w:p>
        </w:tc>
        <w:tc>
          <w:tcPr>
            <w:tcW w:w="748" w:type="dxa"/>
            <w:shd w:val="clear" w:color="000000" w:fill="FFFFFF"/>
            <w:noWrap/>
            <w:vAlign w:val="bottom"/>
          </w:tcPr>
          <w:p w14:paraId="55D7AA33"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4DA93880"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6FE9556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657E0E2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FF2082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32F57B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A4422D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2F9E14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7446A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6A8988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CF06E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ED5915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234BAE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3A71FAA" w14:textId="77777777" w:rsidTr="006C7057">
        <w:trPr>
          <w:trHeight w:val="231"/>
          <w:jc w:val="center"/>
        </w:trPr>
        <w:tc>
          <w:tcPr>
            <w:tcW w:w="2909" w:type="dxa"/>
            <w:shd w:val="clear" w:color="000000" w:fill="FFFFFF"/>
            <w:noWrap/>
            <w:vAlign w:val="bottom"/>
          </w:tcPr>
          <w:p w14:paraId="10AE43FF"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ienākumi:</w:t>
            </w:r>
          </w:p>
        </w:tc>
        <w:tc>
          <w:tcPr>
            <w:tcW w:w="748" w:type="dxa"/>
            <w:shd w:val="clear" w:color="000000" w:fill="FFFFFF"/>
            <w:noWrap/>
            <w:vAlign w:val="bottom"/>
          </w:tcPr>
          <w:p w14:paraId="08733B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47CF702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7C0D8B2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2EA18B2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066515F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F09602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55BB934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180F2C5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1925F6D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607BE7D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0C7999A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3008EC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6176BFC0"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64B1E932" w14:textId="77777777" w:rsidTr="006C7057">
        <w:trPr>
          <w:trHeight w:val="246"/>
          <w:jc w:val="center"/>
        </w:trPr>
        <w:tc>
          <w:tcPr>
            <w:tcW w:w="2909" w:type="dxa"/>
            <w:shd w:val="clear" w:color="000000" w:fill="FFFFFF"/>
            <w:noWrap/>
            <w:vAlign w:val="bottom"/>
          </w:tcPr>
          <w:p w14:paraId="5D767A59" w14:textId="77777777" w:rsidR="00FD1125" w:rsidRPr="00FE3BE9" w:rsidRDefault="00FD1125" w:rsidP="006C7057">
            <w:pPr>
              <w:spacing w:after="0" w:line="240" w:lineRule="auto"/>
              <w:rPr>
                <w:rFonts w:ascii="Times New Roman" w:eastAsia="Calibri" w:hAnsi="Times New Roman" w:cs="Times New Roman"/>
                <w:iCs/>
                <w:sz w:val="24"/>
                <w:szCs w:val="24"/>
              </w:rPr>
            </w:pPr>
            <w:r w:rsidRPr="00FE3BE9">
              <w:rPr>
                <w:rFonts w:ascii="Times New Roman" w:eastAsia="Calibri" w:hAnsi="Times New Roman" w:cs="Times New Roman"/>
                <w:iCs/>
                <w:sz w:val="24"/>
                <w:szCs w:val="24"/>
              </w:rPr>
              <w:t>Ienākumi no komercdarbības::</w:t>
            </w:r>
          </w:p>
        </w:tc>
        <w:tc>
          <w:tcPr>
            <w:tcW w:w="748" w:type="dxa"/>
            <w:shd w:val="clear" w:color="000000" w:fill="FFFFFF"/>
            <w:noWrap/>
            <w:vAlign w:val="bottom"/>
          </w:tcPr>
          <w:p w14:paraId="25408E0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3894CF3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3FDE982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597FA67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112334E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0EB212F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608E16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461328D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6813962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5274374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4F7961D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7EABD7D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21841F4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119C9789" w14:textId="77777777" w:rsidTr="006C7057">
        <w:trPr>
          <w:trHeight w:val="167"/>
          <w:jc w:val="center"/>
        </w:trPr>
        <w:tc>
          <w:tcPr>
            <w:tcW w:w="2909" w:type="dxa"/>
            <w:shd w:val="clear" w:color="000000" w:fill="FFFFFF"/>
            <w:noWrap/>
            <w:vAlign w:val="bottom"/>
          </w:tcPr>
          <w:p w14:paraId="184C18A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3A5A915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F85915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02248F7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F9FB2A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C965B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F3D9D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9C9F6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3FEF1E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6925FD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87394C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52019D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B8C551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1A993EB"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4FF0C28" w14:textId="77777777" w:rsidTr="006C7057">
        <w:trPr>
          <w:trHeight w:val="276"/>
          <w:jc w:val="center"/>
        </w:trPr>
        <w:tc>
          <w:tcPr>
            <w:tcW w:w="2909" w:type="dxa"/>
            <w:shd w:val="clear" w:color="000000" w:fill="FFFFFF"/>
            <w:noWrap/>
            <w:vAlign w:val="bottom"/>
          </w:tcPr>
          <w:p w14:paraId="3F6E0B4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Pakalpojumi </w:t>
            </w:r>
          </w:p>
        </w:tc>
        <w:tc>
          <w:tcPr>
            <w:tcW w:w="748" w:type="dxa"/>
            <w:shd w:val="clear" w:color="000000" w:fill="FFFFFF"/>
            <w:noWrap/>
            <w:vAlign w:val="bottom"/>
          </w:tcPr>
          <w:p w14:paraId="7BB4937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5989234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D1C254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BCFDD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063130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3DDDDC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1927D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BF6BED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4056AE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EE3A79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EA12D1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84C828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A3882CF"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A39FCA3" w14:textId="77777777" w:rsidTr="006C7057">
        <w:trPr>
          <w:trHeight w:val="246"/>
          <w:jc w:val="center"/>
        </w:trPr>
        <w:tc>
          <w:tcPr>
            <w:tcW w:w="2909" w:type="dxa"/>
            <w:shd w:val="clear" w:color="000000" w:fill="FFFFFF"/>
            <w:noWrap/>
            <w:vAlign w:val="bottom"/>
          </w:tcPr>
          <w:p w14:paraId="4781FC8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60C2728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1EB0A5E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9DA126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E00875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5557FC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C14E2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836624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64BD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8BAEF9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687730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5551D0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D47599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54459E8"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A6D6F8F" w14:textId="77777777" w:rsidTr="006C7057">
        <w:trPr>
          <w:trHeight w:val="261"/>
          <w:jc w:val="center"/>
        </w:trPr>
        <w:tc>
          <w:tcPr>
            <w:tcW w:w="2909" w:type="dxa"/>
            <w:shd w:val="clear" w:color="000000" w:fill="FFFFFF"/>
            <w:noWrap/>
            <w:vAlign w:val="bottom"/>
          </w:tcPr>
          <w:p w14:paraId="7D9DCDA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Debitoru parādi</w:t>
            </w:r>
          </w:p>
        </w:tc>
        <w:tc>
          <w:tcPr>
            <w:tcW w:w="748" w:type="dxa"/>
            <w:shd w:val="clear" w:color="000000" w:fill="FFFFFF"/>
            <w:noWrap/>
            <w:vAlign w:val="bottom"/>
          </w:tcPr>
          <w:p w14:paraId="29E79B1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534D0E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63E7C0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62880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AD0701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969A8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567B2E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6472F1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3E68A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E4DE8B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DE6387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411ABC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4F7330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4C55193" w14:textId="77777777" w:rsidTr="006C7057">
        <w:trPr>
          <w:trHeight w:val="261"/>
          <w:jc w:val="center"/>
        </w:trPr>
        <w:tc>
          <w:tcPr>
            <w:tcW w:w="2909" w:type="dxa"/>
            <w:shd w:val="clear" w:color="000000" w:fill="FFFFFF"/>
            <w:noWrap/>
            <w:vAlign w:val="bottom"/>
          </w:tcPr>
          <w:p w14:paraId="235D768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Kredīti</w:t>
            </w:r>
          </w:p>
        </w:tc>
        <w:tc>
          <w:tcPr>
            <w:tcW w:w="748" w:type="dxa"/>
            <w:shd w:val="clear" w:color="000000" w:fill="FFFFFF"/>
            <w:noWrap/>
            <w:vAlign w:val="bottom"/>
          </w:tcPr>
          <w:p w14:paraId="5398C7A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2730046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8256F6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F2FC50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6A61B5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D74DB1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705B1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06D274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687EE5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37D0220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6B641E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90A3EB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913B9A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7304A54" w14:textId="77777777" w:rsidTr="006C7057">
        <w:trPr>
          <w:trHeight w:val="261"/>
          <w:jc w:val="center"/>
        </w:trPr>
        <w:tc>
          <w:tcPr>
            <w:tcW w:w="2909" w:type="dxa"/>
            <w:shd w:val="clear" w:color="000000" w:fill="FFFFFF"/>
            <w:noWrap/>
            <w:vAlign w:val="bottom"/>
          </w:tcPr>
          <w:p w14:paraId="20D72016"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Citi naudas līdzekļu ienākumi</w:t>
            </w:r>
          </w:p>
        </w:tc>
        <w:tc>
          <w:tcPr>
            <w:tcW w:w="748" w:type="dxa"/>
            <w:shd w:val="clear" w:color="000000" w:fill="FFFFFF"/>
            <w:noWrap/>
            <w:vAlign w:val="bottom"/>
          </w:tcPr>
          <w:p w14:paraId="77F6C1DB"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5077F4E8"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24FB35F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5452C5E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067E57E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7FFFD5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2A779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DE298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90F144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288BD6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2D716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08DA0E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461636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D04D227" w14:textId="77777777" w:rsidTr="006C7057">
        <w:trPr>
          <w:trHeight w:val="261"/>
          <w:jc w:val="center"/>
        </w:trPr>
        <w:tc>
          <w:tcPr>
            <w:tcW w:w="2909" w:type="dxa"/>
            <w:shd w:val="clear" w:color="auto" w:fill="FFC000"/>
            <w:noWrap/>
            <w:vAlign w:val="bottom"/>
          </w:tcPr>
          <w:p w14:paraId="22A04A6A"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 xml:space="preserve">Kopējie naudas līdzekļu ienākumi </w:t>
            </w:r>
          </w:p>
        </w:tc>
        <w:tc>
          <w:tcPr>
            <w:tcW w:w="748" w:type="dxa"/>
            <w:shd w:val="clear" w:color="auto" w:fill="FFC000"/>
            <w:noWrap/>
            <w:vAlign w:val="bottom"/>
          </w:tcPr>
          <w:p w14:paraId="7A538C70"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auto" w:fill="FFC000"/>
            <w:noWrap/>
            <w:vAlign w:val="bottom"/>
          </w:tcPr>
          <w:p w14:paraId="723F8CE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064" w:type="dxa"/>
            <w:shd w:val="clear" w:color="auto" w:fill="FFC000"/>
            <w:noWrap/>
            <w:vAlign w:val="bottom"/>
          </w:tcPr>
          <w:p w14:paraId="0B0DB9F6"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858" w:type="dxa"/>
            <w:shd w:val="clear" w:color="auto" w:fill="FFC000"/>
            <w:noWrap/>
            <w:vAlign w:val="bottom"/>
          </w:tcPr>
          <w:p w14:paraId="28A3DAD3"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828" w:type="dxa"/>
            <w:shd w:val="clear" w:color="auto" w:fill="FFC000"/>
            <w:noWrap/>
            <w:vAlign w:val="bottom"/>
          </w:tcPr>
          <w:p w14:paraId="310E9CEE"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18A72CDB"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8" w:type="dxa"/>
            <w:shd w:val="clear" w:color="auto" w:fill="FFC000"/>
            <w:noWrap/>
            <w:vAlign w:val="bottom"/>
          </w:tcPr>
          <w:p w14:paraId="60709198"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598E4B5C"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8" w:type="dxa"/>
            <w:shd w:val="clear" w:color="auto" w:fill="FFC000"/>
            <w:noWrap/>
            <w:vAlign w:val="bottom"/>
          </w:tcPr>
          <w:p w14:paraId="42EDEBC7"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211" w:type="dxa"/>
            <w:shd w:val="clear" w:color="auto" w:fill="FFC000"/>
            <w:noWrap/>
            <w:vAlign w:val="bottom"/>
          </w:tcPr>
          <w:p w14:paraId="3C7B0596"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86" w:type="dxa"/>
            <w:shd w:val="clear" w:color="auto" w:fill="FFC000"/>
            <w:noWrap/>
            <w:vAlign w:val="bottom"/>
          </w:tcPr>
          <w:p w14:paraId="56923298"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194" w:type="dxa"/>
            <w:shd w:val="clear" w:color="auto" w:fill="FFC000"/>
            <w:noWrap/>
            <w:vAlign w:val="bottom"/>
          </w:tcPr>
          <w:p w14:paraId="41ABC8A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410" w:type="dxa"/>
            <w:shd w:val="clear" w:color="auto" w:fill="FFC000"/>
            <w:noWrap/>
            <w:vAlign w:val="bottom"/>
          </w:tcPr>
          <w:p w14:paraId="763DD442"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r>
      <w:tr w:rsidR="00FD1125" w:rsidRPr="00FE3BE9" w14:paraId="38D4B34D" w14:textId="77777777" w:rsidTr="006C7057">
        <w:trPr>
          <w:trHeight w:val="214"/>
          <w:jc w:val="center"/>
        </w:trPr>
        <w:tc>
          <w:tcPr>
            <w:tcW w:w="2909" w:type="dxa"/>
            <w:shd w:val="clear" w:color="000000" w:fill="FFFFFF"/>
            <w:noWrap/>
            <w:vAlign w:val="bottom"/>
          </w:tcPr>
          <w:p w14:paraId="7CFEE47A"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izdevumi:</w:t>
            </w:r>
          </w:p>
        </w:tc>
        <w:tc>
          <w:tcPr>
            <w:tcW w:w="748" w:type="dxa"/>
            <w:noWrap/>
            <w:vAlign w:val="bottom"/>
          </w:tcPr>
          <w:p w14:paraId="59901301"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073602C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3E1557F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53DCB07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546AAA3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1B1193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0C655DB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27C9152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683DC45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24A361B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2AE9080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48E56D6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24A3BEA0"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325312A1" w14:textId="77777777" w:rsidTr="006C7057">
        <w:trPr>
          <w:trHeight w:val="261"/>
          <w:jc w:val="center"/>
        </w:trPr>
        <w:tc>
          <w:tcPr>
            <w:tcW w:w="2909" w:type="dxa"/>
            <w:shd w:val="clear" w:color="000000" w:fill="FFFFFF"/>
            <w:noWrap/>
            <w:vAlign w:val="bottom"/>
          </w:tcPr>
          <w:p w14:paraId="52EF6D2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Telpu noma </w:t>
            </w:r>
          </w:p>
        </w:tc>
        <w:tc>
          <w:tcPr>
            <w:tcW w:w="748" w:type="dxa"/>
            <w:noWrap/>
            <w:vAlign w:val="bottom"/>
          </w:tcPr>
          <w:p w14:paraId="463A9B3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61CCC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FFA87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93E46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534B1A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190BB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870111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E4C450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F019ED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C37BB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1169C7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B7CD5B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F1EF96A"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F15802A" w14:textId="77777777" w:rsidTr="006C7057">
        <w:trPr>
          <w:trHeight w:val="261"/>
          <w:jc w:val="center"/>
        </w:trPr>
        <w:tc>
          <w:tcPr>
            <w:tcW w:w="2909" w:type="dxa"/>
            <w:shd w:val="clear" w:color="000000" w:fill="FFFFFF"/>
            <w:noWrap/>
            <w:vAlign w:val="bottom"/>
          </w:tcPr>
          <w:p w14:paraId="37FE6A0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Degviela un smērvielas</w:t>
            </w:r>
          </w:p>
        </w:tc>
        <w:tc>
          <w:tcPr>
            <w:tcW w:w="748" w:type="dxa"/>
            <w:noWrap/>
            <w:vAlign w:val="bottom"/>
          </w:tcPr>
          <w:p w14:paraId="36366995"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07D473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1217A1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C54D8C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E0C6A9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D62BE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028DC4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A97CA3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C3576D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A1C44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96EB1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68E249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61E9A6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7B099DE4" w14:textId="77777777" w:rsidTr="006C7057">
        <w:trPr>
          <w:trHeight w:val="261"/>
          <w:jc w:val="center"/>
        </w:trPr>
        <w:tc>
          <w:tcPr>
            <w:tcW w:w="2909" w:type="dxa"/>
            <w:shd w:val="clear" w:color="000000" w:fill="FFFFFF"/>
            <w:noWrap/>
            <w:vAlign w:val="bottom"/>
          </w:tcPr>
          <w:p w14:paraId="46E287B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Darba alga un sociālās apdrošināšanas maksājumi</w:t>
            </w:r>
          </w:p>
        </w:tc>
        <w:tc>
          <w:tcPr>
            <w:tcW w:w="748" w:type="dxa"/>
            <w:noWrap/>
            <w:vAlign w:val="bottom"/>
          </w:tcPr>
          <w:p w14:paraId="7B7DB472"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0807D5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C562D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1233E5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01B1FB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B9C8B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F9A7CF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4B9136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B294F8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ADD898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FF0ACA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F1D0CA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87BA8DB"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31367F2" w14:textId="77777777" w:rsidTr="006C7057">
        <w:trPr>
          <w:trHeight w:val="261"/>
          <w:jc w:val="center"/>
        </w:trPr>
        <w:tc>
          <w:tcPr>
            <w:tcW w:w="2909" w:type="dxa"/>
            <w:shd w:val="clear" w:color="000000" w:fill="FFFFFF"/>
            <w:noWrap/>
            <w:vAlign w:val="bottom"/>
          </w:tcPr>
          <w:p w14:paraId="3AFB26D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Elektroenerģija un kurināmais</w:t>
            </w:r>
          </w:p>
        </w:tc>
        <w:tc>
          <w:tcPr>
            <w:tcW w:w="748" w:type="dxa"/>
            <w:noWrap/>
            <w:vAlign w:val="bottom"/>
          </w:tcPr>
          <w:p w14:paraId="500DFF6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440C624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A22C5F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311407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7E3D84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AEBC4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1E7C7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3E6EDF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D43CEB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D5DD58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3D4E1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8E2709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205C996"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4C13F9D" w14:textId="77777777" w:rsidTr="006C7057">
        <w:trPr>
          <w:trHeight w:val="261"/>
          <w:jc w:val="center"/>
        </w:trPr>
        <w:tc>
          <w:tcPr>
            <w:tcW w:w="2909" w:type="dxa"/>
            <w:shd w:val="clear" w:color="000000" w:fill="FFFFFF"/>
            <w:noWrap/>
            <w:vAlign w:val="bottom"/>
          </w:tcPr>
          <w:p w14:paraId="6A876A5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Pakalpojumi</w:t>
            </w:r>
          </w:p>
        </w:tc>
        <w:tc>
          <w:tcPr>
            <w:tcW w:w="748" w:type="dxa"/>
            <w:noWrap/>
            <w:vAlign w:val="bottom"/>
          </w:tcPr>
          <w:p w14:paraId="68071A4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38879C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5B57D0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E8B0B9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748EF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15482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F7E55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CB0DAA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7BFEFB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95BECD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698BD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CA2453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845B1C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811092B" w14:textId="77777777" w:rsidTr="006C7057">
        <w:trPr>
          <w:trHeight w:val="261"/>
          <w:jc w:val="center"/>
        </w:trPr>
        <w:tc>
          <w:tcPr>
            <w:tcW w:w="2909" w:type="dxa"/>
            <w:shd w:val="clear" w:color="000000" w:fill="FFFFFF"/>
            <w:noWrap/>
            <w:vAlign w:val="bottom"/>
          </w:tcPr>
          <w:p w14:paraId="54B21F3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Kredītprocenti</w:t>
            </w:r>
          </w:p>
        </w:tc>
        <w:tc>
          <w:tcPr>
            <w:tcW w:w="748" w:type="dxa"/>
            <w:noWrap/>
            <w:vAlign w:val="bottom"/>
          </w:tcPr>
          <w:p w14:paraId="5065194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87F33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78A5BD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1F175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7277E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11E9D9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908F6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AD981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53FC47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A60279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5DBFEC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3CA359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F75DFA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5CBC6B5" w14:textId="77777777" w:rsidTr="006C7057">
        <w:trPr>
          <w:trHeight w:val="261"/>
          <w:jc w:val="center"/>
        </w:trPr>
        <w:tc>
          <w:tcPr>
            <w:tcW w:w="2909" w:type="dxa"/>
            <w:shd w:val="clear" w:color="000000" w:fill="FFFFFF"/>
            <w:noWrap/>
            <w:vAlign w:val="bottom"/>
          </w:tcPr>
          <w:p w14:paraId="30997CC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Īstermiņa kredīta atmaksa</w:t>
            </w:r>
          </w:p>
        </w:tc>
        <w:tc>
          <w:tcPr>
            <w:tcW w:w="748" w:type="dxa"/>
            <w:noWrap/>
            <w:vAlign w:val="bottom"/>
          </w:tcPr>
          <w:p w14:paraId="0B53D28E"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9C14E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7E4D89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15576F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6C29DD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32E9B2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02CA4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C1819C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3A2DD4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A0F1C9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0C9CBF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8A2922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FCDD0B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4874A28" w14:textId="77777777" w:rsidTr="006C7057">
        <w:trPr>
          <w:trHeight w:val="261"/>
          <w:jc w:val="center"/>
        </w:trPr>
        <w:tc>
          <w:tcPr>
            <w:tcW w:w="2909" w:type="dxa"/>
            <w:shd w:val="clear" w:color="000000" w:fill="FFFFFF"/>
            <w:noWrap/>
            <w:vAlign w:val="bottom"/>
          </w:tcPr>
          <w:p w14:paraId="1592CE4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Ieguldījumi pamatlīdzekļos</w:t>
            </w:r>
          </w:p>
        </w:tc>
        <w:tc>
          <w:tcPr>
            <w:tcW w:w="748" w:type="dxa"/>
            <w:noWrap/>
            <w:vAlign w:val="bottom"/>
          </w:tcPr>
          <w:p w14:paraId="3BFFEF9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497CC2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E809D0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7152F1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2BBA65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3E971E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DC2C4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07435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5AFB14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030EBF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FD9A0F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B01516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C9D2AFF"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5E56768" w14:textId="77777777" w:rsidTr="006C7057">
        <w:trPr>
          <w:trHeight w:val="261"/>
          <w:jc w:val="center"/>
        </w:trPr>
        <w:tc>
          <w:tcPr>
            <w:tcW w:w="2909" w:type="dxa"/>
            <w:shd w:val="clear" w:color="000000" w:fill="FFFFFF"/>
            <w:noWrap/>
            <w:vAlign w:val="bottom"/>
          </w:tcPr>
          <w:p w14:paraId="6534D25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Nekustamā īpašuma nodoklis</w:t>
            </w:r>
          </w:p>
        </w:tc>
        <w:tc>
          <w:tcPr>
            <w:tcW w:w="748" w:type="dxa"/>
            <w:noWrap/>
            <w:vAlign w:val="bottom"/>
          </w:tcPr>
          <w:p w14:paraId="367676CD"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9B8617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318058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3C9E55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36FE50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6B19C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6DEEF9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19A617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A9A55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DC32AC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34C859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9AE746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4B59A18"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9B4EAA1" w14:textId="77777777" w:rsidTr="006C7057">
        <w:trPr>
          <w:trHeight w:val="261"/>
          <w:jc w:val="center"/>
        </w:trPr>
        <w:tc>
          <w:tcPr>
            <w:tcW w:w="2909" w:type="dxa"/>
            <w:shd w:val="clear" w:color="000000" w:fill="FFFFFF"/>
            <w:noWrap/>
            <w:vAlign w:val="bottom"/>
          </w:tcPr>
          <w:p w14:paraId="6CBCCEB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Telekomunikācijas pakalpojumi</w:t>
            </w:r>
          </w:p>
        </w:tc>
        <w:tc>
          <w:tcPr>
            <w:tcW w:w="748" w:type="dxa"/>
            <w:noWrap/>
            <w:vAlign w:val="bottom"/>
          </w:tcPr>
          <w:p w14:paraId="2252CC00"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D68D22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953C8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E3969B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B99E0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3E109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D0F099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4EF70B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0C429B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08160B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E693E4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686066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EAF64A5"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0A2CDA2" w14:textId="77777777" w:rsidTr="006C7057">
        <w:trPr>
          <w:trHeight w:val="261"/>
          <w:jc w:val="center"/>
        </w:trPr>
        <w:tc>
          <w:tcPr>
            <w:tcW w:w="2909" w:type="dxa"/>
            <w:shd w:val="clear" w:color="auto" w:fill="FFC000"/>
            <w:noWrap/>
            <w:vAlign w:val="bottom"/>
          </w:tcPr>
          <w:p w14:paraId="4C99F06A"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 xml:space="preserve">Kopējie naudas līdzekļu izdevumi </w:t>
            </w:r>
          </w:p>
        </w:tc>
        <w:tc>
          <w:tcPr>
            <w:tcW w:w="748" w:type="dxa"/>
            <w:shd w:val="clear" w:color="auto" w:fill="FFC000"/>
            <w:noWrap/>
            <w:vAlign w:val="bottom"/>
          </w:tcPr>
          <w:p w14:paraId="48A8E8C0"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auto" w:fill="FFC000"/>
            <w:noWrap/>
            <w:vAlign w:val="bottom"/>
          </w:tcPr>
          <w:p w14:paraId="12F5EA37"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auto" w:fill="FFC000"/>
            <w:noWrap/>
            <w:vAlign w:val="bottom"/>
          </w:tcPr>
          <w:p w14:paraId="7F26F8F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auto" w:fill="FFC000"/>
            <w:noWrap/>
            <w:vAlign w:val="bottom"/>
          </w:tcPr>
          <w:p w14:paraId="152B579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28" w:type="dxa"/>
            <w:shd w:val="clear" w:color="auto" w:fill="FFC000"/>
            <w:noWrap/>
            <w:vAlign w:val="bottom"/>
          </w:tcPr>
          <w:p w14:paraId="3ACCB0A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59A193E4"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8" w:type="dxa"/>
            <w:shd w:val="clear" w:color="auto" w:fill="FFC000"/>
            <w:noWrap/>
            <w:vAlign w:val="bottom"/>
          </w:tcPr>
          <w:p w14:paraId="26B3658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4B4A9B6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8" w:type="dxa"/>
            <w:shd w:val="clear" w:color="auto" w:fill="FFC000"/>
            <w:noWrap/>
            <w:vAlign w:val="bottom"/>
          </w:tcPr>
          <w:p w14:paraId="08386A1B"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211" w:type="dxa"/>
            <w:shd w:val="clear" w:color="auto" w:fill="FFC000"/>
            <w:noWrap/>
            <w:vAlign w:val="bottom"/>
          </w:tcPr>
          <w:p w14:paraId="774B3D4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86" w:type="dxa"/>
            <w:shd w:val="clear" w:color="auto" w:fill="FFC000"/>
            <w:noWrap/>
            <w:vAlign w:val="bottom"/>
          </w:tcPr>
          <w:p w14:paraId="1C7C060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194" w:type="dxa"/>
            <w:shd w:val="clear" w:color="auto" w:fill="FFC000"/>
            <w:noWrap/>
            <w:vAlign w:val="bottom"/>
          </w:tcPr>
          <w:p w14:paraId="5D00C80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410" w:type="dxa"/>
            <w:shd w:val="clear" w:color="auto" w:fill="FFC000"/>
            <w:noWrap/>
            <w:vAlign w:val="bottom"/>
          </w:tcPr>
          <w:p w14:paraId="0207CF27" w14:textId="77777777" w:rsidR="00FD1125" w:rsidRPr="00FE3BE9" w:rsidRDefault="00FD1125" w:rsidP="006C7057">
            <w:pPr>
              <w:spacing w:after="0" w:line="240" w:lineRule="auto"/>
              <w:rPr>
                <w:rFonts w:ascii="Times New Roman" w:eastAsia="Calibri" w:hAnsi="Times New Roman" w:cs="Times New Roman"/>
                <w:i/>
                <w:iCs/>
                <w:sz w:val="24"/>
                <w:szCs w:val="24"/>
              </w:rPr>
            </w:pPr>
          </w:p>
        </w:tc>
      </w:tr>
      <w:tr w:rsidR="00FD1125" w:rsidRPr="00FE3BE9" w14:paraId="5694DAE1" w14:textId="77777777" w:rsidTr="006C7057">
        <w:trPr>
          <w:trHeight w:val="261"/>
          <w:jc w:val="center"/>
        </w:trPr>
        <w:tc>
          <w:tcPr>
            <w:tcW w:w="2909" w:type="dxa"/>
            <w:shd w:val="clear" w:color="auto" w:fill="FFC000"/>
            <w:noWrap/>
            <w:vAlign w:val="bottom"/>
          </w:tcPr>
          <w:p w14:paraId="00B777C1" w14:textId="77777777" w:rsidR="00FD1125" w:rsidRPr="00FE3BE9" w:rsidRDefault="00FD1125" w:rsidP="006C7057">
            <w:pPr>
              <w:spacing w:after="0" w:line="240" w:lineRule="auto"/>
              <w:rPr>
                <w:rFonts w:ascii="Times New Roman" w:eastAsia="Calibri" w:hAnsi="Times New Roman" w:cs="Times New Roman"/>
                <w:b/>
                <w:bCs/>
                <w:sz w:val="24"/>
                <w:szCs w:val="24"/>
              </w:rPr>
            </w:pPr>
            <w:r w:rsidRPr="00FE3BE9">
              <w:rPr>
                <w:rFonts w:ascii="Times New Roman" w:eastAsia="Calibri" w:hAnsi="Times New Roman" w:cs="Times New Roman"/>
                <w:b/>
                <w:bCs/>
                <w:sz w:val="24"/>
                <w:szCs w:val="24"/>
              </w:rPr>
              <w:t xml:space="preserve">Naudas līdzekļu atlikums </w:t>
            </w:r>
          </w:p>
        </w:tc>
        <w:tc>
          <w:tcPr>
            <w:tcW w:w="748" w:type="dxa"/>
            <w:shd w:val="clear" w:color="auto" w:fill="FFC000"/>
            <w:noWrap/>
            <w:vAlign w:val="bottom"/>
          </w:tcPr>
          <w:p w14:paraId="1979DE8F"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37" w:type="dxa"/>
            <w:shd w:val="clear" w:color="auto" w:fill="FFC000"/>
            <w:noWrap/>
            <w:vAlign w:val="bottom"/>
          </w:tcPr>
          <w:p w14:paraId="735BC42E"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064" w:type="dxa"/>
            <w:shd w:val="clear" w:color="auto" w:fill="FFC000"/>
            <w:noWrap/>
            <w:vAlign w:val="bottom"/>
          </w:tcPr>
          <w:p w14:paraId="22821FDD"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858" w:type="dxa"/>
            <w:shd w:val="clear" w:color="auto" w:fill="FFC000"/>
            <w:noWrap/>
            <w:vAlign w:val="bottom"/>
          </w:tcPr>
          <w:p w14:paraId="750D36C7"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828" w:type="dxa"/>
            <w:shd w:val="clear" w:color="auto" w:fill="FFC000"/>
            <w:noWrap/>
            <w:vAlign w:val="bottom"/>
          </w:tcPr>
          <w:p w14:paraId="16FB53CD"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42CA9B57"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8" w:type="dxa"/>
            <w:shd w:val="clear" w:color="auto" w:fill="FFC000"/>
            <w:noWrap/>
            <w:vAlign w:val="bottom"/>
          </w:tcPr>
          <w:p w14:paraId="71B63776"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767AA86B"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38" w:type="dxa"/>
            <w:shd w:val="clear" w:color="auto" w:fill="FFC000"/>
            <w:noWrap/>
            <w:vAlign w:val="bottom"/>
          </w:tcPr>
          <w:p w14:paraId="5A9C0921"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211" w:type="dxa"/>
            <w:shd w:val="clear" w:color="auto" w:fill="FFC000"/>
            <w:noWrap/>
            <w:vAlign w:val="bottom"/>
          </w:tcPr>
          <w:p w14:paraId="2F17255C"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86" w:type="dxa"/>
            <w:shd w:val="clear" w:color="auto" w:fill="FFC000"/>
            <w:noWrap/>
            <w:vAlign w:val="bottom"/>
          </w:tcPr>
          <w:p w14:paraId="26010341"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194" w:type="dxa"/>
            <w:shd w:val="clear" w:color="auto" w:fill="FFC000"/>
            <w:noWrap/>
            <w:vAlign w:val="bottom"/>
          </w:tcPr>
          <w:p w14:paraId="0FE69D5F"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410" w:type="dxa"/>
            <w:shd w:val="clear" w:color="auto" w:fill="FFC000"/>
            <w:noWrap/>
            <w:vAlign w:val="bottom"/>
          </w:tcPr>
          <w:p w14:paraId="1D30074D" w14:textId="77777777" w:rsidR="00FD1125" w:rsidRPr="00FE3BE9" w:rsidRDefault="00FD1125" w:rsidP="006C7057">
            <w:pPr>
              <w:spacing w:after="0" w:line="240" w:lineRule="auto"/>
              <w:rPr>
                <w:rFonts w:ascii="Times New Roman" w:eastAsia="Calibri" w:hAnsi="Times New Roman" w:cs="Times New Roman"/>
                <w:b/>
                <w:bCs/>
                <w:sz w:val="24"/>
                <w:szCs w:val="24"/>
              </w:rPr>
            </w:pPr>
          </w:p>
        </w:tc>
      </w:tr>
    </w:tbl>
    <w:p w14:paraId="279DD5A3" w14:textId="77777777" w:rsidR="00FD1125" w:rsidRPr="00FE3BE9" w:rsidRDefault="00FD1125" w:rsidP="00FD1125">
      <w:pPr>
        <w:tabs>
          <w:tab w:val="left" w:pos="555"/>
        </w:tabs>
        <w:spacing w:after="0" w:line="240" w:lineRule="auto"/>
        <w:rPr>
          <w:rFonts w:ascii="Times New Roman" w:eastAsia="TimesNewRoman,Italic" w:hAnsi="Times New Roman" w:cs="Times New Roman"/>
          <w:iCs/>
          <w:sz w:val="24"/>
          <w:szCs w:val="24"/>
        </w:rPr>
      </w:pPr>
    </w:p>
    <w:p w14:paraId="6D199744" w14:textId="77777777" w:rsidR="00FD1125" w:rsidRPr="00FE3BE9" w:rsidRDefault="00FD1125" w:rsidP="00FD1125">
      <w:pPr>
        <w:tabs>
          <w:tab w:val="left" w:pos="555"/>
        </w:tabs>
        <w:spacing w:after="0" w:line="240" w:lineRule="auto"/>
        <w:jc w:val="center"/>
        <w:rPr>
          <w:rFonts w:ascii="Times New Roman" w:eastAsia="TimesNewRoman,Italic" w:hAnsi="Times New Roman" w:cs="Times New Roman"/>
          <w:iCs/>
          <w:sz w:val="24"/>
          <w:szCs w:val="24"/>
        </w:rPr>
      </w:pPr>
    </w:p>
    <w:p w14:paraId="09CD0FBB" w14:textId="77777777" w:rsidR="00FD1125" w:rsidRPr="00FE3BE9" w:rsidRDefault="00FD1125" w:rsidP="00FD1125">
      <w:pPr>
        <w:tabs>
          <w:tab w:val="center" w:pos="7285"/>
        </w:tabs>
        <w:spacing w:after="0" w:line="240" w:lineRule="auto"/>
        <w:jc w:val="right"/>
        <w:rPr>
          <w:rFonts w:ascii="Times New Roman" w:eastAsia="TimesNewRoman,Italic" w:hAnsi="Times New Roman" w:cs="Times New Roman"/>
          <w:iCs/>
          <w:sz w:val="24"/>
          <w:szCs w:val="24"/>
        </w:rPr>
        <w:sectPr w:rsidR="00FD1125" w:rsidRPr="00FE3BE9" w:rsidSect="00FD1125">
          <w:footerReference w:type="default" r:id="rId14"/>
          <w:pgSz w:w="16838" w:h="11906" w:orient="landscape" w:code="9"/>
          <w:pgMar w:top="567" w:right="1134" w:bottom="851" w:left="1134" w:header="454" w:footer="454" w:gutter="0"/>
          <w:pgNumType w:start="95"/>
          <w:cols w:space="708"/>
          <w:titlePg/>
          <w:docGrid w:linePitch="360"/>
        </w:sectPr>
      </w:pPr>
    </w:p>
    <w:p w14:paraId="1AE12E83" w14:textId="77777777" w:rsidR="00FD1125" w:rsidRPr="00FE3BE9" w:rsidRDefault="00FD1125" w:rsidP="00FD1125">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3.pielikums</w:t>
      </w:r>
    </w:p>
    <w:p w14:paraId="4BC20632"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nolikumam</w:t>
      </w:r>
    </w:p>
    <w:p w14:paraId="6D748540" w14:textId="77777777" w:rsidR="00FD1125" w:rsidRPr="00FE3BE9" w:rsidRDefault="00FD1125" w:rsidP="00FD1125">
      <w:pPr>
        <w:spacing w:after="0" w:line="240" w:lineRule="auto"/>
        <w:rPr>
          <w:rFonts w:ascii="Times New Roman" w:eastAsia="Calibri" w:hAnsi="Times New Roman" w:cs="Times New Roman"/>
          <w:sz w:val="24"/>
          <w:szCs w:val="24"/>
        </w:rPr>
      </w:pPr>
    </w:p>
    <w:p w14:paraId="2A28E754"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DZĪVES UN DARBA APRAKSTS – CV</w:t>
      </w:r>
    </w:p>
    <w:p w14:paraId="7E3F5DC0"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5FFC7F97"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74B7B2F9"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(paraugs)</w:t>
      </w:r>
    </w:p>
    <w:p w14:paraId="4659E29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p>
    <w:p w14:paraId="015740BC"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PERSONAS DATI</w:t>
      </w:r>
    </w:p>
    <w:p w14:paraId="0B5B1968" w14:textId="77777777" w:rsidR="00FD1125" w:rsidRPr="00FE3BE9" w:rsidRDefault="00FD1125" w:rsidP="00FD1125">
      <w:pPr>
        <w:autoSpaceDE w:val="0"/>
        <w:autoSpaceDN w:val="0"/>
        <w:adjustRightInd w:val="0"/>
        <w:spacing w:after="0" w:line="240" w:lineRule="auto"/>
        <w:rPr>
          <w:rFonts w:ascii="Times New Roman" w:eastAsia="TimesNewRoman,BoldItalic" w:hAnsi="Times New Roman" w:cs="Times New Roman"/>
          <w:b/>
          <w:bCs/>
          <w:iCs/>
          <w:sz w:val="24"/>
          <w:szCs w:val="24"/>
        </w:rPr>
      </w:pPr>
      <w:r w:rsidRPr="00FE3BE9">
        <w:rPr>
          <w:rFonts w:ascii="Times New Roman" w:eastAsia="TimesNewRoman,BoldItalic" w:hAnsi="Times New Roman" w:cs="Times New Roman"/>
          <w:b/>
          <w:bCs/>
          <w:iCs/>
          <w:sz w:val="24"/>
          <w:szCs w:val="24"/>
        </w:rPr>
        <w:t>Vārds Uzvārds</w:t>
      </w:r>
    </w:p>
    <w:p w14:paraId="40EA6B98"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roofErr w:type="spellStart"/>
      <w:r w:rsidRPr="00FE3BE9">
        <w:rPr>
          <w:rFonts w:ascii="Times New Roman" w:eastAsia="TimesNewRoman,Bold" w:hAnsi="Times New Roman" w:cs="Times New Roman"/>
          <w:b/>
          <w:bCs/>
          <w:sz w:val="24"/>
          <w:szCs w:val="24"/>
        </w:rPr>
        <w:t>Dzīv.vieta</w:t>
      </w:r>
      <w:proofErr w:type="spellEnd"/>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Pilna (faktiskā) adrese</w:t>
      </w:r>
    </w:p>
    <w:p w14:paraId="7C2E9020"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proofErr w:type="spellStart"/>
      <w:r w:rsidRPr="00FE3BE9">
        <w:rPr>
          <w:rFonts w:ascii="Times New Roman" w:eastAsia="TimesNewRoman,Bold" w:hAnsi="Times New Roman" w:cs="Times New Roman"/>
          <w:b/>
          <w:bCs/>
          <w:sz w:val="24"/>
          <w:szCs w:val="24"/>
        </w:rPr>
        <w:t>Mob.tālr</w:t>
      </w:r>
      <w:proofErr w:type="spellEnd"/>
      <w:r w:rsidRPr="00FE3BE9">
        <w:rPr>
          <w:rFonts w:ascii="Times New Roman" w:eastAsia="TimesNewRoman,Bold" w:hAnsi="Times New Roman" w:cs="Times New Roman"/>
          <w:b/>
          <w:bCs/>
          <w:sz w:val="24"/>
          <w:szCs w:val="24"/>
        </w:rPr>
        <w:t>. :</w:t>
      </w:r>
    </w:p>
    <w:p w14:paraId="215C2558"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 xml:space="preserve">E-pasts: </w:t>
      </w:r>
    </w:p>
    <w:p w14:paraId="67117569"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3D2322F"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u w:val="single"/>
        </w:rPr>
        <w:t>MĒRĶIS</w:t>
      </w:r>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Uz ko piesakos un ar kādu mērķi?</w:t>
      </w:r>
    </w:p>
    <w:p w14:paraId="51DC0446"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009CCB0C"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IZGLĪTĪBA</w:t>
      </w:r>
    </w:p>
    <w:p w14:paraId="1A26482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Laika periods (sāk ar jaunāko) </w:t>
      </w:r>
    </w:p>
    <w:p w14:paraId="49A9D96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140536D8"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PAPILDU IZGLĪTĪBA</w:t>
      </w:r>
    </w:p>
    <w:p w14:paraId="2715BB1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Kursu nosaukums, tēma, rīkotāja organizācija, kursu ilgums (dienas).</w:t>
      </w:r>
    </w:p>
    <w:p w14:paraId="07B7F552"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74AFD97"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DARBA PIEREDZE</w:t>
      </w:r>
    </w:p>
    <w:p w14:paraId="52EF698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Uzņēmuma nosaukums, amats.</w:t>
      </w:r>
    </w:p>
    <w:p w14:paraId="45B0AB40"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Galvenie pienākumi/sasniegumi</w:t>
      </w:r>
    </w:p>
    <w:p w14:paraId="25A6811B"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7FB3ADE4"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PRASMES</w:t>
      </w:r>
    </w:p>
    <w:p w14:paraId="2B22EFCD"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rPr>
        <w:t xml:space="preserve">Valodu zināšanas </w:t>
      </w:r>
      <w:r w:rsidRPr="00FE3BE9">
        <w:rPr>
          <w:rFonts w:ascii="Times New Roman" w:eastAsia="TimesNewRoman,Italic" w:hAnsi="Times New Roman" w:cs="Times New Roman"/>
          <w:iCs/>
          <w:sz w:val="24"/>
          <w:szCs w:val="24"/>
        </w:rPr>
        <w:t>Valoda dzimtā valoda</w:t>
      </w:r>
    </w:p>
    <w:p w14:paraId="76565B9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Svešvaloda līmenis (novērtējiet no 1 – izcili līdz 5 – </w:t>
      </w:r>
      <w:proofErr w:type="spellStart"/>
      <w:r w:rsidRPr="00FE3BE9">
        <w:rPr>
          <w:rFonts w:ascii="Times New Roman" w:eastAsia="TimesNewRoman,Italic" w:hAnsi="Times New Roman" w:cs="Times New Roman"/>
          <w:iCs/>
          <w:sz w:val="24"/>
          <w:szCs w:val="24"/>
        </w:rPr>
        <w:t>pamatzināšanas</w:t>
      </w:r>
      <w:proofErr w:type="spellEnd"/>
      <w:r w:rsidRPr="00FE3BE9">
        <w:rPr>
          <w:rFonts w:ascii="Times New Roman" w:eastAsia="TimesNewRoman,Italic" w:hAnsi="Times New Roman" w:cs="Times New Roman"/>
          <w:iCs/>
          <w:sz w:val="24"/>
          <w:szCs w:val="24"/>
        </w:rPr>
        <w:t>)</w:t>
      </w:r>
    </w:p>
    <w:p w14:paraId="6A03D08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Datora lietošanas prasmes</w:t>
      </w:r>
    </w:p>
    <w:p w14:paraId="2F6462E7"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Programmas un to pārzināšanas līmenis.</w:t>
      </w:r>
    </w:p>
    <w:p w14:paraId="3932FBCE"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Citas prasmes</w:t>
      </w:r>
    </w:p>
    <w:p w14:paraId="73F2D70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Italic" w:hAnsi="Times New Roman" w:cs="Times New Roman"/>
          <w:sz w:val="24"/>
          <w:szCs w:val="24"/>
        </w:rPr>
        <w:t xml:space="preserve">Autovadītāja apliecība </w:t>
      </w:r>
      <w:r w:rsidRPr="00FE3BE9">
        <w:rPr>
          <w:rFonts w:ascii="Times New Roman" w:eastAsia="TimesNewRoman,Italic" w:hAnsi="Times New Roman" w:cs="Times New Roman"/>
          <w:iCs/>
          <w:sz w:val="24"/>
          <w:szCs w:val="24"/>
        </w:rPr>
        <w:t xml:space="preserve">(jānorāda kategorija) </w:t>
      </w:r>
    </w:p>
    <w:p w14:paraId="4630863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Intereses, hobiji</w:t>
      </w:r>
    </w:p>
    <w:p w14:paraId="4E9A58F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Tās intereses un hobiji, kas norāda uz pozitīvām īpašībām, personības pilnveidošanos.</w:t>
      </w:r>
    </w:p>
    <w:p w14:paraId="12545CF8"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497F4A05"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34776F0"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57AA95D9"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46439CAB"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ADE291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7DBDA9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85E586E"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167351ED"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sectPr w:rsidR="00FD1125" w:rsidRPr="00FE3BE9" w:rsidSect="00FD1125">
          <w:pgSz w:w="11906" w:h="16838" w:code="9"/>
          <w:pgMar w:top="1134" w:right="567" w:bottom="1134" w:left="1701" w:header="454" w:footer="454" w:gutter="0"/>
          <w:cols w:space="708"/>
          <w:titlePg/>
          <w:docGrid w:linePitch="360"/>
        </w:sectPr>
      </w:pPr>
    </w:p>
    <w:p w14:paraId="611A9C08" w14:textId="77777777" w:rsidR="00FD1125" w:rsidRPr="00FE3BE9" w:rsidRDefault="00FD1125" w:rsidP="00FD1125">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4. pielikums</w:t>
      </w:r>
    </w:p>
    <w:p w14:paraId="54E0BBD1"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4C9223C1"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1D72935C"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ATSKAITE PAR NAUDAS LĪDZEKĻU IZLIETOJUMU</w:t>
      </w:r>
    </w:p>
    <w:p w14:paraId="4F8BE7A5"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454279C3"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2245F8FF"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Uzņēmuma nosaukums vai personas vārds, uzvārds: ______________________________</w:t>
      </w:r>
    </w:p>
    <w:p w14:paraId="716E093A"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reģistrācijas numurs: _____________________________________________</w:t>
      </w:r>
    </w:p>
    <w:p w14:paraId="2564F7EC"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juridiskā adrese: _________________________________________________</w:t>
      </w:r>
    </w:p>
    <w:p w14:paraId="2D87EA55"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 adrese: __________________________________________________</w:t>
      </w:r>
    </w:p>
    <w:p w14:paraId="5235914D"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FD1125" w:rsidRPr="00FE3BE9" w14:paraId="4DB921DC" w14:textId="77777777" w:rsidTr="006C7057">
        <w:trPr>
          <w:trHeight w:val="270"/>
          <w:jc w:val="center"/>
        </w:trPr>
        <w:tc>
          <w:tcPr>
            <w:tcW w:w="3787" w:type="dxa"/>
            <w:vMerge w:val="restart"/>
            <w:shd w:val="clear" w:color="auto" w:fill="F2F2F2"/>
            <w:vAlign w:val="center"/>
          </w:tcPr>
          <w:p w14:paraId="6C14095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Projekta izmaksu pozīcijas nosaukums saskaņā ar apstiprināto pieteikumu/pakalpojuma nosaukums</w:t>
            </w:r>
          </w:p>
        </w:tc>
        <w:tc>
          <w:tcPr>
            <w:tcW w:w="1701" w:type="dxa"/>
            <w:vMerge w:val="restart"/>
            <w:shd w:val="clear" w:color="auto" w:fill="F2F2F2"/>
            <w:vAlign w:val="center"/>
          </w:tcPr>
          <w:p w14:paraId="57B65A2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Izmaksas saskaņā ar apstiprināto pieteikumu</w:t>
            </w:r>
          </w:p>
        </w:tc>
        <w:tc>
          <w:tcPr>
            <w:tcW w:w="1418" w:type="dxa"/>
            <w:vMerge w:val="restart"/>
            <w:shd w:val="clear" w:color="auto" w:fill="F2F2F2"/>
            <w:vAlign w:val="center"/>
          </w:tcPr>
          <w:p w14:paraId="09ADF34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Faktiskās izmaksas</w:t>
            </w:r>
          </w:p>
        </w:tc>
        <w:tc>
          <w:tcPr>
            <w:tcW w:w="2393" w:type="dxa"/>
            <w:gridSpan w:val="2"/>
            <w:shd w:val="clear" w:color="auto" w:fill="F2F2F2"/>
            <w:vAlign w:val="center"/>
          </w:tcPr>
          <w:p w14:paraId="715A7B2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Attaisnojuma dokumenta*</w:t>
            </w:r>
          </w:p>
        </w:tc>
        <w:tc>
          <w:tcPr>
            <w:tcW w:w="2001" w:type="dxa"/>
            <w:vMerge w:val="restart"/>
            <w:shd w:val="clear" w:color="auto" w:fill="F2F2F2"/>
            <w:vAlign w:val="center"/>
          </w:tcPr>
          <w:p w14:paraId="37326B65"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Saimnieciskais darījums</w:t>
            </w:r>
          </w:p>
        </w:tc>
        <w:tc>
          <w:tcPr>
            <w:tcW w:w="1467" w:type="dxa"/>
            <w:vMerge w:val="restart"/>
            <w:shd w:val="clear" w:color="auto" w:fill="F2F2F2"/>
            <w:vAlign w:val="center"/>
          </w:tcPr>
          <w:p w14:paraId="244EC36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Summa EUR (ar PVN)</w:t>
            </w:r>
          </w:p>
        </w:tc>
        <w:tc>
          <w:tcPr>
            <w:tcW w:w="1467" w:type="dxa"/>
            <w:vMerge w:val="restart"/>
            <w:shd w:val="clear" w:color="auto" w:fill="F2F2F2"/>
            <w:vAlign w:val="center"/>
          </w:tcPr>
          <w:p w14:paraId="7CAB2BB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Attaisnojoša dokumenta Nr. pielikumā</w:t>
            </w:r>
          </w:p>
        </w:tc>
      </w:tr>
      <w:tr w:rsidR="00FD1125" w:rsidRPr="00FE3BE9" w14:paraId="49AF43A5" w14:textId="77777777" w:rsidTr="006C7057">
        <w:trPr>
          <w:trHeight w:val="270"/>
          <w:jc w:val="center"/>
        </w:trPr>
        <w:tc>
          <w:tcPr>
            <w:tcW w:w="3787" w:type="dxa"/>
            <w:vMerge/>
          </w:tcPr>
          <w:p w14:paraId="5254E40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vMerge/>
          </w:tcPr>
          <w:p w14:paraId="1DBD3BC9"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vMerge/>
          </w:tcPr>
          <w:p w14:paraId="7FAB53ED"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shd w:val="clear" w:color="auto" w:fill="F2F2F2"/>
            <w:vAlign w:val="center"/>
          </w:tcPr>
          <w:p w14:paraId="6ABF96FE"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w:t>
            </w:r>
          </w:p>
        </w:tc>
        <w:tc>
          <w:tcPr>
            <w:tcW w:w="1417" w:type="dxa"/>
            <w:shd w:val="clear" w:color="auto" w:fill="F2F2F2"/>
            <w:vAlign w:val="center"/>
          </w:tcPr>
          <w:p w14:paraId="53107DB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nosaukums un numurs</w:t>
            </w:r>
          </w:p>
        </w:tc>
        <w:tc>
          <w:tcPr>
            <w:tcW w:w="2001" w:type="dxa"/>
            <w:vMerge/>
          </w:tcPr>
          <w:p w14:paraId="3AB2CCF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786DD52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2897269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182EBB43" w14:textId="77777777" w:rsidTr="006C7057">
        <w:trPr>
          <w:jc w:val="center"/>
        </w:trPr>
        <w:tc>
          <w:tcPr>
            <w:tcW w:w="3787" w:type="dxa"/>
          </w:tcPr>
          <w:p w14:paraId="63C2E8E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476DEF9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5F8C34A3"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20CC3C7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56376BC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272DA78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1D7FB1E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6D944BC"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3A15FAE6" w14:textId="77777777" w:rsidTr="006C7057">
        <w:trPr>
          <w:jc w:val="center"/>
        </w:trPr>
        <w:tc>
          <w:tcPr>
            <w:tcW w:w="3787" w:type="dxa"/>
          </w:tcPr>
          <w:p w14:paraId="53D2C072"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572DBDB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10D3E954"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2CAAF8CF"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3617E70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4E05E7F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3A1611F"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7117D36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2DE8A8BB" w14:textId="77777777" w:rsidTr="006C7057">
        <w:trPr>
          <w:jc w:val="center"/>
        </w:trPr>
        <w:tc>
          <w:tcPr>
            <w:tcW w:w="3787" w:type="dxa"/>
          </w:tcPr>
          <w:p w14:paraId="7847135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1701" w:type="dxa"/>
          </w:tcPr>
          <w:p w14:paraId="59BE870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7D4F6392"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69ABC92E"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7E51CE5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2365B74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1034BFFD"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2B6124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bl>
    <w:p w14:paraId="519DCD79" w14:textId="77777777" w:rsidR="00FD1125" w:rsidRPr="00FE3BE9" w:rsidRDefault="00FD1125" w:rsidP="00FD1125">
      <w:pPr>
        <w:tabs>
          <w:tab w:val="right" w:pos="9000"/>
        </w:tabs>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*Uzrādīt tikai tos dokumentus, kuri apliecina piešķirto līdzekļu izlietojumu atbilstoši plānotajiem mērķiem. Attaisnojuma dokumentiem jābūt noformētiem atbilstoši grāmatvedību reglamentējošiem dokumentiem.</w:t>
      </w:r>
    </w:p>
    <w:p w14:paraId="2DE075FF" w14:textId="77777777" w:rsidR="00FD1125" w:rsidRPr="00FE3BE9" w:rsidRDefault="00FD1125" w:rsidP="00FD1125">
      <w:pPr>
        <w:tabs>
          <w:tab w:val="right" w:pos="9000"/>
        </w:tabs>
        <w:spacing w:after="0" w:line="240" w:lineRule="auto"/>
        <w:rPr>
          <w:rFonts w:ascii="Times New Roman" w:eastAsia="Calibri" w:hAnsi="Times New Roman" w:cs="Times New Roman"/>
          <w:b/>
          <w:sz w:val="24"/>
          <w:szCs w:val="24"/>
        </w:rPr>
      </w:pPr>
    </w:p>
    <w:p w14:paraId="171B85B7"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b/>
          <w:sz w:val="24"/>
          <w:szCs w:val="24"/>
        </w:rPr>
        <w:t>Klāt pievienoti attaisnojuma dokumenti (čeku, rēķinu) kopijas uz _____ lapām</w:t>
      </w:r>
      <w:r w:rsidRPr="00FE3BE9">
        <w:rPr>
          <w:rFonts w:ascii="Times New Roman" w:eastAsia="Calibri" w:hAnsi="Times New Roman" w:cs="Times New Roman"/>
          <w:sz w:val="24"/>
          <w:szCs w:val="24"/>
        </w:rPr>
        <w:t>.</w:t>
      </w:r>
    </w:p>
    <w:p w14:paraId="15E57B4D" w14:textId="77777777" w:rsidR="00FD1125" w:rsidRPr="00FE3BE9" w:rsidRDefault="00FD1125" w:rsidP="00FD1125">
      <w:pPr>
        <w:spacing w:after="0" w:line="240" w:lineRule="auto"/>
        <w:rPr>
          <w:rFonts w:ascii="Times New Roman" w:eastAsia="Calibri" w:hAnsi="Times New Roman" w:cs="Times New Roman"/>
          <w:sz w:val="24"/>
          <w:szCs w:val="24"/>
        </w:rPr>
      </w:pPr>
    </w:p>
    <w:p w14:paraId="1FB7E6D5"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 _____________________________________</w:t>
      </w:r>
    </w:p>
    <w:p w14:paraId="6D1F3325" w14:textId="77777777" w:rsidR="00FD1125" w:rsidRPr="00FE3BE9" w:rsidRDefault="00FD1125" w:rsidP="00FD1125">
      <w:pPr>
        <w:spacing w:after="0" w:line="240" w:lineRule="auto"/>
        <w:rPr>
          <w:rFonts w:ascii="Times New Roman" w:eastAsia="Calibri" w:hAnsi="Times New Roman" w:cs="Times New Roman"/>
          <w:sz w:val="24"/>
          <w:szCs w:val="24"/>
        </w:rPr>
      </w:pPr>
    </w:p>
    <w:p w14:paraId="60FA145E"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Paraksts: _____________________________________</w:t>
      </w:r>
    </w:p>
    <w:p w14:paraId="74EC32C9" w14:textId="77777777" w:rsidR="00FD1125" w:rsidRPr="002214FA" w:rsidRDefault="00FD1125" w:rsidP="00FD1125">
      <w:pPr>
        <w:rPr>
          <w:rFonts w:eastAsia="Calibri"/>
        </w:rPr>
      </w:pPr>
    </w:p>
    <w:p w14:paraId="246544A7" w14:textId="77777777" w:rsidR="00FD1125" w:rsidRPr="002214FA" w:rsidRDefault="00FD1125" w:rsidP="00FD1125">
      <w:pPr>
        <w:rPr>
          <w:rFonts w:eastAsia="Calibri"/>
        </w:rPr>
      </w:pPr>
    </w:p>
    <w:p w14:paraId="5C07896B" w14:textId="77777777" w:rsidR="00FD1125" w:rsidRPr="002214FA" w:rsidRDefault="00FD1125" w:rsidP="00FD1125">
      <w:pPr>
        <w:rPr>
          <w:rFonts w:eastAsia="Calibri"/>
        </w:rPr>
      </w:pPr>
    </w:p>
    <w:p w14:paraId="282FA40A" w14:textId="77777777" w:rsidR="00FD1125" w:rsidRPr="002214FA" w:rsidRDefault="00FD1125" w:rsidP="00FD1125">
      <w:pPr>
        <w:rPr>
          <w:rFonts w:eastAsia="TimesNewRoman,Italic"/>
          <w:iCs/>
        </w:rPr>
      </w:pPr>
    </w:p>
    <w:p w14:paraId="46B4E920" w14:textId="77777777" w:rsidR="00FD1125" w:rsidRPr="002214FA" w:rsidRDefault="00FD1125" w:rsidP="00FD1125">
      <w:pPr>
        <w:tabs>
          <w:tab w:val="left" w:pos="555"/>
        </w:tabs>
        <w:rPr>
          <w:rFonts w:eastAsia="Calibri"/>
        </w:rPr>
        <w:sectPr w:rsidR="00FD1125" w:rsidRPr="002214FA" w:rsidSect="00FD1125">
          <w:pgSz w:w="16838" w:h="11906" w:orient="landscape"/>
          <w:pgMar w:top="1701" w:right="1134" w:bottom="851" w:left="1134" w:header="454" w:footer="454" w:gutter="0"/>
          <w:cols w:space="708"/>
          <w:titlePg/>
          <w:docGrid w:linePitch="360"/>
        </w:sectPr>
      </w:pPr>
    </w:p>
    <w:p w14:paraId="25605422" w14:textId="00D26E0A" w:rsidR="00FD1125" w:rsidRPr="006A05C6" w:rsidRDefault="00FD1125" w:rsidP="003736FE">
      <w:pPr>
        <w:pStyle w:val="Sarakstarindkopa"/>
        <w:numPr>
          <w:ilvl w:val="0"/>
          <w:numId w:val="106"/>
        </w:numPr>
        <w:spacing w:after="0"/>
        <w:jc w:val="right"/>
        <w:rPr>
          <w:rFonts w:ascii="Times New Roman" w:eastAsia="Calibri" w:hAnsi="Times New Roman" w:cs="Times New Roman"/>
          <w:sz w:val="24"/>
          <w:szCs w:val="24"/>
        </w:rPr>
      </w:pPr>
      <w:r w:rsidRPr="006A05C6">
        <w:rPr>
          <w:rFonts w:ascii="Times New Roman" w:eastAsia="Calibri" w:hAnsi="Times New Roman" w:cs="Times New Roman"/>
          <w:sz w:val="24"/>
          <w:szCs w:val="24"/>
        </w:rPr>
        <w:lastRenderedPageBreak/>
        <w:t>pielikums</w:t>
      </w:r>
    </w:p>
    <w:p w14:paraId="027E4D7D" w14:textId="77777777" w:rsidR="003736FE" w:rsidRDefault="00FD1125" w:rsidP="003736FE">
      <w:pPr>
        <w:spacing w:after="0"/>
        <w:jc w:val="right"/>
        <w:rPr>
          <w:rFonts w:ascii="Times New Roman" w:eastAsia="Calibri" w:hAnsi="Times New Roman" w:cs="Times New Roman"/>
          <w:bCs/>
          <w:sz w:val="24"/>
          <w:szCs w:val="24"/>
        </w:rPr>
      </w:pPr>
      <w:r w:rsidRPr="007270C5">
        <w:rPr>
          <w:rFonts w:ascii="Times New Roman" w:eastAsia="Calibri" w:hAnsi="Times New Roman" w:cs="Times New Roman"/>
          <w:bCs/>
          <w:sz w:val="24"/>
          <w:szCs w:val="24"/>
        </w:rPr>
        <w:t xml:space="preserve">Grantu konkursa </w:t>
      </w:r>
      <w:r w:rsidRPr="007270C5">
        <w:rPr>
          <w:rFonts w:ascii="Times New Roman" w:eastAsia="Calibri" w:hAnsi="Times New Roman" w:cs="Times New Roman"/>
          <w:b/>
          <w:bCs/>
          <w:sz w:val="24"/>
          <w:szCs w:val="24"/>
        </w:rPr>
        <w:t>“Attīsti uzņēmējdarbību Dobeles novadā”</w:t>
      </w:r>
      <w:r>
        <w:rPr>
          <w:rFonts w:ascii="Times New Roman" w:eastAsia="Calibri" w:hAnsi="Times New Roman" w:cs="Times New Roman"/>
          <w:b/>
          <w:bCs/>
          <w:sz w:val="24"/>
          <w:szCs w:val="24"/>
        </w:rPr>
        <w:t xml:space="preserve"> </w:t>
      </w:r>
      <w:r w:rsidRPr="007270C5">
        <w:rPr>
          <w:rFonts w:ascii="Times New Roman" w:eastAsia="Calibri" w:hAnsi="Times New Roman" w:cs="Times New Roman"/>
          <w:bCs/>
          <w:sz w:val="24"/>
          <w:szCs w:val="24"/>
        </w:rPr>
        <w:t>nolikumam</w:t>
      </w:r>
    </w:p>
    <w:p w14:paraId="7B885837" w14:textId="402C6728" w:rsidR="00FD1125" w:rsidRPr="007270C5" w:rsidRDefault="003736FE" w:rsidP="003736FE">
      <w:pPr>
        <w:spacing w:after="0"/>
        <w:jc w:val="right"/>
        <w:rPr>
          <w:rFonts w:ascii="Times New Roman" w:eastAsia="Calibri" w:hAnsi="Times New Roman" w:cs="Times New Roman"/>
          <w:bCs/>
          <w:sz w:val="24"/>
          <w:szCs w:val="24"/>
        </w:rPr>
      </w:pPr>
      <w:r w:rsidRPr="006A05C6">
        <w:rPr>
          <w:rFonts w:ascii="Times New Roman" w:hAnsi="Times New Roman" w:cs="Times New Roman"/>
          <w:i/>
          <w:iCs/>
          <w:sz w:val="24"/>
          <w:szCs w:val="24"/>
        </w:rPr>
        <w:t>(Ar grozījumiem, kas izdarīti ar Dobeles novada domes 26.02.2026. lēmumu).</w:t>
      </w:r>
    </w:p>
    <w:p w14:paraId="38AD3B34" w14:textId="77777777" w:rsidR="00FD1125" w:rsidRPr="007270C5" w:rsidRDefault="00FD1125" w:rsidP="00FD1125">
      <w:pPr>
        <w:tabs>
          <w:tab w:val="right" w:pos="9000"/>
        </w:tabs>
        <w:jc w:val="center"/>
        <w:rPr>
          <w:rFonts w:eastAsia="Calibri"/>
          <w:sz w:val="24"/>
          <w:szCs w:val="24"/>
        </w:rPr>
      </w:pPr>
    </w:p>
    <w:p w14:paraId="68C5123B" w14:textId="77777777" w:rsidR="00FD1125" w:rsidRPr="007270C5" w:rsidRDefault="00FD1125" w:rsidP="00FD1125">
      <w:pPr>
        <w:jc w:val="center"/>
        <w:rPr>
          <w:rFonts w:ascii="Times New Roman" w:eastAsia="Calibri" w:hAnsi="Times New Roman" w:cs="Times New Roman"/>
          <w:b/>
          <w:sz w:val="24"/>
          <w:szCs w:val="24"/>
        </w:rPr>
      </w:pPr>
      <w:r w:rsidRPr="007270C5">
        <w:rPr>
          <w:rFonts w:ascii="Times New Roman" w:eastAsia="Calibri" w:hAnsi="Times New Roman" w:cs="Times New Roman"/>
          <w:b/>
          <w:sz w:val="24"/>
          <w:szCs w:val="24"/>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24"/>
        <w:gridCol w:w="983"/>
        <w:gridCol w:w="923"/>
      </w:tblGrid>
      <w:tr w:rsidR="00FD1125" w:rsidRPr="007270C5" w14:paraId="4C7BB3DB" w14:textId="77777777" w:rsidTr="006C7057">
        <w:trPr>
          <w:trHeight w:val="313"/>
        </w:trPr>
        <w:tc>
          <w:tcPr>
            <w:tcW w:w="562" w:type="dxa"/>
            <w:vMerge w:val="restart"/>
          </w:tcPr>
          <w:p w14:paraId="6B59413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Nr.</w:t>
            </w:r>
          </w:p>
        </w:tc>
        <w:tc>
          <w:tcPr>
            <w:tcW w:w="5812" w:type="dxa"/>
            <w:vMerge w:val="restart"/>
          </w:tcPr>
          <w:p w14:paraId="5A26D3E2"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Kritērijs</w:t>
            </w:r>
          </w:p>
        </w:tc>
        <w:tc>
          <w:tcPr>
            <w:tcW w:w="1922" w:type="dxa"/>
            <w:gridSpan w:val="2"/>
          </w:tcPr>
          <w:p w14:paraId="1E9B7246"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Vērtējums</w:t>
            </w:r>
          </w:p>
        </w:tc>
      </w:tr>
      <w:tr w:rsidR="00FD1125" w:rsidRPr="007270C5" w14:paraId="5041C5A1" w14:textId="77777777" w:rsidTr="006C7057">
        <w:trPr>
          <w:trHeight w:val="326"/>
        </w:trPr>
        <w:tc>
          <w:tcPr>
            <w:tcW w:w="562" w:type="dxa"/>
            <w:vMerge/>
            <w:tcBorders>
              <w:bottom w:val="single" w:sz="12" w:space="0" w:color="auto"/>
            </w:tcBorders>
          </w:tcPr>
          <w:p w14:paraId="40AFBCE3" w14:textId="77777777" w:rsidR="00FD1125" w:rsidRPr="007270C5" w:rsidRDefault="00FD1125" w:rsidP="006C7057">
            <w:pPr>
              <w:rPr>
                <w:rFonts w:ascii="Times New Roman" w:eastAsia="Calibri" w:hAnsi="Times New Roman" w:cs="Times New Roman"/>
                <w:sz w:val="24"/>
                <w:szCs w:val="24"/>
              </w:rPr>
            </w:pPr>
          </w:p>
        </w:tc>
        <w:tc>
          <w:tcPr>
            <w:tcW w:w="5812" w:type="dxa"/>
            <w:vMerge/>
            <w:tcBorders>
              <w:bottom w:val="single" w:sz="12" w:space="0" w:color="auto"/>
            </w:tcBorders>
          </w:tcPr>
          <w:p w14:paraId="30EE329F" w14:textId="77777777" w:rsidR="00FD1125" w:rsidRPr="007270C5" w:rsidRDefault="00FD1125" w:rsidP="006C7057">
            <w:pPr>
              <w:rPr>
                <w:rFonts w:ascii="Times New Roman" w:eastAsia="Calibri" w:hAnsi="Times New Roman" w:cs="Times New Roman"/>
                <w:sz w:val="24"/>
                <w:szCs w:val="24"/>
              </w:rPr>
            </w:pPr>
          </w:p>
        </w:tc>
        <w:tc>
          <w:tcPr>
            <w:tcW w:w="992" w:type="dxa"/>
            <w:tcBorders>
              <w:bottom w:val="single" w:sz="12" w:space="0" w:color="auto"/>
            </w:tcBorders>
          </w:tcPr>
          <w:p w14:paraId="3D18D5A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Jā</w:t>
            </w:r>
          </w:p>
        </w:tc>
        <w:tc>
          <w:tcPr>
            <w:tcW w:w="930" w:type="dxa"/>
            <w:tcBorders>
              <w:bottom w:val="single" w:sz="12" w:space="0" w:color="auto"/>
            </w:tcBorders>
          </w:tcPr>
          <w:p w14:paraId="7CC943F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Nē</w:t>
            </w:r>
          </w:p>
        </w:tc>
      </w:tr>
      <w:tr w:rsidR="00FD1125" w:rsidRPr="007270C5" w14:paraId="658BAA68" w14:textId="77777777" w:rsidTr="006C7057">
        <w:tc>
          <w:tcPr>
            <w:tcW w:w="562" w:type="dxa"/>
            <w:tcBorders>
              <w:top w:val="single" w:sz="12" w:space="0" w:color="auto"/>
            </w:tcBorders>
          </w:tcPr>
          <w:p w14:paraId="06479C6A"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1.</w:t>
            </w:r>
          </w:p>
        </w:tc>
        <w:tc>
          <w:tcPr>
            <w:tcW w:w="5812" w:type="dxa"/>
            <w:tcBorders>
              <w:top w:val="single" w:sz="12" w:space="0" w:color="auto"/>
            </w:tcBorders>
          </w:tcPr>
          <w:p w14:paraId="044849B5"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Atbilst šī nolikuma 3. daļai:</w:t>
            </w:r>
          </w:p>
        </w:tc>
        <w:tc>
          <w:tcPr>
            <w:tcW w:w="992" w:type="dxa"/>
            <w:tcBorders>
              <w:top w:val="single" w:sz="12" w:space="0" w:color="auto"/>
            </w:tcBorders>
            <w:shd w:val="clear" w:color="auto" w:fill="DDD9C3"/>
          </w:tcPr>
          <w:p w14:paraId="644044E5" w14:textId="77777777" w:rsidR="00FD1125" w:rsidRPr="007270C5" w:rsidRDefault="00FD1125" w:rsidP="006C7057">
            <w:pPr>
              <w:rPr>
                <w:rFonts w:ascii="Times New Roman" w:eastAsia="Calibri" w:hAnsi="Times New Roman" w:cs="Times New Roman"/>
                <w:sz w:val="24"/>
                <w:szCs w:val="24"/>
              </w:rPr>
            </w:pPr>
          </w:p>
        </w:tc>
        <w:tc>
          <w:tcPr>
            <w:tcW w:w="930" w:type="dxa"/>
            <w:tcBorders>
              <w:top w:val="single" w:sz="12" w:space="0" w:color="auto"/>
            </w:tcBorders>
            <w:shd w:val="clear" w:color="auto" w:fill="DDD9C3"/>
          </w:tcPr>
          <w:p w14:paraId="10A0027A" w14:textId="77777777" w:rsidR="00FD1125" w:rsidRPr="007270C5" w:rsidRDefault="00FD1125" w:rsidP="006C7057">
            <w:pPr>
              <w:rPr>
                <w:rFonts w:ascii="Times New Roman" w:eastAsia="Calibri" w:hAnsi="Times New Roman" w:cs="Times New Roman"/>
                <w:sz w:val="24"/>
                <w:szCs w:val="24"/>
              </w:rPr>
            </w:pPr>
          </w:p>
        </w:tc>
      </w:tr>
      <w:tr w:rsidR="00FD1125" w:rsidRPr="007270C5" w14:paraId="59255915" w14:textId="77777777" w:rsidTr="006C7057">
        <w:tc>
          <w:tcPr>
            <w:tcW w:w="562" w:type="dxa"/>
            <w:tcBorders>
              <w:top w:val="single" w:sz="4" w:space="0" w:color="auto"/>
            </w:tcBorders>
          </w:tcPr>
          <w:p w14:paraId="3A153870" w14:textId="77777777" w:rsidR="00FD1125" w:rsidRPr="007270C5" w:rsidRDefault="00FD1125" w:rsidP="006C7057">
            <w:pPr>
              <w:ind w:right="33"/>
              <w:rPr>
                <w:rFonts w:ascii="Times New Roman" w:eastAsia="Calibri" w:hAnsi="Times New Roman" w:cs="Times New Roman"/>
                <w:sz w:val="24"/>
                <w:szCs w:val="24"/>
              </w:rPr>
            </w:pPr>
          </w:p>
        </w:tc>
        <w:tc>
          <w:tcPr>
            <w:tcW w:w="5812" w:type="dxa"/>
            <w:tcBorders>
              <w:top w:val="single" w:sz="4" w:space="0" w:color="auto"/>
            </w:tcBorders>
          </w:tcPr>
          <w:p w14:paraId="5B2306A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Komercdarbību plānots veikt un/vai tiek veikta  Dobeles novada administratīvajā teritorijā;</w:t>
            </w:r>
          </w:p>
        </w:tc>
        <w:tc>
          <w:tcPr>
            <w:tcW w:w="992" w:type="dxa"/>
            <w:tcBorders>
              <w:top w:val="single" w:sz="4" w:space="0" w:color="auto"/>
            </w:tcBorders>
          </w:tcPr>
          <w:p w14:paraId="69C389C3" w14:textId="77777777" w:rsidR="00FD1125" w:rsidRPr="007270C5" w:rsidRDefault="00FD1125" w:rsidP="006C7057">
            <w:pPr>
              <w:rPr>
                <w:rFonts w:ascii="Times New Roman" w:eastAsia="Calibri" w:hAnsi="Times New Roman" w:cs="Times New Roman"/>
                <w:sz w:val="24"/>
                <w:szCs w:val="24"/>
              </w:rPr>
            </w:pPr>
          </w:p>
        </w:tc>
        <w:tc>
          <w:tcPr>
            <w:tcW w:w="930" w:type="dxa"/>
            <w:tcBorders>
              <w:top w:val="single" w:sz="4" w:space="0" w:color="auto"/>
            </w:tcBorders>
          </w:tcPr>
          <w:p w14:paraId="0D88EE29" w14:textId="77777777" w:rsidR="00FD1125" w:rsidRPr="007270C5" w:rsidRDefault="00FD1125" w:rsidP="006C7057">
            <w:pPr>
              <w:rPr>
                <w:rFonts w:ascii="Times New Roman" w:eastAsia="Calibri" w:hAnsi="Times New Roman" w:cs="Times New Roman"/>
                <w:sz w:val="24"/>
                <w:szCs w:val="24"/>
              </w:rPr>
            </w:pPr>
          </w:p>
        </w:tc>
      </w:tr>
      <w:tr w:rsidR="00FD1125" w:rsidRPr="007270C5" w14:paraId="1F24A694" w14:textId="77777777" w:rsidTr="006C7057">
        <w:tc>
          <w:tcPr>
            <w:tcW w:w="562" w:type="dxa"/>
          </w:tcPr>
          <w:p w14:paraId="08D771B2"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2.</w:t>
            </w:r>
          </w:p>
        </w:tc>
        <w:tc>
          <w:tcPr>
            <w:tcW w:w="5812" w:type="dxa"/>
          </w:tcPr>
          <w:p w14:paraId="4C315ED4"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Granta pretendents darbojas atbalstāmās nozarēs un veiks atbalstāmās darbības atbilstoši konkursa noteikumiem.</w:t>
            </w:r>
          </w:p>
        </w:tc>
        <w:tc>
          <w:tcPr>
            <w:tcW w:w="992" w:type="dxa"/>
          </w:tcPr>
          <w:p w14:paraId="1D0FC874" w14:textId="77777777" w:rsidR="00FD1125" w:rsidRPr="007270C5" w:rsidRDefault="00FD1125" w:rsidP="006C7057">
            <w:pPr>
              <w:rPr>
                <w:rFonts w:ascii="Times New Roman" w:eastAsia="Calibri" w:hAnsi="Times New Roman" w:cs="Times New Roman"/>
                <w:sz w:val="24"/>
                <w:szCs w:val="24"/>
              </w:rPr>
            </w:pPr>
          </w:p>
        </w:tc>
        <w:tc>
          <w:tcPr>
            <w:tcW w:w="930" w:type="dxa"/>
          </w:tcPr>
          <w:p w14:paraId="0189D107" w14:textId="77777777" w:rsidR="00FD1125" w:rsidRPr="007270C5" w:rsidRDefault="00FD1125" w:rsidP="006C7057">
            <w:pPr>
              <w:rPr>
                <w:rFonts w:ascii="Times New Roman" w:eastAsia="Calibri" w:hAnsi="Times New Roman" w:cs="Times New Roman"/>
                <w:sz w:val="24"/>
                <w:szCs w:val="24"/>
              </w:rPr>
            </w:pPr>
          </w:p>
        </w:tc>
      </w:tr>
      <w:tr w:rsidR="00FD1125" w:rsidRPr="007270C5" w14:paraId="1ED0AC37" w14:textId="77777777" w:rsidTr="006C7057">
        <w:tc>
          <w:tcPr>
            <w:tcW w:w="562" w:type="dxa"/>
          </w:tcPr>
          <w:p w14:paraId="5C17359C"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3.</w:t>
            </w:r>
          </w:p>
        </w:tc>
        <w:tc>
          <w:tcPr>
            <w:tcW w:w="5812" w:type="dxa"/>
          </w:tcPr>
          <w:p w14:paraId="01708FB5"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Konkursa pieteikuma atbilstība šī nolikuma 5. daļai:</w:t>
            </w:r>
          </w:p>
        </w:tc>
        <w:tc>
          <w:tcPr>
            <w:tcW w:w="992" w:type="dxa"/>
            <w:shd w:val="clear" w:color="auto" w:fill="DDD9C3"/>
          </w:tcPr>
          <w:p w14:paraId="5645CF72" w14:textId="77777777" w:rsidR="00FD1125" w:rsidRPr="007270C5" w:rsidRDefault="00FD1125" w:rsidP="006C7057">
            <w:pPr>
              <w:rPr>
                <w:rFonts w:ascii="Times New Roman" w:eastAsia="Calibri" w:hAnsi="Times New Roman" w:cs="Times New Roman"/>
                <w:sz w:val="24"/>
                <w:szCs w:val="24"/>
              </w:rPr>
            </w:pPr>
          </w:p>
        </w:tc>
        <w:tc>
          <w:tcPr>
            <w:tcW w:w="930" w:type="dxa"/>
            <w:shd w:val="clear" w:color="auto" w:fill="DDD9C3"/>
          </w:tcPr>
          <w:p w14:paraId="4F342733" w14:textId="77777777" w:rsidR="00FD1125" w:rsidRPr="007270C5" w:rsidRDefault="00FD1125" w:rsidP="006C7057">
            <w:pPr>
              <w:rPr>
                <w:rFonts w:ascii="Times New Roman" w:eastAsia="Calibri" w:hAnsi="Times New Roman" w:cs="Times New Roman"/>
                <w:sz w:val="24"/>
                <w:szCs w:val="24"/>
              </w:rPr>
            </w:pPr>
          </w:p>
        </w:tc>
      </w:tr>
      <w:tr w:rsidR="00FD1125" w:rsidRPr="007270C5" w14:paraId="5BFBB78C" w14:textId="77777777" w:rsidTr="006C7057">
        <w:tc>
          <w:tcPr>
            <w:tcW w:w="562" w:type="dxa"/>
          </w:tcPr>
          <w:p w14:paraId="466B87E8"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2649A587" w14:textId="1637D7EB"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Konkursa pieteikums iesniegts aizlīmētā aploksnē </w:t>
            </w:r>
            <w:r w:rsidR="00F174CA">
              <w:rPr>
                <w:rFonts w:ascii="Times New Roman" w:eastAsia="Calibri" w:hAnsi="Times New Roman" w:cs="Times New Roman"/>
                <w:sz w:val="24"/>
                <w:szCs w:val="24"/>
              </w:rPr>
              <w:t>vai</w:t>
            </w:r>
            <w:r w:rsidRPr="007270C5">
              <w:rPr>
                <w:rFonts w:ascii="Times New Roman" w:eastAsia="Calibri" w:hAnsi="Times New Roman" w:cs="Times New Roman"/>
                <w:sz w:val="24"/>
                <w:szCs w:val="24"/>
              </w:rPr>
              <w:t xml:space="preserve"> elektroniski;</w:t>
            </w:r>
          </w:p>
        </w:tc>
        <w:tc>
          <w:tcPr>
            <w:tcW w:w="992" w:type="dxa"/>
          </w:tcPr>
          <w:p w14:paraId="725FE223" w14:textId="77777777" w:rsidR="00FD1125" w:rsidRPr="007270C5" w:rsidRDefault="00FD1125" w:rsidP="006C7057">
            <w:pPr>
              <w:rPr>
                <w:rFonts w:ascii="Times New Roman" w:eastAsia="Calibri" w:hAnsi="Times New Roman" w:cs="Times New Roman"/>
                <w:sz w:val="24"/>
                <w:szCs w:val="24"/>
              </w:rPr>
            </w:pPr>
          </w:p>
        </w:tc>
        <w:tc>
          <w:tcPr>
            <w:tcW w:w="930" w:type="dxa"/>
          </w:tcPr>
          <w:p w14:paraId="63735E76" w14:textId="77777777" w:rsidR="00FD1125" w:rsidRPr="007270C5" w:rsidRDefault="00FD1125" w:rsidP="006C7057">
            <w:pPr>
              <w:rPr>
                <w:rFonts w:ascii="Times New Roman" w:eastAsia="Calibri" w:hAnsi="Times New Roman" w:cs="Times New Roman"/>
                <w:sz w:val="24"/>
                <w:szCs w:val="24"/>
              </w:rPr>
            </w:pPr>
          </w:p>
        </w:tc>
      </w:tr>
      <w:tr w:rsidR="00FD1125" w:rsidRPr="007270C5" w14:paraId="6CD27587" w14:textId="77777777" w:rsidTr="006C7057">
        <w:tc>
          <w:tcPr>
            <w:tcW w:w="562" w:type="dxa"/>
          </w:tcPr>
          <w:p w14:paraId="62BD582A"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4EC291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ir noformēts atbilstoši prasībām:</w:t>
            </w:r>
          </w:p>
        </w:tc>
        <w:tc>
          <w:tcPr>
            <w:tcW w:w="992" w:type="dxa"/>
          </w:tcPr>
          <w:p w14:paraId="42F10510" w14:textId="77777777" w:rsidR="00FD1125" w:rsidRPr="007270C5" w:rsidRDefault="00FD1125" w:rsidP="006C7057">
            <w:pPr>
              <w:rPr>
                <w:rFonts w:ascii="Times New Roman" w:eastAsia="Calibri" w:hAnsi="Times New Roman" w:cs="Times New Roman"/>
                <w:sz w:val="24"/>
                <w:szCs w:val="24"/>
              </w:rPr>
            </w:pPr>
          </w:p>
        </w:tc>
        <w:tc>
          <w:tcPr>
            <w:tcW w:w="930" w:type="dxa"/>
          </w:tcPr>
          <w:p w14:paraId="335C0903" w14:textId="77777777" w:rsidR="00FD1125" w:rsidRPr="007270C5" w:rsidRDefault="00FD1125" w:rsidP="006C7057">
            <w:pPr>
              <w:rPr>
                <w:rFonts w:ascii="Times New Roman" w:eastAsia="Calibri" w:hAnsi="Times New Roman" w:cs="Times New Roman"/>
                <w:sz w:val="24"/>
                <w:szCs w:val="24"/>
              </w:rPr>
            </w:pPr>
          </w:p>
        </w:tc>
      </w:tr>
      <w:tr w:rsidR="00FD1125" w:rsidRPr="007270C5" w14:paraId="31232480" w14:textId="77777777" w:rsidTr="006C7057">
        <w:tc>
          <w:tcPr>
            <w:tcW w:w="562" w:type="dxa"/>
          </w:tcPr>
          <w:p w14:paraId="60F3BA25"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1391242"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datorrakstā, valsts valodā;</w:t>
            </w:r>
          </w:p>
        </w:tc>
        <w:tc>
          <w:tcPr>
            <w:tcW w:w="992" w:type="dxa"/>
          </w:tcPr>
          <w:p w14:paraId="057E2846" w14:textId="77777777" w:rsidR="00FD1125" w:rsidRPr="007270C5" w:rsidRDefault="00FD1125" w:rsidP="006C7057">
            <w:pPr>
              <w:rPr>
                <w:rFonts w:ascii="Times New Roman" w:eastAsia="Calibri" w:hAnsi="Times New Roman" w:cs="Times New Roman"/>
                <w:sz w:val="24"/>
                <w:szCs w:val="24"/>
              </w:rPr>
            </w:pPr>
          </w:p>
        </w:tc>
        <w:tc>
          <w:tcPr>
            <w:tcW w:w="930" w:type="dxa"/>
          </w:tcPr>
          <w:p w14:paraId="53DBC50B" w14:textId="77777777" w:rsidR="00FD1125" w:rsidRPr="007270C5" w:rsidRDefault="00FD1125" w:rsidP="006C7057">
            <w:pPr>
              <w:rPr>
                <w:rFonts w:ascii="Times New Roman" w:eastAsia="Calibri" w:hAnsi="Times New Roman" w:cs="Times New Roman"/>
                <w:sz w:val="24"/>
                <w:szCs w:val="24"/>
              </w:rPr>
            </w:pPr>
          </w:p>
        </w:tc>
      </w:tr>
      <w:tr w:rsidR="00FD1125" w:rsidRPr="007270C5" w14:paraId="3D0B2D56" w14:textId="77777777" w:rsidTr="006C7057">
        <w:tc>
          <w:tcPr>
            <w:tcW w:w="562" w:type="dxa"/>
          </w:tcPr>
          <w:p w14:paraId="2C3C1380"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7C4D68A"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Iesiets (ja tiek iesniegts klātienē vai nosūtīts pa pastu);</w:t>
            </w:r>
          </w:p>
        </w:tc>
        <w:tc>
          <w:tcPr>
            <w:tcW w:w="992" w:type="dxa"/>
          </w:tcPr>
          <w:p w14:paraId="75673915" w14:textId="77777777" w:rsidR="00FD1125" w:rsidRPr="007270C5" w:rsidRDefault="00FD1125" w:rsidP="006C7057">
            <w:pPr>
              <w:rPr>
                <w:rFonts w:ascii="Times New Roman" w:eastAsia="Calibri" w:hAnsi="Times New Roman" w:cs="Times New Roman"/>
                <w:sz w:val="24"/>
                <w:szCs w:val="24"/>
              </w:rPr>
            </w:pPr>
          </w:p>
        </w:tc>
        <w:tc>
          <w:tcPr>
            <w:tcW w:w="930" w:type="dxa"/>
          </w:tcPr>
          <w:p w14:paraId="1405C960" w14:textId="77777777" w:rsidR="00FD1125" w:rsidRPr="007270C5" w:rsidRDefault="00FD1125" w:rsidP="006C7057">
            <w:pPr>
              <w:rPr>
                <w:rFonts w:ascii="Times New Roman" w:eastAsia="Calibri" w:hAnsi="Times New Roman" w:cs="Times New Roman"/>
                <w:sz w:val="24"/>
                <w:szCs w:val="24"/>
              </w:rPr>
            </w:pPr>
          </w:p>
        </w:tc>
      </w:tr>
      <w:tr w:rsidR="00FD1125" w:rsidRPr="007270C5" w14:paraId="480B99C4" w14:textId="77777777" w:rsidTr="006C7057">
        <w:tc>
          <w:tcPr>
            <w:tcW w:w="562" w:type="dxa"/>
          </w:tcPr>
          <w:p w14:paraId="70D6FE54"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2E7BE4D"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lapaspuses ir numurētas, ir satura rādītājs;</w:t>
            </w:r>
          </w:p>
        </w:tc>
        <w:tc>
          <w:tcPr>
            <w:tcW w:w="992" w:type="dxa"/>
          </w:tcPr>
          <w:p w14:paraId="0F7C451A" w14:textId="77777777" w:rsidR="00FD1125" w:rsidRPr="007270C5" w:rsidRDefault="00FD1125" w:rsidP="006C7057">
            <w:pPr>
              <w:rPr>
                <w:rFonts w:ascii="Times New Roman" w:eastAsia="Calibri" w:hAnsi="Times New Roman" w:cs="Times New Roman"/>
                <w:sz w:val="24"/>
                <w:szCs w:val="24"/>
              </w:rPr>
            </w:pPr>
          </w:p>
        </w:tc>
        <w:tc>
          <w:tcPr>
            <w:tcW w:w="930" w:type="dxa"/>
          </w:tcPr>
          <w:p w14:paraId="2D73A19C" w14:textId="77777777" w:rsidR="00FD1125" w:rsidRPr="007270C5" w:rsidRDefault="00FD1125" w:rsidP="006C7057">
            <w:pPr>
              <w:rPr>
                <w:rFonts w:ascii="Times New Roman" w:eastAsia="Calibri" w:hAnsi="Times New Roman" w:cs="Times New Roman"/>
                <w:sz w:val="24"/>
                <w:szCs w:val="24"/>
              </w:rPr>
            </w:pPr>
          </w:p>
        </w:tc>
      </w:tr>
      <w:tr w:rsidR="00FD1125" w:rsidRPr="007270C5" w14:paraId="64792BD6" w14:textId="77777777" w:rsidTr="006C7057">
        <w:tc>
          <w:tcPr>
            <w:tcW w:w="562" w:type="dxa"/>
          </w:tcPr>
          <w:p w14:paraId="0016C19C"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40E2324"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aizpildītas visas pieteikuma veidlapas sadaļas.</w:t>
            </w:r>
          </w:p>
        </w:tc>
        <w:tc>
          <w:tcPr>
            <w:tcW w:w="992" w:type="dxa"/>
          </w:tcPr>
          <w:p w14:paraId="2D66C8AA" w14:textId="77777777" w:rsidR="00FD1125" w:rsidRPr="007270C5" w:rsidRDefault="00FD1125" w:rsidP="006C7057">
            <w:pPr>
              <w:rPr>
                <w:rFonts w:ascii="Times New Roman" w:eastAsia="Calibri" w:hAnsi="Times New Roman" w:cs="Times New Roman"/>
                <w:sz w:val="24"/>
                <w:szCs w:val="24"/>
              </w:rPr>
            </w:pPr>
          </w:p>
        </w:tc>
        <w:tc>
          <w:tcPr>
            <w:tcW w:w="930" w:type="dxa"/>
          </w:tcPr>
          <w:p w14:paraId="5B2CE5CF" w14:textId="77777777" w:rsidR="00FD1125" w:rsidRPr="007270C5" w:rsidRDefault="00FD1125" w:rsidP="006C7057">
            <w:pPr>
              <w:rPr>
                <w:rFonts w:ascii="Times New Roman" w:eastAsia="Calibri" w:hAnsi="Times New Roman" w:cs="Times New Roman"/>
                <w:sz w:val="24"/>
                <w:szCs w:val="24"/>
              </w:rPr>
            </w:pPr>
          </w:p>
        </w:tc>
      </w:tr>
      <w:tr w:rsidR="00FD1125" w:rsidRPr="007270C5" w14:paraId="26361C8E" w14:textId="77777777" w:rsidTr="006C7057">
        <w:tc>
          <w:tcPr>
            <w:tcW w:w="562" w:type="dxa"/>
          </w:tcPr>
          <w:p w14:paraId="17939154"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33AFC2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norādītajā termiņā;</w:t>
            </w:r>
          </w:p>
        </w:tc>
        <w:tc>
          <w:tcPr>
            <w:tcW w:w="992" w:type="dxa"/>
          </w:tcPr>
          <w:p w14:paraId="58E89705" w14:textId="77777777" w:rsidR="00FD1125" w:rsidRPr="007270C5" w:rsidRDefault="00FD1125" w:rsidP="006C7057">
            <w:pPr>
              <w:rPr>
                <w:rFonts w:ascii="Times New Roman" w:eastAsia="Calibri" w:hAnsi="Times New Roman" w:cs="Times New Roman"/>
                <w:sz w:val="24"/>
                <w:szCs w:val="24"/>
              </w:rPr>
            </w:pPr>
          </w:p>
        </w:tc>
        <w:tc>
          <w:tcPr>
            <w:tcW w:w="930" w:type="dxa"/>
          </w:tcPr>
          <w:p w14:paraId="6DF68AC2" w14:textId="77777777" w:rsidR="00FD1125" w:rsidRPr="007270C5" w:rsidRDefault="00FD1125" w:rsidP="006C7057">
            <w:pPr>
              <w:rPr>
                <w:rFonts w:ascii="Times New Roman" w:eastAsia="Calibri" w:hAnsi="Times New Roman" w:cs="Times New Roman"/>
                <w:sz w:val="24"/>
                <w:szCs w:val="24"/>
              </w:rPr>
            </w:pPr>
          </w:p>
        </w:tc>
      </w:tr>
      <w:tr w:rsidR="00FD1125" w:rsidRPr="007270C5" w14:paraId="7E7F3195" w14:textId="77777777" w:rsidTr="006C7057">
        <w:tc>
          <w:tcPr>
            <w:tcW w:w="562" w:type="dxa"/>
          </w:tcPr>
          <w:p w14:paraId="04F2329B"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5A8C0E9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Pieteikumu ir parakstījusi </w:t>
            </w:r>
            <w:proofErr w:type="spellStart"/>
            <w:r w:rsidRPr="007270C5">
              <w:rPr>
                <w:rFonts w:ascii="Times New Roman" w:eastAsia="Calibri" w:hAnsi="Times New Roman" w:cs="Times New Roman"/>
                <w:sz w:val="24"/>
                <w:szCs w:val="24"/>
              </w:rPr>
              <w:t>paraksttiesīga</w:t>
            </w:r>
            <w:proofErr w:type="spellEnd"/>
            <w:r w:rsidRPr="007270C5">
              <w:rPr>
                <w:rFonts w:ascii="Times New Roman" w:eastAsia="Calibri" w:hAnsi="Times New Roman" w:cs="Times New Roman"/>
                <w:sz w:val="24"/>
                <w:szCs w:val="24"/>
              </w:rPr>
              <w:t xml:space="preserve"> persona.</w:t>
            </w:r>
          </w:p>
        </w:tc>
        <w:tc>
          <w:tcPr>
            <w:tcW w:w="992" w:type="dxa"/>
          </w:tcPr>
          <w:p w14:paraId="4A17BB99" w14:textId="77777777" w:rsidR="00FD1125" w:rsidRPr="007270C5" w:rsidRDefault="00FD1125" w:rsidP="006C7057">
            <w:pPr>
              <w:rPr>
                <w:rFonts w:ascii="Times New Roman" w:eastAsia="Calibri" w:hAnsi="Times New Roman" w:cs="Times New Roman"/>
                <w:sz w:val="24"/>
                <w:szCs w:val="24"/>
              </w:rPr>
            </w:pPr>
          </w:p>
        </w:tc>
        <w:tc>
          <w:tcPr>
            <w:tcW w:w="930" w:type="dxa"/>
          </w:tcPr>
          <w:p w14:paraId="0B84BE24" w14:textId="77777777" w:rsidR="00FD1125" w:rsidRPr="007270C5" w:rsidRDefault="00FD1125" w:rsidP="006C7057">
            <w:pPr>
              <w:rPr>
                <w:rFonts w:ascii="Times New Roman" w:eastAsia="Calibri" w:hAnsi="Times New Roman" w:cs="Times New Roman"/>
                <w:sz w:val="24"/>
                <w:szCs w:val="24"/>
              </w:rPr>
            </w:pPr>
          </w:p>
        </w:tc>
      </w:tr>
      <w:tr w:rsidR="00FD1125" w:rsidRPr="007270C5" w14:paraId="69BF3276" w14:textId="77777777" w:rsidTr="006C7057">
        <w:tc>
          <w:tcPr>
            <w:tcW w:w="562" w:type="dxa"/>
          </w:tcPr>
          <w:p w14:paraId="709E1E68"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4.</w:t>
            </w:r>
          </w:p>
        </w:tc>
        <w:tc>
          <w:tcPr>
            <w:tcW w:w="5812" w:type="dxa"/>
          </w:tcPr>
          <w:p w14:paraId="7D017097"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Iesniegti visi nolikuma 5.2. punktā prasītie dokumenti:</w:t>
            </w:r>
          </w:p>
        </w:tc>
        <w:tc>
          <w:tcPr>
            <w:tcW w:w="992" w:type="dxa"/>
            <w:shd w:val="clear" w:color="auto" w:fill="DDD9C3"/>
          </w:tcPr>
          <w:p w14:paraId="3B4957F4" w14:textId="77777777" w:rsidR="00FD1125" w:rsidRPr="007270C5" w:rsidRDefault="00FD1125" w:rsidP="006C7057">
            <w:pPr>
              <w:rPr>
                <w:rFonts w:ascii="Times New Roman" w:eastAsia="Calibri" w:hAnsi="Times New Roman" w:cs="Times New Roman"/>
                <w:sz w:val="24"/>
                <w:szCs w:val="24"/>
              </w:rPr>
            </w:pPr>
          </w:p>
        </w:tc>
        <w:tc>
          <w:tcPr>
            <w:tcW w:w="930" w:type="dxa"/>
            <w:shd w:val="clear" w:color="auto" w:fill="DDD9C3"/>
          </w:tcPr>
          <w:p w14:paraId="07BFF24D" w14:textId="77777777" w:rsidR="00FD1125" w:rsidRPr="007270C5" w:rsidRDefault="00FD1125" w:rsidP="006C7057">
            <w:pPr>
              <w:rPr>
                <w:rFonts w:ascii="Times New Roman" w:eastAsia="Calibri" w:hAnsi="Times New Roman" w:cs="Times New Roman"/>
                <w:sz w:val="24"/>
                <w:szCs w:val="24"/>
              </w:rPr>
            </w:pPr>
          </w:p>
        </w:tc>
      </w:tr>
      <w:tr w:rsidR="00FD1125" w:rsidRPr="007270C5" w14:paraId="3A313996" w14:textId="77777777" w:rsidTr="006C7057">
        <w:tc>
          <w:tcPr>
            <w:tcW w:w="562" w:type="dxa"/>
          </w:tcPr>
          <w:p w14:paraId="66FFC570"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7D463B1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pieteikuma veidlapa (1.pielikums);</w:t>
            </w:r>
          </w:p>
        </w:tc>
        <w:tc>
          <w:tcPr>
            <w:tcW w:w="992" w:type="dxa"/>
          </w:tcPr>
          <w:p w14:paraId="0A55E6A8" w14:textId="77777777" w:rsidR="00FD1125" w:rsidRPr="007270C5" w:rsidRDefault="00FD1125" w:rsidP="006C7057">
            <w:pPr>
              <w:rPr>
                <w:rFonts w:ascii="Times New Roman" w:eastAsia="Calibri" w:hAnsi="Times New Roman" w:cs="Times New Roman"/>
                <w:sz w:val="24"/>
                <w:szCs w:val="24"/>
              </w:rPr>
            </w:pPr>
          </w:p>
        </w:tc>
        <w:tc>
          <w:tcPr>
            <w:tcW w:w="930" w:type="dxa"/>
          </w:tcPr>
          <w:p w14:paraId="1C7E73E8" w14:textId="77777777" w:rsidR="00FD1125" w:rsidRPr="007270C5" w:rsidRDefault="00FD1125" w:rsidP="006C7057">
            <w:pPr>
              <w:rPr>
                <w:rFonts w:ascii="Times New Roman" w:eastAsia="Calibri" w:hAnsi="Times New Roman" w:cs="Times New Roman"/>
                <w:sz w:val="24"/>
                <w:szCs w:val="24"/>
              </w:rPr>
            </w:pPr>
          </w:p>
        </w:tc>
      </w:tr>
      <w:tr w:rsidR="00FD1125" w:rsidRPr="007270C5" w14:paraId="4D557E10" w14:textId="77777777" w:rsidTr="006C7057">
        <w:tc>
          <w:tcPr>
            <w:tcW w:w="562" w:type="dxa"/>
          </w:tcPr>
          <w:p w14:paraId="0D7B1313"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459782BD"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biznesa plāns un naudas plūsma (2.pielikums);</w:t>
            </w:r>
          </w:p>
        </w:tc>
        <w:tc>
          <w:tcPr>
            <w:tcW w:w="992" w:type="dxa"/>
          </w:tcPr>
          <w:p w14:paraId="607F6766" w14:textId="77777777" w:rsidR="00FD1125" w:rsidRPr="007270C5" w:rsidRDefault="00FD1125" w:rsidP="006C7057">
            <w:pPr>
              <w:rPr>
                <w:rFonts w:ascii="Times New Roman" w:eastAsia="Calibri" w:hAnsi="Times New Roman" w:cs="Times New Roman"/>
                <w:sz w:val="24"/>
                <w:szCs w:val="24"/>
              </w:rPr>
            </w:pPr>
          </w:p>
        </w:tc>
        <w:tc>
          <w:tcPr>
            <w:tcW w:w="930" w:type="dxa"/>
          </w:tcPr>
          <w:p w14:paraId="12AE8C9F" w14:textId="77777777" w:rsidR="00FD1125" w:rsidRPr="007270C5" w:rsidRDefault="00FD1125" w:rsidP="006C7057">
            <w:pPr>
              <w:rPr>
                <w:rFonts w:ascii="Times New Roman" w:eastAsia="Calibri" w:hAnsi="Times New Roman" w:cs="Times New Roman"/>
                <w:sz w:val="24"/>
                <w:szCs w:val="24"/>
              </w:rPr>
            </w:pPr>
          </w:p>
        </w:tc>
      </w:tr>
      <w:tr w:rsidR="00FD1125" w:rsidRPr="007270C5" w14:paraId="59C130FB" w14:textId="77777777" w:rsidTr="006C7057">
        <w:tc>
          <w:tcPr>
            <w:tcW w:w="562" w:type="dxa"/>
          </w:tcPr>
          <w:p w14:paraId="63D1FE88"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A1E95A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Iesniedzēja CV (3.pielikums);</w:t>
            </w:r>
          </w:p>
        </w:tc>
        <w:tc>
          <w:tcPr>
            <w:tcW w:w="992" w:type="dxa"/>
          </w:tcPr>
          <w:p w14:paraId="525EFC62" w14:textId="77777777" w:rsidR="00FD1125" w:rsidRPr="007270C5" w:rsidRDefault="00FD1125" w:rsidP="006C7057">
            <w:pPr>
              <w:rPr>
                <w:rFonts w:ascii="Times New Roman" w:eastAsia="Calibri" w:hAnsi="Times New Roman" w:cs="Times New Roman"/>
                <w:sz w:val="24"/>
                <w:szCs w:val="24"/>
              </w:rPr>
            </w:pPr>
          </w:p>
        </w:tc>
        <w:tc>
          <w:tcPr>
            <w:tcW w:w="930" w:type="dxa"/>
          </w:tcPr>
          <w:p w14:paraId="21050C9A" w14:textId="77777777" w:rsidR="00FD1125" w:rsidRPr="007270C5" w:rsidRDefault="00FD1125" w:rsidP="006C7057">
            <w:pPr>
              <w:rPr>
                <w:rFonts w:ascii="Times New Roman" w:eastAsia="Calibri" w:hAnsi="Times New Roman" w:cs="Times New Roman"/>
                <w:sz w:val="24"/>
                <w:szCs w:val="24"/>
              </w:rPr>
            </w:pPr>
          </w:p>
        </w:tc>
      </w:tr>
      <w:tr w:rsidR="00FD1125" w:rsidRPr="007270C5" w14:paraId="7AE25E0D" w14:textId="77777777" w:rsidTr="006C7057">
        <w:tc>
          <w:tcPr>
            <w:tcW w:w="562" w:type="dxa"/>
          </w:tcPr>
          <w:p w14:paraId="6381007F"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66FCF6E1" w14:textId="77777777" w:rsidR="00FD1125" w:rsidRPr="007270C5" w:rsidRDefault="00FD1125" w:rsidP="006C7057">
            <w:pPr>
              <w:rPr>
                <w:rFonts w:ascii="Times New Roman" w:eastAsia="Calibri" w:hAnsi="Times New Roman" w:cs="Times New Roman"/>
                <w:b/>
                <w:sz w:val="24"/>
                <w:szCs w:val="24"/>
              </w:rPr>
            </w:pPr>
            <w:r w:rsidRPr="007270C5">
              <w:rPr>
                <w:rFonts w:ascii="Times New Roman" w:eastAsia="Calibri" w:hAnsi="Times New Roman" w:cs="Times New Roman"/>
                <w:b/>
                <w:sz w:val="24"/>
                <w:szCs w:val="24"/>
              </w:rPr>
              <w:t>Lēmums (atbilst/neatbilst):</w:t>
            </w:r>
          </w:p>
        </w:tc>
        <w:tc>
          <w:tcPr>
            <w:tcW w:w="992" w:type="dxa"/>
          </w:tcPr>
          <w:p w14:paraId="1198016A" w14:textId="77777777" w:rsidR="00FD1125" w:rsidRPr="007270C5" w:rsidRDefault="00FD1125" w:rsidP="006C7057">
            <w:pPr>
              <w:rPr>
                <w:rFonts w:ascii="Times New Roman" w:eastAsia="Calibri" w:hAnsi="Times New Roman" w:cs="Times New Roman"/>
                <w:sz w:val="24"/>
                <w:szCs w:val="24"/>
              </w:rPr>
            </w:pPr>
          </w:p>
        </w:tc>
        <w:tc>
          <w:tcPr>
            <w:tcW w:w="930" w:type="dxa"/>
          </w:tcPr>
          <w:p w14:paraId="0F7AF3A9" w14:textId="77777777" w:rsidR="00FD1125" w:rsidRPr="007270C5" w:rsidRDefault="00FD1125" w:rsidP="006C7057">
            <w:pPr>
              <w:rPr>
                <w:rFonts w:ascii="Times New Roman" w:eastAsia="Calibri" w:hAnsi="Times New Roman" w:cs="Times New Roman"/>
                <w:sz w:val="24"/>
                <w:szCs w:val="24"/>
              </w:rPr>
            </w:pPr>
          </w:p>
        </w:tc>
      </w:tr>
    </w:tbl>
    <w:p w14:paraId="593F19BF" w14:textId="77777777" w:rsidR="00FD1125" w:rsidRPr="007270C5" w:rsidRDefault="00FD1125" w:rsidP="00FD1125">
      <w:pPr>
        <w:rPr>
          <w:rFonts w:ascii="Times New Roman" w:eastAsia="Calibri" w:hAnsi="Times New Roman" w:cs="Times New Roman"/>
          <w:sz w:val="24"/>
          <w:szCs w:val="24"/>
        </w:rPr>
      </w:pPr>
    </w:p>
    <w:p w14:paraId="56531F54" w14:textId="59B0C028" w:rsidR="00520A81" w:rsidRDefault="00FD1125" w:rsidP="00FD1125">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Komisijas priekšsēdētājs: </w:t>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t>Datums</w:t>
      </w:r>
    </w:p>
    <w:p w14:paraId="7B80E4B9" w14:textId="77777777" w:rsidR="00FD1125" w:rsidRDefault="00FD1125" w:rsidP="00FD1125">
      <w:pPr>
        <w:tabs>
          <w:tab w:val="left" w:pos="-24212"/>
        </w:tabs>
        <w:jc w:val="right"/>
        <w:rPr>
          <w:rFonts w:ascii="Times New Roman" w:hAnsi="Times New Roman"/>
          <w:b/>
          <w:sz w:val="24"/>
          <w:szCs w:val="24"/>
        </w:rPr>
      </w:pPr>
    </w:p>
    <w:p w14:paraId="0E0272F1" w14:textId="77777777" w:rsidR="00F12106" w:rsidRDefault="00F12106"/>
    <w:sectPr w:rsidR="00F121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D12E" w14:textId="77777777" w:rsidR="004872E7" w:rsidRDefault="004872E7" w:rsidP="00FD1125">
      <w:pPr>
        <w:spacing w:after="0" w:line="240" w:lineRule="auto"/>
      </w:pPr>
      <w:r>
        <w:separator/>
      </w:r>
    </w:p>
  </w:endnote>
  <w:endnote w:type="continuationSeparator" w:id="0">
    <w:p w14:paraId="7889FD46" w14:textId="77777777" w:rsidR="004872E7" w:rsidRDefault="004872E7"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Ital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49B6" w14:textId="77777777" w:rsidR="00FD1125" w:rsidRDefault="00FD1125">
    <w:pPr>
      <w:pStyle w:val="Kjene"/>
    </w:pPr>
  </w:p>
  <w:p w14:paraId="727785A2" w14:textId="77777777" w:rsidR="00FD1125" w:rsidRDefault="00FD11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0BF0" w14:textId="217B9E54" w:rsidR="00FD1125" w:rsidRDefault="00FD1125">
    <w:pPr>
      <w:pStyle w:val="Kjene"/>
      <w:jc w:val="center"/>
    </w:pPr>
  </w:p>
  <w:p w14:paraId="1AB6E7B5" w14:textId="77777777" w:rsidR="00FD1125" w:rsidRDefault="00FD1125" w:rsidP="00694598">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C2D2" w14:textId="3D4EA369" w:rsidR="00FD1125" w:rsidRDefault="00FD1125">
    <w:pPr>
      <w:pStyle w:val="Kjene"/>
      <w:jc w:val="center"/>
    </w:pPr>
  </w:p>
  <w:p w14:paraId="0A3CC3E4" w14:textId="77777777" w:rsidR="00FD1125" w:rsidRDefault="00FD1125" w:rsidP="00694598">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A0C0" w14:textId="77777777" w:rsidR="004872E7" w:rsidRDefault="004872E7" w:rsidP="00FD1125">
      <w:pPr>
        <w:spacing w:after="0" w:line="240" w:lineRule="auto"/>
      </w:pPr>
      <w:r>
        <w:separator/>
      </w:r>
    </w:p>
  </w:footnote>
  <w:footnote w:type="continuationSeparator" w:id="0">
    <w:p w14:paraId="18AA415B" w14:textId="77777777" w:rsidR="004872E7" w:rsidRDefault="004872E7" w:rsidP="00FD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021" w14:textId="77777777" w:rsidR="00FD1125" w:rsidRDefault="00FD1125">
    <w:pPr>
      <w:pStyle w:val="Galvene"/>
    </w:pPr>
  </w:p>
  <w:p w14:paraId="05E6A738" w14:textId="77777777" w:rsidR="00FD1125" w:rsidRDefault="00FD11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429" w14:textId="5BBA5F37" w:rsidR="00216E72" w:rsidRPr="00216E72" w:rsidRDefault="00216E72">
    <w:pPr>
      <w:pStyle w:val="Galvene"/>
      <w:rPr>
        <w:lang w:val="lv-LV"/>
      </w:rPr>
    </w:pPr>
    <w:r>
      <w:rPr>
        <w:lang w:val="lv-LV"/>
      </w:rPr>
      <w:t>KONSOLIDĒTA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40F7"/>
    <w:rsid w:val="000C505B"/>
    <w:rsid w:val="000D5A46"/>
    <w:rsid w:val="001C3E26"/>
    <w:rsid w:val="00216E72"/>
    <w:rsid w:val="00242385"/>
    <w:rsid w:val="00332483"/>
    <w:rsid w:val="003736FE"/>
    <w:rsid w:val="00405F1B"/>
    <w:rsid w:val="00412D23"/>
    <w:rsid w:val="004872E7"/>
    <w:rsid w:val="00494B1E"/>
    <w:rsid w:val="005049D7"/>
    <w:rsid w:val="00520A81"/>
    <w:rsid w:val="0059000B"/>
    <w:rsid w:val="006A05C6"/>
    <w:rsid w:val="006E0AA1"/>
    <w:rsid w:val="0073128F"/>
    <w:rsid w:val="00905598"/>
    <w:rsid w:val="00954BB8"/>
    <w:rsid w:val="00B26CBF"/>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1125"/>
  </w:style>
  <w:style w:type="paragraph" w:styleId="Virsraksts1">
    <w:name w:val="heading 1"/>
    <w:basedOn w:val="Parasts"/>
    <w:next w:val="Parasts"/>
    <w:link w:val="Virsraksts1Rakstz"/>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D112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D112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D112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D112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D112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D112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D112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D1125"/>
    <w:rPr>
      <w:rFonts w:eastAsiaTheme="majorEastAsia" w:cstheme="majorBidi"/>
      <w:color w:val="272727" w:themeColor="text1" w:themeTint="D8"/>
    </w:rPr>
  </w:style>
  <w:style w:type="paragraph" w:styleId="Nosaukums">
    <w:name w:val="Title"/>
    <w:basedOn w:val="Parasts"/>
    <w:next w:val="Parasts"/>
    <w:link w:val="NosaukumsRakstz"/>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D112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D112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D112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D1125"/>
    <w:rPr>
      <w:i/>
      <w:iCs/>
      <w:color w:val="404040" w:themeColor="text1" w:themeTint="BF"/>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34"/>
    <w:qFormat/>
    <w:rsid w:val="00FD1125"/>
    <w:pPr>
      <w:ind w:left="720"/>
      <w:contextualSpacing/>
    </w:pPr>
  </w:style>
  <w:style w:type="character" w:styleId="Intensvsizclums">
    <w:name w:val="Intense Emphasis"/>
    <w:basedOn w:val="Noklusjumarindkopasfonts"/>
    <w:uiPriority w:val="21"/>
    <w:qFormat/>
    <w:rsid w:val="00FD1125"/>
    <w:rPr>
      <w:i/>
      <w:iCs/>
      <w:color w:val="2F5496" w:themeColor="accent1" w:themeShade="BF"/>
    </w:rPr>
  </w:style>
  <w:style w:type="paragraph" w:styleId="Intensvscitts">
    <w:name w:val="Intense Quote"/>
    <w:basedOn w:val="Parasts"/>
    <w:next w:val="Parasts"/>
    <w:link w:val="IntensvscittsRakstz"/>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D1125"/>
    <w:rPr>
      <w:i/>
      <w:iCs/>
      <w:color w:val="2F5496" w:themeColor="accent1" w:themeShade="BF"/>
    </w:rPr>
  </w:style>
  <w:style w:type="character" w:styleId="Intensvaatsauce">
    <w:name w:val="Intense Reference"/>
    <w:basedOn w:val="Noklusjumarindkopasfonts"/>
    <w:uiPriority w:val="32"/>
    <w:qFormat/>
    <w:rsid w:val="00FD1125"/>
    <w:rPr>
      <w:b/>
      <w:bCs/>
      <w:smallCaps/>
      <w:color w:val="2F5496" w:themeColor="accent1" w:themeShade="BF"/>
      <w:spacing w:val="5"/>
    </w:rPr>
  </w:style>
  <w:style w:type="numbering" w:customStyle="1" w:styleId="NoList1">
    <w:name w:val="No List1"/>
    <w:next w:val="Bezsaraksta"/>
    <w:uiPriority w:val="99"/>
    <w:semiHidden/>
    <w:unhideWhenUsed/>
    <w:rsid w:val="00FD1125"/>
  </w:style>
  <w:style w:type="paragraph" w:styleId="Pamatteksts">
    <w:name w:val="Body Text"/>
    <w:aliases w:val="Body Text Char Char Char,Body Text Char Char"/>
    <w:basedOn w:val="Parasts"/>
    <w:link w:val="PamattekstsRakstz"/>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PamattekstsRakstz">
    <w:name w:val="Pamatteksts Rakstz."/>
    <w:aliases w:val="Body Text Char Char Char Rakstz.,Body Text Char Char Rakstz."/>
    <w:basedOn w:val="Noklusjumarindkopasfonts"/>
    <w:link w:val="Pamatteksts"/>
    <w:uiPriority w:val="99"/>
    <w:rsid w:val="00FD1125"/>
    <w:rPr>
      <w:rFonts w:ascii="Times New Roman" w:eastAsia="Times New Roman" w:hAnsi="Times New Roman" w:cs="Times New Roman"/>
      <w:kern w:val="0"/>
      <w:sz w:val="24"/>
      <w:szCs w:val="24"/>
      <w14:ligatures w14:val="none"/>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Bezatstarpm">
    <w:name w:val="No Spacing"/>
    <w:link w:val="BezatstarpmRakstz"/>
    <w:uiPriority w:val="1"/>
    <w:qFormat/>
    <w:rsid w:val="00FD1125"/>
    <w:pPr>
      <w:spacing w:after="0" w:line="240" w:lineRule="auto"/>
    </w:pPr>
    <w:rPr>
      <w:rFonts w:ascii="Calibri" w:eastAsia="Calibri" w:hAnsi="Calibri" w:cs="Times New Roman"/>
      <w:kern w:val="0"/>
      <w14:ligatures w14:val="none"/>
    </w:rPr>
  </w:style>
  <w:style w:type="character" w:styleId="Hipersaite">
    <w:name w:val="Hyperlink"/>
    <w:uiPriority w:val="99"/>
    <w:rsid w:val="00FD1125"/>
    <w:rPr>
      <w:color w:val="0000FF"/>
      <w:u w:val="single"/>
    </w:rPr>
  </w:style>
  <w:style w:type="character" w:customStyle="1" w:styleId="BezatstarpmRakstz">
    <w:name w:val="Bez atstarpēm Rakstz."/>
    <w:link w:val="Bezatstarpm"/>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onteksts">
    <w:name w:val="Balloon Text"/>
    <w:basedOn w:val="Parasts"/>
    <w:link w:val="BalontekstsRakstz"/>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ontekstsRakstz">
    <w:name w:val="Balonteksts Rakstz."/>
    <w:basedOn w:val="Noklusjumarindkopasfonts"/>
    <w:link w:val="Balonteksts"/>
    <w:uiPriority w:val="99"/>
    <w:semiHidden/>
    <w:rsid w:val="00FD1125"/>
    <w:rPr>
      <w:rFonts w:ascii="Segoe UI" w:eastAsia="Times New Roman" w:hAnsi="Segoe UI" w:cs="Segoe UI"/>
      <w:kern w:val="0"/>
      <w:sz w:val="18"/>
      <w:szCs w:val="18"/>
      <w:lang w:eastAsia="lv-LV"/>
      <w14:ligatures w14:val="none"/>
    </w:rPr>
  </w:style>
  <w:style w:type="paragraph" w:styleId="Kjene">
    <w:name w:val="footer"/>
    <w:basedOn w:val="Parasts"/>
    <w:link w:val="KjeneRakstz"/>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FD1125"/>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FD1125"/>
  </w:style>
  <w:style w:type="character" w:customStyle="1" w:styleId="apple-converted-space">
    <w:name w:val="apple-converted-space"/>
    <w:rsid w:val="00FD1125"/>
  </w:style>
  <w:style w:type="paragraph" w:customStyle="1" w:styleId="naisf">
    <w:name w:val="naisf"/>
    <w:basedOn w:val="Parasts"/>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Noklusjumarindkopasfonts"/>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Pamattekstaatkpe2">
    <w:name w:val="Body Text Indent 2"/>
    <w:basedOn w:val="Parasts"/>
    <w:link w:val="Pamattekstaatkpe2Rakstz"/>
    <w:uiPriority w:val="99"/>
    <w:semiHidden/>
    <w:unhideWhenUsed/>
    <w:rsid w:val="00FD112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FD1125"/>
  </w:style>
  <w:style w:type="paragraph" w:customStyle="1" w:styleId="tv213">
    <w:name w:val="tv213"/>
    <w:basedOn w:val="Parasts"/>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Bezsaraksta"/>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Reatabula">
    <w:name w:val="Table Grid"/>
    <w:basedOn w:val="Parastatabula"/>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Neatrisintapieminana">
    <w:name w:val="Unresolved Mention"/>
    <w:basedOn w:val="Noklusjumarindkopasfonts"/>
    <w:uiPriority w:val="99"/>
    <w:semiHidden/>
    <w:unhideWhenUsed/>
    <w:rsid w:val="00FD1125"/>
    <w:rPr>
      <w:color w:val="605E5C"/>
      <w:shd w:val="clear" w:color="auto" w:fill="E1DFDD"/>
    </w:rPr>
  </w:style>
  <w:style w:type="character" w:customStyle="1" w:styleId="Neatrisintapieminana1">
    <w:name w:val="Neatrisināta pieminēšana1"/>
    <w:basedOn w:val="Noklusjumarindkopasfonts"/>
    <w:uiPriority w:val="99"/>
    <w:semiHidden/>
    <w:unhideWhenUsed/>
    <w:rsid w:val="00FD1125"/>
    <w:rPr>
      <w:color w:val="605E5C"/>
      <w:shd w:val="clear" w:color="auto" w:fill="E1DFDD"/>
    </w:rPr>
  </w:style>
  <w:style w:type="character" w:customStyle="1" w:styleId="ParaststmeklisRakstz">
    <w:name w:val="Parasts (tīmeklis) Rakstz."/>
    <w:link w:val="Paraststmeklis"/>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Bezsaraksta"/>
    <w:uiPriority w:val="99"/>
    <w:semiHidden/>
    <w:unhideWhenUsed/>
    <w:rsid w:val="00FD1125"/>
  </w:style>
  <w:style w:type="character" w:styleId="Komentraatsauce">
    <w:name w:val="annotation reference"/>
    <w:basedOn w:val="Noklusjumarindkopasfonts"/>
    <w:uiPriority w:val="99"/>
    <w:unhideWhenUsed/>
    <w:rsid w:val="00FD1125"/>
    <w:rPr>
      <w:sz w:val="16"/>
      <w:szCs w:val="16"/>
    </w:rPr>
  </w:style>
  <w:style w:type="paragraph" w:styleId="Komentrateksts">
    <w:name w:val="annotation text"/>
    <w:basedOn w:val="Parasts"/>
    <w:link w:val="KomentratekstsRakstz"/>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FD1125"/>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D1125"/>
    <w:rPr>
      <w:b/>
      <w:bCs/>
    </w:rPr>
  </w:style>
  <w:style w:type="character" w:customStyle="1" w:styleId="KomentratmaRakstz">
    <w:name w:val="Komentāra tēma Rakstz."/>
    <w:basedOn w:val="KomentratekstsRakstz"/>
    <w:link w:val="Komentratma"/>
    <w:uiPriority w:val="99"/>
    <w:semiHidden/>
    <w:rsid w:val="00FD1125"/>
    <w:rPr>
      <w:rFonts w:ascii="Calibri" w:eastAsia="Calibri" w:hAnsi="Calibri" w:cs="Times New Roman"/>
      <w:b/>
      <w:bCs/>
      <w:kern w:val="0"/>
      <w:sz w:val="20"/>
      <w:szCs w:val="20"/>
      <w14:ligatures w14:val="none"/>
    </w:rPr>
  </w:style>
  <w:style w:type="paragraph" w:styleId="Vresteksts">
    <w:name w:val="footnote text"/>
    <w:basedOn w:val="Parasts"/>
    <w:link w:val="VrestekstsRakstz"/>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FD1125"/>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FD1125"/>
    <w:rPr>
      <w:vertAlign w:val="superscript"/>
    </w:rPr>
  </w:style>
  <w:style w:type="table" w:customStyle="1" w:styleId="TableGrid1">
    <w:name w:val="Table Grid1"/>
    <w:basedOn w:val="Parastatabula"/>
    <w:next w:val="Reatabula"/>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oklusjumarindkopasfonts"/>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Bezsaraksta"/>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Parastatabula"/>
    <w:next w:val="Reatabula"/>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FD1125"/>
    <w:rPr>
      <w:i/>
      <w:iCs/>
    </w:rPr>
  </w:style>
  <w:style w:type="numbering" w:customStyle="1" w:styleId="NoList5">
    <w:name w:val="No List5"/>
    <w:next w:val="Bezsaraksta"/>
    <w:uiPriority w:val="99"/>
    <w:semiHidden/>
    <w:unhideWhenUsed/>
    <w:rsid w:val="00FD1125"/>
  </w:style>
  <w:style w:type="paragraph" w:customStyle="1" w:styleId="ColorfulList-Accent11">
    <w:name w:val="Colorful List - Accent 11"/>
    <w:basedOn w:val="Parasts"/>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Pamatteksts2">
    <w:name w:val="Body Text 2"/>
    <w:basedOn w:val="Parasts"/>
    <w:link w:val="Pamatteksts2Rakstz"/>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FD1125"/>
  </w:style>
  <w:style w:type="character" w:customStyle="1" w:styleId="Pamatteksts2Rakstz">
    <w:name w:val="Pamatteksts 2 Rakstz."/>
    <w:link w:val="Pamatteksts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Parasts"/>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FD1125"/>
    <w:rPr>
      <w:rFonts w:cs="Times New Roman"/>
    </w:rPr>
  </w:style>
  <w:style w:type="table" w:customStyle="1" w:styleId="TableGrid4">
    <w:name w:val="Table Grid4"/>
    <w:basedOn w:val="Parastatabula"/>
    <w:next w:val="Reatabula"/>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Izmantotahipersaite">
    <w:name w:val="FollowedHyperlink"/>
    <w:uiPriority w:val="99"/>
    <w:semiHidden/>
    <w:unhideWhenUsed/>
    <w:rsid w:val="00FD1125"/>
    <w:rPr>
      <w:color w:val="800080"/>
      <w:u w:val="single"/>
    </w:rPr>
  </w:style>
  <w:style w:type="paragraph" w:customStyle="1" w:styleId="font5">
    <w:name w:val="font5"/>
    <w:basedOn w:val="Parasts"/>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Parasts"/>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Parasts"/>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Parasts"/>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Parasts"/>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Bezsaraksta"/>
    <w:uiPriority w:val="99"/>
    <w:semiHidden/>
    <w:unhideWhenUsed/>
    <w:rsid w:val="00FD1125"/>
  </w:style>
  <w:style w:type="table" w:customStyle="1" w:styleId="TableGrid5">
    <w:name w:val="Table Grid5"/>
    <w:basedOn w:val="Parastatabula"/>
    <w:next w:val="Reatabula"/>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ndiasnumurs">
    <w:name w:val="line number"/>
    <w:basedOn w:val="Noklusjumarindkopasfonts"/>
    <w:uiPriority w:val="99"/>
    <w:semiHidden/>
    <w:unhideWhenUsed/>
    <w:rsid w:val="00FD1125"/>
  </w:style>
  <w:style w:type="numbering" w:customStyle="1" w:styleId="NoList7">
    <w:name w:val="No List7"/>
    <w:next w:val="Bezsaraksta"/>
    <w:uiPriority w:val="99"/>
    <w:semiHidden/>
    <w:unhideWhenUsed/>
    <w:rsid w:val="00FD1125"/>
  </w:style>
  <w:style w:type="table" w:customStyle="1" w:styleId="TableGrid6">
    <w:name w:val="Table Grid6"/>
    <w:basedOn w:val="Parastatabula"/>
    <w:next w:val="Reatabula"/>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semiHidden/>
    <w:rsid w:val="00FD1125"/>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FD1125"/>
    <w:pPr>
      <w:spacing w:after="120" w:line="256" w:lineRule="auto"/>
    </w:pPr>
    <w:rPr>
      <w:kern w:val="0"/>
      <w:sz w:val="16"/>
      <w:szCs w:val="16"/>
      <w14:ligatures w14:val="none"/>
    </w:rPr>
  </w:style>
  <w:style w:type="character" w:customStyle="1" w:styleId="Pamatteksts3Rakstz">
    <w:name w:val="Pamatteksts 3 Rakstz."/>
    <w:basedOn w:val="Noklusjumarindkopasfonts"/>
    <w:link w:val="Pamatteksts3"/>
    <w:uiPriority w:val="99"/>
    <w:semiHidden/>
    <w:rsid w:val="00FD1125"/>
    <w:rPr>
      <w:kern w:val="0"/>
      <w:sz w:val="16"/>
      <w:szCs w:val="16"/>
      <w14:ligatures w14:val="none"/>
    </w:rPr>
  </w:style>
  <w:style w:type="paragraph" w:styleId="Vienkrsteksts">
    <w:name w:val="Plain Text"/>
    <w:basedOn w:val="Parasts"/>
    <w:link w:val="VienkrstekstsRakstz"/>
    <w:uiPriority w:val="99"/>
    <w:semiHidden/>
    <w:unhideWhenUsed/>
    <w:rsid w:val="00FD1125"/>
    <w:pPr>
      <w:spacing w:after="0" w:line="240" w:lineRule="auto"/>
    </w:pPr>
    <w:rPr>
      <w:rFonts w:ascii="Calibri" w:hAnsi="Calibri"/>
      <w:kern w:val="0"/>
      <w:szCs w:val="21"/>
      <w14:ligatures w14:val="none"/>
    </w:rPr>
  </w:style>
  <w:style w:type="character" w:customStyle="1" w:styleId="VienkrstekstsRakstz">
    <w:name w:val="Vienkāršs teksts Rakstz."/>
    <w:basedOn w:val="Noklusjumarindkopasfonts"/>
    <w:link w:val="Vienkrsteksts"/>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Parasts"/>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Parasts"/>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Noklusjumarindkopasfonts"/>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Parastatabula"/>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Noklusjumarindkopasfonts"/>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Noklusjumarindkopasfonts"/>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iuac@dobele.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16321</Words>
  <Characters>9304</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Rita Bērtule</cp:lastModifiedBy>
  <cp:revision>2</cp:revision>
  <dcterms:created xsi:type="dcterms:W3CDTF">2026-03-06T11:25:00Z</dcterms:created>
  <dcterms:modified xsi:type="dcterms:W3CDTF">2026-03-06T11:25:00Z</dcterms:modified>
</cp:coreProperties>
</file>