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BFBD" w14:textId="77777777" w:rsidR="00312884" w:rsidRDefault="00312884" w:rsidP="00312884">
      <w:pPr>
        <w:tabs>
          <w:tab w:val="left" w:pos="-24212"/>
        </w:tabs>
        <w:jc w:val="center"/>
        <w:rPr>
          <w:sz w:val="20"/>
          <w:szCs w:val="20"/>
        </w:rPr>
      </w:pPr>
      <w:r>
        <w:rPr>
          <w:noProof/>
          <w:sz w:val="20"/>
          <w:szCs w:val="20"/>
        </w:rPr>
        <w:drawing>
          <wp:inline distT="0" distB="0" distL="0" distR="0" wp14:anchorId="4D6EF999" wp14:editId="356A3CF2">
            <wp:extent cx="676275" cy="752475"/>
            <wp:effectExtent l="0" t="0" r="9525" b="9525"/>
            <wp:docPr id="14121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2080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1A77D2" w14:textId="77777777" w:rsidR="00312884" w:rsidRDefault="00312884" w:rsidP="00312884">
      <w:pPr>
        <w:tabs>
          <w:tab w:val="center" w:pos="4320"/>
          <w:tab w:val="right" w:pos="8640"/>
        </w:tabs>
        <w:jc w:val="center"/>
        <w:rPr>
          <w:sz w:val="20"/>
          <w:szCs w:val="20"/>
          <w:lang w:eastAsia="x-none"/>
        </w:rPr>
      </w:pPr>
      <w:r>
        <w:rPr>
          <w:sz w:val="20"/>
          <w:szCs w:val="20"/>
          <w:lang w:eastAsia="x-none"/>
        </w:rPr>
        <w:t>LATVIJAS REPUBLIKA</w:t>
      </w:r>
    </w:p>
    <w:p w14:paraId="36739C0A" w14:textId="77777777" w:rsidR="00312884" w:rsidRDefault="00312884" w:rsidP="00312884">
      <w:pPr>
        <w:tabs>
          <w:tab w:val="center" w:pos="4320"/>
          <w:tab w:val="right" w:pos="8640"/>
        </w:tabs>
        <w:jc w:val="center"/>
        <w:rPr>
          <w:b/>
          <w:sz w:val="32"/>
          <w:szCs w:val="32"/>
          <w:lang w:eastAsia="x-none"/>
        </w:rPr>
      </w:pPr>
      <w:r>
        <w:rPr>
          <w:b/>
          <w:sz w:val="32"/>
          <w:szCs w:val="32"/>
          <w:lang w:eastAsia="x-none"/>
        </w:rPr>
        <w:t>DOBELES NOVADA DOME</w:t>
      </w:r>
    </w:p>
    <w:p w14:paraId="0C360314" w14:textId="77777777" w:rsidR="00312884" w:rsidRDefault="00312884" w:rsidP="00312884">
      <w:pPr>
        <w:tabs>
          <w:tab w:val="center" w:pos="4320"/>
          <w:tab w:val="right" w:pos="8640"/>
        </w:tabs>
        <w:jc w:val="center"/>
        <w:rPr>
          <w:sz w:val="16"/>
          <w:szCs w:val="16"/>
          <w:lang w:eastAsia="x-none"/>
        </w:rPr>
      </w:pPr>
      <w:r>
        <w:rPr>
          <w:sz w:val="16"/>
          <w:szCs w:val="16"/>
          <w:lang w:eastAsia="x-none"/>
        </w:rPr>
        <w:t>Brīvības iela 17, Dobele, Dobeles novads, LV-3701</w:t>
      </w:r>
    </w:p>
    <w:p w14:paraId="0F20C8C5" w14:textId="77777777" w:rsidR="00312884" w:rsidRDefault="00312884" w:rsidP="00312884">
      <w:pPr>
        <w:pBdr>
          <w:bottom w:val="double" w:sz="6" w:space="1" w:color="auto"/>
        </w:pBdr>
        <w:tabs>
          <w:tab w:val="center" w:pos="4320"/>
          <w:tab w:val="right" w:pos="8640"/>
        </w:tabs>
        <w:jc w:val="center"/>
        <w:rPr>
          <w:color w:val="000000"/>
          <w:szCs w:val="20"/>
          <w:lang w:eastAsia="x-none"/>
        </w:rPr>
      </w:pPr>
      <w:r>
        <w:rPr>
          <w:sz w:val="16"/>
          <w:szCs w:val="16"/>
          <w:lang w:eastAsia="x-none"/>
        </w:rPr>
        <w:t xml:space="preserve">Tālr. 63707269, 63700137, 63720940, e-pasts </w:t>
      </w:r>
      <w:hyperlink r:id="rId5" w:history="1">
        <w:r>
          <w:rPr>
            <w:rStyle w:val="Hyperlink"/>
            <w:rFonts w:eastAsiaTheme="majorEastAsia"/>
            <w:color w:val="000000"/>
            <w:sz w:val="16"/>
            <w:szCs w:val="16"/>
            <w:lang w:eastAsia="x-none"/>
          </w:rPr>
          <w:t>dome@dobele.lv</w:t>
        </w:r>
      </w:hyperlink>
    </w:p>
    <w:p w14:paraId="77C2F160" w14:textId="77777777" w:rsidR="00312884" w:rsidRDefault="00312884" w:rsidP="00312884">
      <w:pPr>
        <w:pStyle w:val="NoSpacing"/>
        <w:rPr>
          <w:b/>
          <w:bCs/>
          <w:color w:val="000000"/>
          <w:sz w:val="16"/>
          <w:szCs w:val="16"/>
        </w:rPr>
      </w:pPr>
    </w:p>
    <w:p w14:paraId="0CB2D87A" w14:textId="77777777" w:rsidR="00312884" w:rsidRDefault="00312884" w:rsidP="00312884">
      <w:pPr>
        <w:pStyle w:val="NoSpacing"/>
        <w:rPr>
          <w:b/>
          <w:bCs/>
          <w:color w:val="000000"/>
          <w:sz w:val="16"/>
          <w:szCs w:val="16"/>
        </w:rPr>
      </w:pPr>
    </w:p>
    <w:p w14:paraId="442789AD" w14:textId="77777777" w:rsidR="00312884" w:rsidRDefault="00312884" w:rsidP="00312884">
      <w:pPr>
        <w:pStyle w:val="Default"/>
        <w:jc w:val="right"/>
      </w:pPr>
      <w:r>
        <w:t>APSTIPRINĀTI</w:t>
      </w:r>
    </w:p>
    <w:p w14:paraId="3BD98505" w14:textId="77777777" w:rsidR="00312884" w:rsidRDefault="00312884" w:rsidP="00312884">
      <w:pPr>
        <w:pStyle w:val="Default"/>
        <w:jc w:val="right"/>
      </w:pPr>
      <w:r>
        <w:t>ar Dobeles novada domes</w:t>
      </w:r>
    </w:p>
    <w:p w14:paraId="22D0DC1F" w14:textId="77777777" w:rsidR="00312884" w:rsidRDefault="00312884" w:rsidP="00312884">
      <w:pPr>
        <w:pStyle w:val="Default"/>
        <w:jc w:val="right"/>
      </w:pPr>
      <w:r>
        <w:t xml:space="preserve">2025. gada 25. septembrī </w:t>
      </w:r>
    </w:p>
    <w:p w14:paraId="419959CB" w14:textId="77777777" w:rsidR="00312884" w:rsidRDefault="00312884" w:rsidP="00312884">
      <w:pPr>
        <w:pStyle w:val="Default"/>
        <w:jc w:val="right"/>
      </w:pPr>
      <w:r>
        <w:t>lēmumu Nr.370/16</w:t>
      </w:r>
    </w:p>
    <w:p w14:paraId="331693FE" w14:textId="77777777" w:rsidR="00312884" w:rsidRDefault="00312884" w:rsidP="00312884">
      <w:pPr>
        <w:autoSpaceDE w:val="0"/>
        <w:autoSpaceDN w:val="0"/>
        <w:adjustRightInd w:val="0"/>
        <w:jc w:val="right"/>
        <w:rPr>
          <w:color w:val="000000"/>
        </w:rPr>
      </w:pPr>
    </w:p>
    <w:p w14:paraId="0438498C" w14:textId="77777777" w:rsidR="00312884" w:rsidRDefault="00312884" w:rsidP="00312884">
      <w:pPr>
        <w:ind w:right="-483"/>
        <w:jc w:val="center"/>
        <w:rPr>
          <w:b/>
          <w:bCs/>
          <w:color w:val="000000"/>
        </w:rPr>
      </w:pPr>
      <w:r>
        <w:rPr>
          <w:b/>
          <w:bCs/>
          <w:color w:val="000000"/>
        </w:rPr>
        <w:t>Nolikums “Grozījums Dobeles novada pašvaldības institūciju amatpersonu</w:t>
      </w:r>
    </w:p>
    <w:p w14:paraId="7E6A4444" w14:textId="77777777" w:rsidR="00312884" w:rsidRDefault="00312884" w:rsidP="00312884">
      <w:pPr>
        <w:ind w:right="-483"/>
        <w:jc w:val="center"/>
        <w:rPr>
          <w:color w:val="000000"/>
        </w:rPr>
      </w:pPr>
      <w:r>
        <w:rPr>
          <w:b/>
          <w:bCs/>
          <w:color w:val="000000"/>
        </w:rPr>
        <w:t>un darbinieku atlīdzības nolikumā”</w:t>
      </w:r>
    </w:p>
    <w:p w14:paraId="4DC9DEB0" w14:textId="77777777" w:rsidR="00312884" w:rsidRDefault="00312884" w:rsidP="00312884">
      <w:pPr>
        <w:ind w:right="-483"/>
        <w:jc w:val="center"/>
        <w:rPr>
          <w:color w:val="000000"/>
          <w:sz w:val="28"/>
          <w:szCs w:val="28"/>
        </w:rPr>
      </w:pPr>
    </w:p>
    <w:p w14:paraId="5470D4B0" w14:textId="77777777" w:rsidR="00312884" w:rsidRDefault="00312884" w:rsidP="00312884">
      <w:pPr>
        <w:ind w:firstLine="720"/>
        <w:jc w:val="both"/>
      </w:pPr>
      <w:r>
        <w:rPr>
          <w:color w:val="000000"/>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p>
    <w:p w14:paraId="079C3A1C" w14:textId="77777777" w:rsidR="00312884" w:rsidRDefault="00312884" w:rsidP="00312884"/>
    <w:p w14:paraId="0F6DF34E" w14:textId="77777777" w:rsidR="00312884" w:rsidRDefault="00312884" w:rsidP="00312884">
      <w:pPr>
        <w:ind w:firstLine="720"/>
        <w:jc w:val="both"/>
        <w:rPr>
          <w:color w:val="000000"/>
        </w:rPr>
      </w:pPr>
      <w:r>
        <w:t>Izdarīt Dobeles novada domes 2021. gada 25. novembra nolikumā “</w:t>
      </w:r>
      <w:r>
        <w:rPr>
          <w:color w:val="000000"/>
        </w:rPr>
        <w:t xml:space="preserve">Dobeles novada pašvaldības institūciju amatpersonu un darbinieku atlīdzības nolikums" (turpmāk  - nolikums), kas apstiprināts ar Dobeles novada domes </w:t>
      </w:r>
      <w:r>
        <w:t xml:space="preserve">lēmumu Nr.297/16, </w:t>
      </w:r>
      <w:r>
        <w:rPr>
          <w:color w:val="000000"/>
        </w:rPr>
        <w:t>šādu grozījumu:</w:t>
      </w:r>
    </w:p>
    <w:p w14:paraId="081BB47B" w14:textId="77777777" w:rsidR="00312884" w:rsidRDefault="00312884" w:rsidP="00312884">
      <w:pPr>
        <w:jc w:val="both"/>
      </w:pPr>
    </w:p>
    <w:p w14:paraId="29E78E8E" w14:textId="77777777" w:rsidR="00312884" w:rsidRDefault="00312884" w:rsidP="00312884">
      <w:pPr>
        <w:ind w:left="720"/>
        <w:contextualSpacing/>
        <w:jc w:val="both"/>
        <w:rPr>
          <w:color w:val="000000"/>
        </w:rPr>
      </w:pPr>
      <w:r>
        <w:rPr>
          <w:color w:val="000000"/>
        </w:rPr>
        <w:t>Izteikt nolikuma 2. pielikumu jaunā redakcijā (pielikumā).</w:t>
      </w:r>
    </w:p>
    <w:p w14:paraId="33549615" w14:textId="77777777" w:rsidR="00312884" w:rsidRDefault="00312884" w:rsidP="00312884">
      <w:pPr>
        <w:rPr>
          <w:color w:val="000000"/>
        </w:rPr>
      </w:pPr>
    </w:p>
    <w:p w14:paraId="4F0E7BD2" w14:textId="77777777" w:rsidR="00312884" w:rsidRDefault="00312884" w:rsidP="00312884">
      <w:pPr>
        <w:rPr>
          <w:color w:val="000000"/>
        </w:rPr>
      </w:pPr>
    </w:p>
    <w:p w14:paraId="79B0F91C" w14:textId="77777777" w:rsidR="00312884" w:rsidRDefault="00312884" w:rsidP="00312884">
      <w:pPr>
        <w:ind w:right="84"/>
        <w:jc w:val="both"/>
      </w:pPr>
      <w:r>
        <w:t>Domes priekšsēdētājs</w:t>
      </w:r>
      <w:r>
        <w:tab/>
      </w:r>
      <w:r>
        <w:tab/>
      </w:r>
      <w:r>
        <w:tab/>
      </w:r>
      <w:r>
        <w:tab/>
      </w:r>
      <w:r>
        <w:tab/>
        <w:t xml:space="preserve">                       </w:t>
      </w:r>
      <w:r>
        <w:tab/>
      </w:r>
      <w:proofErr w:type="spellStart"/>
      <w:r>
        <w:t>A.Spridzāns</w:t>
      </w:r>
      <w:proofErr w:type="spellEnd"/>
    </w:p>
    <w:p w14:paraId="15518E80" w14:textId="77777777" w:rsidR="00312884" w:rsidRDefault="00312884" w:rsidP="00312884">
      <w:pPr>
        <w:ind w:right="84"/>
        <w:jc w:val="both"/>
      </w:pPr>
    </w:p>
    <w:p w14:paraId="74D48A8E" w14:textId="77777777" w:rsidR="00312884" w:rsidRDefault="00312884" w:rsidP="00312884">
      <w:pPr>
        <w:ind w:right="84"/>
        <w:jc w:val="both"/>
      </w:pPr>
    </w:p>
    <w:p w14:paraId="18D4636C" w14:textId="77777777" w:rsidR="00312884" w:rsidRDefault="00312884" w:rsidP="00312884">
      <w:pPr>
        <w:spacing w:line="256" w:lineRule="auto"/>
        <w:rPr>
          <w:rFonts w:eastAsia="Calibri"/>
          <w:color w:val="000000"/>
        </w:rPr>
      </w:pPr>
      <w:r>
        <w:rPr>
          <w:rFonts w:eastAsia="Calibri"/>
          <w:color w:val="000000"/>
        </w:rPr>
        <w:br w:type="page"/>
      </w:r>
    </w:p>
    <w:p w14:paraId="26F6E733" w14:textId="77777777" w:rsidR="00312884" w:rsidRDefault="00312884" w:rsidP="00312884">
      <w:pPr>
        <w:jc w:val="right"/>
        <w:rPr>
          <w:color w:val="000000"/>
        </w:rPr>
      </w:pPr>
      <w:r>
        <w:rPr>
          <w:color w:val="000000"/>
        </w:rPr>
        <w:lastRenderedPageBreak/>
        <w:t>2.pielikums</w:t>
      </w:r>
    </w:p>
    <w:p w14:paraId="69105582" w14:textId="77777777" w:rsidR="00312884" w:rsidRDefault="00312884" w:rsidP="00312884">
      <w:pPr>
        <w:ind w:left="720"/>
        <w:contextualSpacing/>
        <w:jc w:val="right"/>
        <w:rPr>
          <w:color w:val="000000"/>
        </w:rPr>
      </w:pPr>
      <w:r>
        <w:rPr>
          <w:color w:val="000000"/>
        </w:rPr>
        <w:t>Dobeles novada pašvaldības institūciju amatpersonu</w:t>
      </w:r>
      <w:r>
        <w:rPr>
          <w:color w:val="000000"/>
        </w:rPr>
        <w:br/>
        <w:t>un darbinieku atlīdzības nolikumam</w:t>
      </w:r>
    </w:p>
    <w:p w14:paraId="32AD4F18" w14:textId="77777777" w:rsidR="00312884" w:rsidRDefault="00312884" w:rsidP="00312884">
      <w:pPr>
        <w:ind w:left="720"/>
        <w:contextualSpacing/>
        <w:jc w:val="right"/>
        <w:rPr>
          <w:color w:val="000000"/>
        </w:rPr>
      </w:pPr>
    </w:p>
    <w:p w14:paraId="3DC010A7" w14:textId="77777777" w:rsidR="00312884" w:rsidRDefault="00312884" w:rsidP="00312884">
      <w:pPr>
        <w:spacing w:line="256" w:lineRule="auto"/>
        <w:jc w:val="center"/>
        <w:rPr>
          <w:b/>
          <w:color w:val="000000"/>
        </w:rPr>
      </w:pPr>
      <w:r>
        <w:rPr>
          <w:b/>
          <w:color w:val="000000"/>
        </w:rPr>
        <w:t>Izglītības iestāžu vadītāju mēneša darba algas likmes apmērs</w:t>
      </w:r>
    </w:p>
    <w:p w14:paraId="0C4BB4B5" w14:textId="77777777" w:rsidR="00312884" w:rsidRDefault="00312884" w:rsidP="00312884">
      <w:pPr>
        <w:spacing w:line="256" w:lineRule="auto"/>
        <w:jc w:val="center"/>
        <w:rPr>
          <w:bCs/>
          <w:color w:val="000000"/>
        </w:rPr>
      </w:pPr>
      <w:r>
        <w:rPr>
          <w:b/>
          <w:color w:val="000000"/>
        </w:rPr>
        <w:t xml:space="preserve"> </w:t>
      </w:r>
      <w:r>
        <w:rPr>
          <w:bCs/>
          <w:color w:val="000000"/>
        </w:rPr>
        <w:t>(2025./2026. mācību gadam)</w:t>
      </w:r>
    </w:p>
    <w:tbl>
      <w:tblPr>
        <w:tblW w:w="10207" w:type="dxa"/>
        <w:tblInd w:w="-998" w:type="dxa"/>
        <w:tblLook w:val="04A0" w:firstRow="1" w:lastRow="0" w:firstColumn="1" w:lastColumn="0" w:noHBand="0" w:noVBand="1"/>
      </w:tblPr>
      <w:tblGrid>
        <w:gridCol w:w="6522"/>
        <w:gridCol w:w="2126"/>
        <w:gridCol w:w="1559"/>
      </w:tblGrid>
      <w:tr w:rsidR="00312884" w14:paraId="1292D37F" w14:textId="77777777" w:rsidTr="00CF5BE1">
        <w:trPr>
          <w:trHeight w:val="2451"/>
        </w:trPr>
        <w:tc>
          <w:tcPr>
            <w:tcW w:w="652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F6035A8" w14:textId="77777777" w:rsidR="00312884" w:rsidRDefault="00312884" w:rsidP="00CF5BE1">
            <w:pPr>
              <w:spacing w:line="256" w:lineRule="auto"/>
              <w:rPr>
                <w:color w:val="000000"/>
                <w:lang w:eastAsia="en-US"/>
              </w:rPr>
            </w:pPr>
            <w:r>
              <w:rPr>
                <w:color w:val="000000"/>
                <w:lang w:eastAsia="en-US"/>
              </w:rPr>
              <w:t> </w:t>
            </w:r>
          </w:p>
        </w:tc>
        <w:tc>
          <w:tcPr>
            <w:tcW w:w="212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38F746D2" w14:textId="77777777" w:rsidR="00312884" w:rsidRDefault="00312884" w:rsidP="00CF5BE1">
            <w:pPr>
              <w:spacing w:line="256" w:lineRule="auto"/>
              <w:jc w:val="center"/>
              <w:rPr>
                <w:b/>
                <w:bCs/>
                <w:color w:val="000000"/>
                <w:lang w:eastAsia="en-US"/>
              </w:rPr>
            </w:pPr>
            <w:r>
              <w:rPr>
                <w:b/>
                <w:bCs/>
                <w:color w:val="000000"/>
                <w:lang w:eastAsia="en-US"/>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0164C980" w14:textId="77777777" w:rsidR="00312884" w:rsidRDefault="00312884" w:rsidP="00CF5BE1">
            <w:pPr>
              <w:spacing w:line="256" w:lineRule="auto"/>
              <w:jc w:val="center"/>
              <w:rPr>
                <w:b/>
                <w:bCs/>
                <w:color w:val="000000"/>
                <w:lang w:eastAsia="en-US"/>
              </w:rPr>
            </w:pPr>
            <w:r>
              <w:rPr>
                <w:b/>
                <w:bCs/>
                <w:color w:val="000000"/>
                <w:lang w:eastAsia="en-US"/>
              </w:rPr>
              <w:t>Paaugstināta mēneša algas likme pēc MK noteikumu 9.punkta</w:t>
            </w:r>
          </w:p>
        </w:tc>
      </w:tr>
      <w:tr w:rsidR="00312884" w14:paraId="154F3915"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5C8781F" w14:textId="77777777" w:rsidR="00312884" w:rsidRDefault="00312884" w:rsidP="00CF5BE1">
            <w:pPr>
              <w:spacing w:line="256" w:lineRule="auto"/>
              <w:jc w:val="both"/>
              <w:rPr>
                <w:lang w:eastAsia="en-US"/>
              </w:rPr>
            </w:pPr>
            <w:r>
              <w:rPr>
                <w:lang w:eastAsia="en-US"/>
              </w:rPr>
              <w:t>Annas Brigaderes pamatskolas direktors</w:t>
            </w:r>
          </w:p>
        </w:tc>
        <w:tc>
          <w:tcPr>
            <w:tcW w:w="2126" w:type="dxa"/>
            <w:tcBorders>
              <w:top w:val="nil"/>
              <w:left w:val="nil"/>
              <w:bottom w:val="single" w:sz="4" w:space="0" w:color="auto"/>
              <w:right w:val="single" w:sz="4" w:space="0" w:color="auto"/>
            </w:tcBorders>
            <w:vAlign w:val="center"/>
            <w:hideMark/>
          </w:tcPr>
          <w:p w14:paraId="16B4F918" w14:textId="77777777" w:rsidR="00312884" w:rsidRDefault="00312884" w:rsidP="00CF5BE1">
            <w:pPr>
              <w:spacing w:line="256" w:lineRule="auto"/>
              <w:rPr>
                <w:lang w:eastAsia="en-US"/>
              </w:rPr>
            </w:pPr>
            <w:r>
              <w:rPr>
                <w:lang w:eastAsia="en-US"/>
              </w:rPr>
              <w:t>1775</w:t>
            </w:r>
          </w:p>
        </w:tc>
        <w:tc>
          <w:tcPr>
            <w:tcW w:w="1559" w:type="dxa"/>
            <w:tcBorders>
              <w:top w:val="nil"/>
              <w:left w:val="nil"/>
              <w:bottom w:val="single" w:sz="4" w:space="0" w:color="auto"/>
              <w:right w:val="single" w:sz="4" w:space="0" w:color="auto"/>
            </w:tcBorders>
            <w:hideMark/>
          </w:tcPr>
          <w:p w14:paraId="37C4D5EA" w14:textId="77777777" w:rsidR="00312884" w:rsidRDefault="00312884" w:rsidP="00CF5BE1">
            <w:pPr>
              <w:spacing w:line="256" w:lineRule="auto"/>
              <w:ind w:left="1173" w:hanging="1173"/>
              <w:rPr>
                <w:lang w:eastAsia="en-US"/>
              </w:rPr>
            </w:pPr>
            <w:r>
              <w:rPr>
                <w:lang w:eastAsia="en-US"/>
              </w:rPr>
              <w:t>1864</w:t>
            </w:r>
          </w:p>
        </w:tc>
      </w:tr>
      <w:tr w:rsidR="00312884" w14:paraId="7278F406"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B4D85F1" w14:textId="77777777" w:rsidR="00312884" w:rsidRDefault="00312884" w:rsidP="00CF5BE1">
            <w:pPr>
              <w:spacing w:line="256" w:lineRule="auto"/>
              <w:jc w:val="both"/>
              <w:rPr>
                <w:lang w:eastAsia="en-US"/>
              </w:rPr>
            </w:pPr>
            <w:r>
              <w:rPr>
                <w:lang w:eastAsia="en-US"/>
              </w:rPr>
              <w:t>Augstkalnes pamatskolas direktors</w:t>
            </w:r>
          </w:p>
        </w:tc>
        <w:tc>
          <w:tcPr>
            <w:tcW w:w="2126" w:type="dxa"/>
            <w:tcBorders>
              <w:top w:val="nil"/>
              <w:left w:val="nil"/>
              <w:bottom w:val="single" w:sz="4" w:space="0" w:color="auto"/>
              <w:right w:val="single" w:sz="4" w:space="0" w:color="auto"/>
            </w:tcBorders>
            <w:vAlign w:val="center"/>
            <w:hideMark/>
          </w:tcPr>
          <w:p w14:paraId="08182195"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20CCF8FE" w14:textId="77777777" w:rsidR="00312884" w:rsidRDefault="00312884" w:rsidP="00CF5BE1">
            <w:pPr>
              <w:spacing w:line="256" w:lineRule="auto"/>
              <w:rPr>
                <w:lang w:eastAsia="en-US"/>
              </w:rPr>
            </w:pPr>
            <w:r>
              <w:rPr>
                <w:lang w:eastAsia="en-US"/>
              </w:rPr>
              <w:t>1983</w:t>
            </w:r>
          </w:p>
        </w:tc>
      </w:tr>
      <w:tr w:rsidR="00312884" w14:paraId="4D875DC9"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5367C86" w14:textId="77777777" w:rsidR="00312884" w:rsidRDefault="00312884" w:rsidP="00CF5BE1">
            <w:pPr>
              <w:spacing w:line="256" w:lineRule="auto"/>
              <w:jc w:val="both"/>
              <w:rPr>
                <w:lang w:eastAsia="en-US"/>
              </w:rPr>
            </w:pPr>
            <w:r>
              <w:rPr>
                <w:lang w:eastAsia="en-US"/>
              </w:rPr>
              <w:t>Bikstu pamatskolas direktors</w:t>
            </w:r>
          </w:p>
        </w:tc>
        <w:tc>
          <w:tcPr>
            <w:tcW w:w="2126" w:type="dxa"/>
            <w:tcBorders>
              <w:top w:val="nil"/>
              <w:left w:val="nil"/>
              <w:bottom w:val="single" w:sz="4" w:space="0" w:color="auto"/>
              <w:right w:val="single" w:sz="4" w:space="0" w:color="auto"/>
            </w:tcBorders>
            <w:vAlign w:val="center"/>
            <w:hideMark/>
          </w:tcPr>
          <w:p w14:paraId="3653DB59"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4A12C7CA" w14:textId="77777777" w:rsidR="00312884" w:rsidRDefault="00312884" w:rsidP="00CF5BE1">
            <w:pPr>
              <w:spacing w:line="256" w:lineRule="auto"/>
              <w:rPr>
                <w:lang w:eastAsia="en-US"/>
              </w:rPr>
            </w:pPr>
            <w:r>
              <w:rPr>
                <w:lang w:eastAsia="en-US"/>
              </w:rPr>
              <w:t>1983</w:t>
            </w:r>
          </w:p>
        </w:tc>
      </w:tr>
      <w:tr w:rsidR="00312884" w14:paraId="56F34EFB"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D25B3D8" w14:textId="77777777" w:rsidR="00312884" w:rsidRDefault="00312884" w:rsidP="00CF5BE1">
            <w:pPr>
              <w:spacing w:line="256" w:lineRule="auto"/>
              <w:jc w:val="both"/>
              <w:rPr>
                <w:lang w:eastAsia="en-US"/>
              </w:rPr>
            </w:pPr>
            <w:r>
              <w:rPr>
                <w:lang w:eastAsia="en-US"/>
              </w:rPr>
              <w:t>Gardenes pamatskolas direktors</w:t>
            </w:r>
          </w:p>
        </w:tc>
        <w:tc>
          <w:tcPr>
            <w:tcW w:w="2126" w:type="dxa"/>
            <w:tcBorders>
              <w:top w:val="nil"/>
              <w:left w:val="nil"/>
              <w:bottom w:val="single" w:sz="4" w:space="0" w:color="auto"/>
              <w:right w:val="single" w:sz="4" w:space="0" w:color="auto"/>
            </w:tcBorders>
            <w:vAlign w:val="center"/>
            <w:hideMark/>
          </w:tcPr>
          <w:p w14:paraId="0A715EC8"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3A4DD50E" w14:textId="77777777" w:rsidR="00312884" w:rsidRDefault="00312884" w:rsidP="00CF5BE1">
            <w:pPr>
              <w:spacing w:line="256" w:lineRule="auto"/>
              <w:rPr>
                <w:lang w:eastAsia="en-US"/>
              </w:rPr>
            </w:pPr>
            <w:r>
              <w:rPr>
                <w:lang w:eastAsia="en-US"/>
              </w:rPr>
              <w:t>1896</w:t>
            </w:r>
          </w:p>
        </w:tc>
      </w:tr>
      <w:tr w:rsidR="00312884" w14:paraId="7A68A7D4"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F29C54E" w14:textId="77777777" w:rsidR="00312884" w:rsidRDefault="00312884" w:rsidP="00CF5BE1">
            <w:pPr>
              <w:spacing w:line="256" w:lineRule="auto"/>
              <w:jc w:val="both"/>
              <w:rPr>
                <w:lang w:eastAsia="en-US"/>
              </w:rPr>
            </w:pPr>
            <w:r>
              <w:rPr>
                <w:lang w:eastAsia="en-US"/>
              </w:rPr>
              <w:t>Mežinieku pamatskolas direktors</w:t>
            </w:r>
          </w:p>
        </w:tc>
        <w:tc>
          <w:tcPr>
            <w:tcW w:w="2126" w:type="dxa"/>
            <w:tcBorders>
              <w:top w:val="nil"/>
              <w:left w:val="nil"/>
              <w:bottom w:val="single" w:sz="4" w:space="0" w:color="auto"/>
              <w:right w:val="single" w:sz="4" w:space="0" w:color="auto"/>
            </w:tcBorders>
            <w:vAlign w:val="center"/>
            <w:hideMark/>
          </w:tcPr>
          <w:p w14:paraId="10831E2D" w14:textId="77777777" w:rsidR="00312884" w:rsidRDefault="00312884" w:rsidP="00CF5BE1">
            <w:pPr>
              <w:spacing w:line="256" w:lineRule="auto"/>
              <w:rPr>
                <w:lang w:eastAsia="en-US"/>
              </w:rPr>
            </w:pPr>
            <w:r>
              <w:rPr>
                <w:lang w:eastAsia="en-US"/>
              </w:rPr>
              <w:t>1775</w:t>
            </w:r>
          </w:p>
        </w:tc>
        <w:tc>
          <w:tcPr>
            <w:tcW w:w="1559" w:type="dxa"/>
            <w:tcBorders>
              <w:top w:val="nil"/>
              <w:left w:val="nil"/>
              <w:bottom w:val="single" w:sz="4" w:space="0" w:color="auto"/>
              <w:right w:val="single" w:sz="4" w:space="0" w:color="auto"/>
            </w:tcBorders>
            <w:hideMark/>
          </w:tcPr>
          <w:p w14:paraId="112959DA" w14:textId="77777777" w:rsidR="00312884" w:rsidRDefault="00312884" w:rsidP="00CF5BE1">
            <w:pPr>
              <w:spacing w:line="256" w:lineRule="auto"/>
              <w:rPr>
                <w:lang w:eastAsia="en-US"/>
              </w:rPr>
            </w:pPr>
            <w:r>
              <w:rPr>
                <w:lang w:eastAsia="en-US"/>
              </w:rPr>
              <w:t>1983</w:t>
            </w:r>
          </w:p>
        </w:tc>
      </w:tr>
      <w:tr w:rsidR="00312884" w14:paraId="045445D3"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BFB7398" w14:textId="77777777" w:rsidR="00312884" w:rsidRDefault="00312884" w:rsidP="00CF5BE1">
            <w:pPr>
              <w:spacing w:line="256" w:lineRule="auto"/>
              <w:jc w:val="both"/>
              <w:rPr>
                <w:lang w:eastAsia="en-US"/>
              </w:rPr>
            </w:pPr>
            <w:r>
              <w:rPr>
                <w:lang w:eastAsia="en-US"/>
              </w:rPr>
              <w:t>Penkules pamatskolas direktors</w:t>
            </w:r>
          </w:p>
        </w:tc>
        <w:tc>
          <w:tcPr>
            <w:tcW w:w="2126" w:type="dxa"/>
            <w:tcBorders>
              <w:top w:val="nil"/>
              <w:left w:val="nil"/>
              <w:bottom w:val="single" w:sz="4" w:space="0" w:color="auto"/>
              <w:right w:val="single" w:sz="4" w:space="0" w:color="auto"/>
            </w:tcBorders>
            <w:vAlign w:val="center"/>
            <w:hideMark/>
          </w:tcPr>
          <w:p w14:paraId="188E4033"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24419DED" w14:textId="77777777" w:rsidR="00312884" w:rsidRDefault="00312884" w:rsidP="00CF5BE1">
            <w:pPr>
              <w:spacing w:line="256" w:lineRule="auto"/>
              <w:rPr>
                <w:lang w:eastAsia="en-US"/>
              </w:rPr>
            </w:pPr>
            <w:r>
              <w:rPr>
                <w:lang w:eastAsia="en-US"/>
              </w:rPr>
              <w:t>1871</w:t>
            </w:r>
          </w:p>
        </w:tc>
      </w:tr>
      <w:tr w:rsidR="00312884" w14:paraId="02F30F8B"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0075006" w14:textId="77777777" w:rsidR="00312884" w:rsidRDefault="00312884" w:rsidP="00CF5BE1">
            <w:pPr>
              <w:spacing w:line="256" w:lineRule="auto"/>
              <w:jc w:val="both"/>
              <w:rPr>
                <w:lang w:eastAsia="en-US"/>
              </w:rPr>
            </w:pPr>
            <w:r>
              <w:rPr>
                <w:lang w:eastAsia="en-US"/>
              </w:rPr>
              <w:t>Dobeles sākumskolas direktors</w:t>
            </w:r>
          </w:p>
        </w:tc>
        <w:tc>
          <w:tcPr>
            <w:tcW w:w="2126" w:type="dxa"/>
            <w:tcBorders>
              <w:top w:val="nil"/>
              <w:left w:val="nil"/>
              <w:bottom w:val="single" w:sz="4" w:space="0" w:color="auto"/>
              <w:right w:val="single" w:sz="4" w:space="0" w:color="auto"/>
            </w:tcBorders>
            <w:vAlign w:val="center"/>
            <w:hideMark/>
          </w:tcPr>
          <w:p w14:paraId="2395BBA4" w14:textId="77777777" w:rsidR="00312884" w:rsidRDefault="00312884" w:rsidP="00CF5BE1">
            <w:pPr>
              <w:spacing w:line="256" w:lineRule="auto"/>
              <w:rPr>
                <w:lang w:eastAsia="en-US"/>
              </w:rPr>
            </w:pPr>
            <w:r>
              <w:rPr>
                <w:lang w:eastAsia="en-US"/>
              </w:rPr>
              <w:t>1826</w:t>
            </w:r>
          </w:p>
        </w:tc>
        <w:tc>
          <w:tcPr>
            <w:tcW w:w="1559" w:type="dxa"/>
            <w:tcBorders>
              <w:top w:val="nil"/>
              <w:left w:val="nil"/>
              <w:bottom w:val="single" w:sz="4" w:space="0" w:color="auto"/>
              <w:right w:val="single" w:sz="4" w:space="0" w:color="auto"/>
            </w:tcBorders>
            <w:hideMark/>
          </w:tcPr>
          <w:p w14:paraId="424C44AA" w14:textId="77777777" w:rsidR="00312884" w:rsidRDefault="00312884" w:rsidP="00CF5BE1">
            <w:pPr>
              <w:spacing w:line="256" w:lineRule="auto"/>
              <w:rPr>
                <w:lang w:eastAsia="en-US"/>
              </w:rPr>
            </w:pPr>
            <w:r>
              <w:rPr>
                <w:lang w:eastAsia="en-US"/>
              </w:rPr>
              <w:t>2374</w:t>
            </w:r>
          </w:p>
        </w:tc>
      </w:tr>
      <w:tr w:rsidR="00312884" w14:paraId="2A77B705"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1A7FC8C" w14:textId="77777777" w:rsidR="00312884" w:rsidRDefault="00312884" w:rsidP="00CF5BE1">
            <w:pPr>
              <w:spacing w:line="256" w:lineRule="auto"/>
              <w:jc w:val="both"/>
              <w:rPr>
                <w:lang w:eastAsia="en-US"/>
              </w:rPr>
            </w:pPr>
            <w:r>
              <w:rPr>
                <w:lang w:eastAsia="en-US"/>
              </w:rPr>
              <w:t>Auces vidusskolas direktors</w:t>
            </w:r>
          </w:p>
        </w:tc>
        <w:tc>
          <w:tcPr>
            <w:tcW w:w="2126" w:type="dxa"/>
            <w:tcBorders>
              <w:top w:val="nil"/>
              <w:left w:val="nil"/>
              <w:bottom w:val="single" w:sz="4" w:space="0" w:color="auto"/>
              <w:right w:val="single" w:sz="4" w:space="0" w:color="auto"/>
            </w:tcBorders>
            <w:vAlign w:val="center"/>
            <w:hideMark/>
          </w:tcPr>
          <w:p w14:paraId="6490516A" w14:textId="77777777" w:rsidR="00312884" w:rsidRDefault="00312884" w:rsidP="00CF5BE1">
            <w:pPr>
              <w:spacing w:line="256" w:lineRule="auto"/>
              <w:rPr>
                <w:lang w:eastAsia="en-US"/>
              </w:rPr>
            </w:pPr>
            <w:r>
              <w:rPr>
                <w:lang w:eastAsia="en-US"/>
              </w:rPr>
              <w:t>1826</w:t>
            </w:r>
          </w:p>
        </w:tc>
        <w:tc>
          <w:tcPr>
            <w:tcW w:w="1559" w:type="dxa"/>
            <w:tcBorders>
              <w:top w:val="nil"/>
              <w:left w:val="nil"/>
              <w:bottom w:val="single" w:sz="4" w:space="0" w:color="auto"/>
              <w:right w:val="single" w:sz="4" w:space="0" w:color="auto"/>
            </w:tcBorders>
            <w:hideMark/>
          </w:tcPr>
          <w:p w14:paraId="0F903617" w14:textId="77777777" w:rsidR="00312884" w:rsidRDefault="00312884" w:rsidP="00CF5BE1">
            <w:pPr>
              <w:spacing w:line="256" w:lineRule="auto"/>
              <w:rPr>
                <w:lang w:eastAsia="en-US"/>
              </w:rPr>
            </w:pPr>
            <w:r>
              <w:rPr>
                <w:lang w:eastAsia="en-US"/>
              </w:rPr>
              <w:t>2374</w:t>
            </w:r>
          </w:p>
        </w:tc>
      </w:tr>
      <w:tr w:rsidR="00312884" w14:paraId="6B96067E"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DB50A2A" w14:textId="77777777" w:rsidR="00312884" w:rsidRDefault="00312884" w:rsidP="00CF5BE1">
            <w:pPr>
              <w:spacing w:line="256" w:lineRule="auto"/>
              <w:jc w:val="both"/>
              <w:rPr>
                <w:lang w:eastAsia="en-US"/>
              </w:rPr>
            </w:pPr>
            <w:r>
              <w:rPr>
                <w:lang w:eastAsia="en-US"/>
              </w:rPr>
              <w:t>Bēnes pamatskolas direktors</w:t>
            </w:r>
          </w:p>
        </w:tc>
        <w:tc>
          <w:tcPr>
            <w:tcW w:w="2126" w:type="dxa"/>
            <w:tcBorders>
              <w:top w:val="nil"/>
              <w:left w:val="nil"/>
              <w:bottom w:val="single" w:sz="4" w:space="0" w:color="auto"/>
              <w:right w:val="single" w:sz="4" w:space="0" w:color="auto"/>
            </w:tcBorders>
            <w:vAlign w:val="center"/>
            <w:hideMark/>
          </w:tcPr>
          <w:p w14:paraId="3553D4CF"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6C17E416" w14:textId="77777777" w:rsidR="00312884" w:rsidRDefault="00312884" w:rsidP="00CF5BE1">
            <w:pPr>
              <w:spacing w:line="256" w:lineRule="auto"/>
              <w:rPr>
                <w:lang w:eastAsia="en-US"/>
              </w:rPr>
            </w:pPr>
            <w:r>
              <w:rPr>
                <w:lang w:eastAsia="en-US"/>
              </w:rPr>
              <w:t>1896</w:t>
            </w:r>
          </w:p>
        </w:tc>
      </w:tr>
      <w:tr w:rsidR="00312884" w14:paraId="38E16FB7"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583FC31" w14:textId="77777777" w:rsidR="00312884" w:rsidRDefault="00312884" w:rsidP="00CF5BE1">
            <w:pPr>
              <w:spacing w:line="256" w:lineRule="auto"/>
              <w:jc w:val="both"/>
              <w:rPr>
                <w:lang w:eastAsia="en-US"/>
              </w:rPr>
            </w:pPr>
            <w:r>
              <w:rPr>
                <w:lang w:eastAsia="en-US"/>
              </w:rPr>
              <w:t>Dobeles 1. vidusskolas direktors</w:t>
            </w:r>
          </w:p>
        </w:tc>
        <w:tc>
          <w:tcPr>
            <w:tcW w:w="2126" w:type="dxa"/>
            <w:tcBorders>
              <w:top w:val="nil"/>
              <w:left w:val="nil"/>
              <w:bottom w:val="single" w:sz="4" w:space="0" w:color="auto"/>
              <w:right w:val="single" w:sz="4" w:space="0" w:color="auto"/>
            </w:tcBorders>
            <w:vAlign w:val="center"/>
            <w:hideMark/>
          </w:tcPr>
          <w:p w14:paraId="636EDDB5" w14:textId="77777777" w:rsidR="00312884" w:rsidRDefault="00312884" w:rsidP="00CF5BE1">
            <w:pPr>
              <w:spacing w:line="256" w:lineRule="auto"/>
              <w:rPr>
                <w:lang w:eastAsia="en-US"/>
              </w:rPr>
            </w:pPr>
            <w:r>
              <w:rPr>
                <w:lang w:eastAsia="en-US"/>
              </w:rPr>
              <w:t>1878</w:t>
            </w:r>
          </w:p>
        </w:tc>
        <w:tc>
          <w:tcPr>
            <w:tcW w:w="1559" w:type="dxa"/>
            <w:tcBorders>
              <w:top w:val="nil"/>
              <w:left w:val="nil"/>
              <w:bottom w:val="single" w:sz="4" w:space="0" w:color="auto"/>
              <w:right w:val="single" w:sz="4" w:space="0" w:color="auto"/>
            </w:tcBorders>
            <w:hideMark/>
          </w:tcPr>
          <w:p w14:paraId="2F3C56FA" w14:textId="77777777" w:rsidR="00312884" w:rsidRDefault="00312884" w:rsidP="00CF5BE1">
            <w:pPr>
              <w:spacing w:line="256" w:lineRule="auto"/>
              <w:rPr>
                <w:lang w:eastAsia="en-US"/>
              </w:rPr>
            </w:pPr>
            <w:r>
              <w:rPr>
                <w:lang w:eastAsia="en-US"/>
              </w:rPr>
              <w:t>2441</w:t>
            </w:r>
          </w:p>
        </w:tc>
      </w:tr>
      <w:tr w:rsidR="00312884" w14:paraId="21045247"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B87907B" w14:textId="77777777" w:rsidR="00312884" w:rsidRDefault="00312884" w:rsidP="00CF5BE1">
            <w:pPr>
              <w:spacing w:line="256" w:lineRule="auto"/>
              <w:jc w:val="both"/>
              <w:rPr>
                <w:lang w:eastAsia="en-US"/>
              </w:rPr>
            </w:pPr>
            <w:r>
              <w:rPr>
                <w:lang w:eastAsia="en-US"/>
              </w:rPr>
              <w:t>Dobeles Amatniecības un vispārizglītojošās vidusskolas direktors</w:t>
            </w:r>
          </w:p>
        </w:tc>
        <w:tc>
          <w:tcPr>
            <w:tcW w:w="2126" w:type="dxa"/>
            <w:tcBorders>
              <w:top w:val="nil"/>
              <w:left w:val="nil"/>
              <w:bottom w:val="single" w:sz="4" w:space="0" w:color="auto"/>
              <w:right w:val="single" w:sz="4" w:space="0" w:color="auto"/>
            </w:tcBorders>
            <w:vAlign w:val="center"/>
            <w:hideMark/>
          </w:tcPr>
          <w:p w14:paraId="5ABE7FB8" w14:textId="77777777" w:rsidR="00312884" w:rsidRDefault="00312884" w:rsidP="00CF5BE1">
            <w:pPr>
              <w:spacing w:line="256" w:lineRule="auto"/>
              <w:rPr>
                <w:lang w:eastAsia="en-US"/>
              </w:rPr>
            </w:pPr>
            <w:r>
              <w:rPr>
                <w:lang w:eastAsia="en-US"/>
              </w:rPr>
              <w:t>1954</w:t>
            </w:r>
          </w:p>
        </w:tc>
        <w:tc>
          <w:tcPr>
            <w:tcW w:w="1559" w:type="dxa"/>
            <w:tcBorders>
              <w:top w:val="nil"/>
              <w:left w:val="nil"/>
              <w:bottom w:val="single" w:sz="4" w:space="0" w:color="auto"/>
              <w:right w:val="single" w:sz="4" w:space="0" w:color="auto"/>
            </w:tcBorders>
            <w:hideMark/>
          </w:tcPr>
          <w:p w14:paraId="5936A928" w14:textId="77777777" w:rsidR="00312884" w:rsidRDefault="00312884" w:rsidP="00CF5BE1">
            <w:pPr>
              <w:spacing w:line="256" w:lineRule="auto"/>
              <w:rPr>
                <w:lang w:eastAsia="en-US"/>
              </w:rPr>
            </w:pPr>
            <w:r>
              <w:rPr>
                <w:lang w:eastAsia="en-US"/>
              </w:rPr>
              <w:t>2736</w:t>
            </w:r>
          </w:p>
        </w:tc>
      </w:tr>
      <w:tr w:rsidR="00312884" w14:paraId="46265A35"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DD5331A" w14:textId="77777777" w:rsidR="00312884" w:rsidRDefault="00312884" w:rsidP="00CF5BE1">
            <w:pPr>
              <w:spacing w:line="256" w:lineRule="auto"/>
              <w:jc w:val="both"/>
              <w:rPr>
                <w:lang w:eastAsia="en-US"/>
              </w:rPr>
            </w:pPr>
            <w:r>
              <w:rPr>
                <w:lang w:eastAsia="en-US"/>
              </w:rPr>
              <w:t>Dobeles Valsts ģimnāzijas direktors</w:t>
            </w:r>
          </w:p>
        </w:tc>
        <w:tc>
          <w:tcPr>
            <w:tcW w:w="2126" w:type="dxa"/>
            <w:tcBorders>
              <w:top w:val="nil"/>
              <w:left w:val="nil"/>
              <w:bottom w:val="single" w:sz="4" w:space="0" w:color="auto"/>
              <w:right w:val="single" w:sz="4" w:space="0" w:color="auto"/>
            </w:tcBorders>
            <w:vAlign w:val="center"/>
            <w:hideMark/>
          </w:tcPr>
          <w:p w14:paraId="371646F6" w14:textId="77777777" w:rsidR="00312884" w:rsidRDefault="00312884" w:rsidP="00CF5BE1">
            <w:pPr>
              <w:spacing w:line="256" w:lineRule="auto"/>
              <w:rPr>
                <w:lang w:eastAsia="en-US"/>
              </w:rPr>
            </w:pPr>
            <w:r>
              <w:rPr>
                <w:lang w:eastAsia="en-US"/>
              </w:rPr>
              <w:t>1826</w:t>
            </w:r>
          </w:p>
        </w:tc>
        <w:tc>
          <w:tcPr>
            <w:tcW w:w="1559" w:type="dxa"/>
            <w:tcBorders>
              <w:top w:val="nil"/>
              <w:left w:val="nil"/>
              <w:bottom w:val="single" w:sz="4" w:space="0" w:color="auto"/>
              <w:right w:val="single" w:sz="4" w:space="0" w:color="auto"/>
            </w:tcBorders>
            <w:hideMark/>
          </w:tcPr>
          <w:p w14:paraId="6CAD0F06" w14:textId="77777777" w:rsidR="00312884" w:rsidRDefault="00312884" w:rsidP="00CF5BE1">
            <w:pPr>
              <w:spacing w:line="256" w:lineRule="auto"/>
              <w:rPr>
                <w:lang w:eastAsia="en-US"/>
              </w:rPr>
            </w:pPr>
            <w:r>
              <w:rPr>
                <w:lang w:eastAsia="en-US"/>
              </w:rPr>
              <w:t>2556</w:t>
            </w:r>
          </w:p>
        </w:tc>
      </w:tr>
      <w:tr w:rsidR="00312884" w14:paraId="305B972C"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85F7500" w14:textId="77777777" w:rsidR="00312884" w:rsidRDefault="00312884" w:rsidP="00CF5BE1">
            <w:pPr>
              <w:spacing w:line="256" w:lineRule="auto"/>
              <w:jc w:val="both"/>
              <w:rPr>
                <w:lang w:eastAsia="en-US"/>
              </w:rPr>
            </w:pPr>
            <w:r>
              <w:rPr>
                <w:lang w:eastAsia="en-US"/>
              </w:rPr>
              <w:t>Bērzupes pamatskolas direktors</w:t>
            </w:r>
          </w:p>
        </w:tc>
        <w:tc>
          <w:tcPr>
            <w:tcW w:w="2126" w:type="dxa"/>
            <w:tcBorders>
              <w:top w:val="nil"/>
              <w:left w:val="nil"/>
              <w:bottom w:val="single" w:sz="4" w:space="0" w:color="auto"/>
              <w:right w:val="single" w:sz="4" w:space="0" w:color="auto"/>
            </w:tcBorders>
            <w:vAlign w:val="center"/>
            <w:hideMark/>
          </w:tcPr>
          <w:p w14:paraId="1118615C"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hideMark/>
          </w:tcPr>
          <w:p w14:paraId="6F5BD086" w14:textId="77777777" w:rsidR="00312884" w:rsidRDefault="00312884" w:rsidP="00CF5BE1">
            <w:pPr>
              <w:spacing w:line="256" w:lineRule="auto"/>
              <w:rPr>
                <w:lang w:eastAsia="en-US"/>
              </w:rPr>
            </w:pPr>
            <w:r>
              <w:rPr>
                <w:lang w:eastAsia="en-US"/>
              </w:rPr>
              <w:t>1991</w:t>
            </w:r>
          </w:p>
        </w:tc>
      </w:tr>
      <w:tr w:rsidR="00312884" w14:paraId="7AC2E4AD"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4C33B71" w14:textId="77777777" w:rsidR="00312884" w:rsidRDefault="00312884" w:rsidP="00CF5BE1">
            <w:pPr>
              <w:spacing w:line="256" w:lineRule="auto"/>
              <w:jc w:val="both"/>
              <w:rPr>
                <w:lang w:eastAsia="en-US"/>
              </w:rPr>
            </w:pPr>
            <w:r>
              <w:rPr>
                <w:lang w:eastAsia="en-US"/>
              </w:rPr>
              <w:t>Annenieku pirmsskolas izglītības iestādes „Riekstiņš” vadītājs</w:t>
            </w:r>
          </w:p>
        </w:tc>
        <w:tc>
          <w:tcPr>
            <w:tcW w:w="2126" w:type="dxa"/>
            <w:tcBorders>
              <w:top w:val="nil"/>
              <w:left w:val="nil"/>
              <w:bottom w:val="single" w:sz="4" w:space="0" w:color="auto"/>
              <w:right w:val="single" w:sz="4" w:space="0" w:color="auto"/>
            </w:tcBorders>
            <w:vAlign w:val="center"/>
            <w:hideMark/>
          </w:tcPr>
          <w:p w14:paraId="10CC2A55"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vAlign w:val="center"/>
            <w:hideMark/>
          </w:tcPr>
          <w:p w14:paraId="0380AEE9" w14:textId="77777777" w:rsidR="00312884" w:rsidRDefault="00312884" w:rsidP="00CF5BE1">
            <w:pPr>
              <w:spacing w:line="256" w:lineRule="auto"/>
              <w:rPr>
                <w:lang w:eastAsia="en-US"/>
              </w:rPr>
            </w:pPr>
            <w:r>
              <w:rPr>
                <w:lang w:eastAsia="en-US"/>
              </w:rPr>
              <w:t>1724</w:t>
            </w:r>
          </w:p>
        </w:tc>
      </w:tr>
      <w:tr w:rsidR="00312884" w14:paraId="5F3C4B72"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1CBBE5B" w14:textId="77777777" w:rsidR="00312884" w:rsidRDefault="00312884" w:rsidP="00CF5BE1">
            <w:pPr>
              <w:spacing w:line="256" w:lineRule="auto"/>
              <w:jc w:val="both"/>
              <w:rPr>
                <w:lang w:eastAsia="en-US"/>
              </w:rPr>
            </w:pPr>
            <w:r>
              <w:rPr>
                <w:lang w:eastAsia="en-US"/>
              </w:rPr>
              <w:t>Auru pirmsskolas izglītības iestādes „</w:t>
            </w:r>
            <w:proofErr w:type="spellStart"/>
            <w:r>
              <w:rPr>
                <w:lang w:eastAsia="en-US"/>
              </w:rPr>
              <w:t>Auriņš</w:t>
            </w:r>
            <w:proofErr w:type="spellEnd"/>
            <w:r>
              <w:rPr>
                <w:lang w:eastAsia="en-US"/>
              </w:rPr>
              <w:t>” vadītājs</w:t>
            </w:r>
          </w:p>
        </w:tc>
        <w:tc>
          <w:tcPr>
            <w:tcW w:w="2126" w:type="dxa"/>
            <w:tcBorders>
              <w:top w:val="nil"/>
              <w:left w:val="nil"/>
              <w:bottom w:val="single" w:sz="4" w:space="0" w:color="auto"/>
              <w:right w:val="single" w:sz="4" w:space="0" w:color="auto"/>
            </w:tcBorders>
            <w:vAlign w:val="center"/>
            <w:hideMark/>
          </w:tcPr>
          <w:p w14:paraId="20526621"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vAlign w:val="center"/>
            <w:hideMark/>
          </w:tcPr>
          <w:p w14:paraId="1424B4E4" w14:textId="77777777" w:rsidR="00312884" w:rsidRDefault="00312884" w:rsidP="00CF5BE1">
            <w:pPr>
              <w:spacing w:line="256" w:lineRule="auto"/>
              <w:rPr>
                <w:lang w:eastAsia="en-US"/>
              </w:rPr>
            </w:pPr>
            <w:r>
              <w:rPr>
                <w:lang w:eastAsia="en-US"/>
              </w:rPr>
              <w:t>1724</w:t>
            </w:r>
          </w:p>
        </w:tc>
      </w:tr>
      <w:tr w:rsidR="00312884" w14:paraId="089A7566"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27272C3B" w14:textId="77777777" w:rsidR="00312884" w:rsidRDefault="00312884" w:rsidP="00CF5BE1">
            <w:pPr>
              <w:spacing w:line="256" w:lineRule="auto"/>
              <w:jc w:val="both"/>
              <w:rPr>
                <w:lang w:eastAsia="en-US"/>
              </w:rPr>
            </w:pPr>
            <w:r>
              <w:rPr>
                <w:lang w:eastAsia="en-US"/>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vAlign w:val="center"/>
            <w:hideMark/>
          </w:tcPr>
          <w:p w14:paraId="24D8A8C7" w14:textId="77777777" w:rsidR="00312884" w:rsidRDefault="00312884" w:rsidP="00CF5BE1">
            <w:pPr>
              <w:spacing w:line="256" w:lineRule="auto"/>
              <w:rPr>
                <w:lang w:eastAsia="en-US"/>
              </w:rPr>
            </w:pPr>
            <w:r>
              <w:rPr>
                <w:lang w:eastAsia="en-US"/>
              </w:rPr>
              <w:t>1775</w:t>
            </w:r>
          </w:p>
        </w:tc>
        <w:tc>
          <w:tcPr>
            <w:tcW w:w="1559" w:type="dxa"/>
            <w:tcBorders>
              <w:top w:val="single" w:sz="4" w:space="0" w:color="auto"/>
              <w:left w:val="nil"/>
              <w:bottom w:val="single" w:sz="4" w:space="0" w:color="auto"/>
              <w:right w:val="single" w:sz="4" w:space="0" w:color="auto"/>
            </w:tcBorders>
            <w:vAlign w:val="center"/>
            <w:hideMark/>
          </w:tcPr>
          <w:p w14:paraId="26CFAFDD" w14:textId="77777777" w:rsidR="00312884" w:rsidRDefault="00312884" w:rsidP="00CF5BE1">
            <w:pPr>
              <w:spacing w:line="256" w:lineRule="auto"/>
              <w:rPr>
                <w:lang w:eastAsia="en-US"/>
              </w:rPr>
            </w:pPr>
            <w:r>
              <w:rPr>
                <w:lang w:eastAsia="en-US"/>
              </w:rPr>
              <w:t>1775</w:t>
            </w:r>
          </w:p>
        </w:tc>
      </w:tr>
      <w:tr w:rsidR="00312884" w14:paraId="4645CAD0"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89681CE" w14:textId="77777777" w:rsidR="00312884" w:rsidRDefault="00312884" w:rsidP="00CF5BE1">
            <w:pPr>
              <w:spacing w:line="256" w:lineRule="auto"/>
              <w:jc w:val="both"/>
              <w:rPr>
                <w:lang w:eastAsia="en-US"/>
              </w:rPr>
            </w:pPr>
            <w:r>
              <w:rPr>
                <w:lang w:eastAsia="en-US"/>
              </w:rPr>
              <w:t>Dobeles pirmsskolas izglītības iestādes „Spodrītis” vadītājs</w:t>
            </w:r>
          </w:p>
        </w:tc>
        <w:tc>
          <w:tcPr>
            <w:tcW w:w="2126" w:type="dxa"/>
            <w:tcBorders>
              <w:top w:val="nil"/>
              <w:left w:val="nil"/>
              <w:bottom w:val="single" w:sz="4" w:space="0" w:color="auto"/>
              <w:right w:val="single" w:sz="4" w:space="0" w:color="auto"/>
            </w:tcBorders>
            <w:vAlign w:val="center"/>
            <w:hideMark/>
          </w:tcPr>
          <w:p w14:paraId="30FE74B5" w14:textId="77777777" w:rsidR="00312884" w:rsidRDefault="00312884" w:rsidP="00CF5BE1">
            <w:pPr>
              <w:spacing w:line="256" w:lineRule="auto"/>
              <w:rPr>
                <w:lang w:eastAsia="en-US"/>
              </w:rPr>
            </w:pPr>
            <w:r>
              <w:rPr>
                <w:lang w:eastAsia="en-US"/>
              </w:rPr>
              <w:t>1775</w:t>
            </w:r>
          </w:p>
        </w:tc>
        <w:tc>
          <w:tcPr>
            <w:tcW w:w="1559" w:type="dxa"/>
            <w:tcBorders>
              <w:top w:val="nil"/>
              <w:left w:val="nil"/>
              <w:bottom w:val="single" w:sz="4" w:space="0" w:color="auto"/>
              <w:right w:val="single" w:sz="4" w:space="0" w:color="auto"/>
            </w:tcBorders>
            <w:vAlign w:val="center"/>
            <w:hideMark/>
          </w:tcPr>
          <w:p w14:paraId="2CD0186D" w14:textId="77777777" w:rsidR="00312884" w:rsidRDefault="00312884" w:rsidP="00CF5BE1">
            <w:pPr>
              <w:spacing w:line="256" w:lineRule="auto"/>
              <w:rPr>
                <w:lang w:eastAsia="en-US"/>
              </w:rPr>
            </w:pPr>
            <w:r>
              <w:rPr>
                <w:lang w:eastAsia="en-US"/>
              </w:rPr>
              <w:t>1775</w:t>
            </w:r>
          </w:p>
        </w:tc>
      </w:tr>
      <w:tr w:rsidR="00312884" w14:paraId="6185D21F"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E8276C2" w14:textId="77777777" w:rsidR="00312884" w:rsidRDefault="00312884" w:rsidP="00CF5BE1">
            <w:pPr>
              <w:spacing w:line="256" w:lineRule="auto"/>
              <w:jc w:val="both"/>
              <w:rPr>
                <w:lang w:eastAsia="en-US"/>
              </w:rPr>
            </w:pPr>
            <w:r>
              <w:rPr>
                <w:lang w:eastAsia="en-US"/>
              </w:rPr>
              <w:t>Dobeles pirmsskolas izglītības iestādes „Zvaniņš” vadītājs</w:t>
            </w:r>
          </w:p>
        </w:tc>
        <w:tc>
          <w:tcPr>
            <w:tcW w:w="2126" w:type="dxa"/>
            <w:tcBorders>
              <w:top w:val="nil"/>
              <w:left w:val="nil"/>
              <w:bottom w:val="single" w:sz="4" w:space="0" w:color="auto"/>
              <w:right w:val="single" w:sz="4" w:space="0" w:color="auto"/>
            </w:tcBorders>
            <w:vAlign w:val="center"/>
            <w:hideMark/>
          </w:tcPr>
          <w:p w14:paraId="6E12F193" w14:textId="77777777" w:rsidR="00312884" w:rsidRDefault="00312884" w:rsidP="00CF5BE1">
            <w:pPr>
              <w:spacing w:line="256" w:lineRule="auto"/>
              <w:rPr>
                <w:lang w:eastAsia="en-US"/>
              </w:rPr>
            </w:pPr>
            <w:r>
              <w:rPr>
                <w:lang w:eastAsia="en-US"/>
              </w:rPr>
              <w:t>1775</w:t>
            </w:r>
          </w:p>
        </w:tc>
        <w:tc>
          <w:tcPr>
            <w:tcW w:w="1559" w:type="dxa"/>
            <w:tcBorders>
              <w:top w:val="nil"/>
              <w:left w:val="nil"/>
              <w:bottom w:val="single" w:sz="4" w:space="0" w:color="auto"/>
              <w:right w:val="single" w:sz="4" w:space="0" w:color="auto"/>
            </w:tcBorders>
            <w:vAlign w:val="center"/>
            <w:hideMark/>
          </w:tcPr>
          <w:p w14:paraId="67CA9367" w14:textId="77777777" w:rsidR="00312884" w:rsidRDefault="00312884" w:rsidP="00CF5BE1">
            <w:pPr>
              <w:spacing w:line="256" w:lineRule="auto"/>
              <w:rPr>
                <w:lang w:eastAsia="en-US"/>
              </w:rPr>
            </w:pPr>
            <w:r>
              <w:rPr>
                <w:lang w:eastAsia="en-US"/>
              </w:rPr>
              <w:t>1775</w:t>
            </w:r>
          </w:p>
        </w:tc>
      </w:tr>
      <w:tr w:rsidR="00312884" w14:paraId="15A0055F"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5DAEB31" w14:textId="77777777" w:rsidR="00312884" w:rsidRDefault="00312884" w:rsidP="00CF5BE1">
            <w:pPr>
              <w:spacing w:line="256" w:lineRule="auto"/>
              <w:jc w:val="both"/>
              <w:rPr>
                <w:lang w:eastAsia="en-US"/>
              </w:rPr>
            </w:pPr>
            <w:r>
              <w:rPr>
                <w:lang w:eastAsia="en-US"/>
              </w:rPr>
              <w:t>Dobeles pirmsskolas izglītības iestādes „Valodiņa” vadītājs</w:t>
            </w:r>
          </w:p>
        </w:tc>
        <w:tc>
          <w:tcPr>
            <w:tcW w:w="2126" w:type="dxa"/>
            <w:tcBorders>
              <w:top w:val="nil"/>
              <w:left w:val="nil"/>
              <w:bottom w:val="single" w:sz="4" w:space="0" w:color="auto"/>
              <w:right w:val="single" w:sz="4" w:space="0" w:color="auto"/>
            </w:tcBorders>
            <w:vAlign w:val="center"/>
            <w:hideMark/>
          </w:tcPr>
          <w:p w14:paraId="1A7DA147"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vAlign w:val="center"/>
            <w:hideMark/>
          </w:tcPr>
          <w:p w14:paraId="60A0D88A" w14:textId="77777777" w:rsidR="00312884" w:rsidRDefault="00312884" w:rsidP="00CF5BE1">
            <w:pPr>
              <w:spacing w:line="256" w:lineRule="auto"/>
              <w:rPr>
                <w:lang w:eastAsia="en-US"/>
              </w:rPr>
            </w:pPr>
            <w:r>
              <w:rPr>
                <w:lang w:eastAsia="en-US"/>
              </w:rPr>
              <w:t>1724</w:t>
            </w:r>
          </w:p>
        </w:tc>
      </w:tr>
      <w:tr w:rsidR="00312884" w14:paraId="58CE0A8D"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6FABBD1" w14:textId="77777777" w:rsidR="00312884" w:rsidRDefault="00312884" w:rsidP="00CF5BE1">
            <w:pPr>
              <w:spacing w:line="256" w:lineRule="auto"/>
              <w:jc w:val="both"/>
              <w:rPr>
                <w:lang w:eastAsia="en-US"/>
              </w:rPr>
            </w:pPr>
            <w:r>
              <w:rPr>
                <w:lang w:eastAsia="en-US"/>
              </w:rPr>
              <w:t>Krimūnu pirmsskolas izglītības iestādes ''Ābolītis" vadītājs</w:t>
            </w:r>
          </w:p>
        </w:tc>
        <w:tc>
          <w:tcPr>
            <w:tcW w:w="2126" w:type="dxa"/>
            <w:tcBorders>
              <w:top w:val="nil"/>
              <w:left w:val="nil"/>
              <w:bottom w:val="single" w:sz="4" w:space="0" w:color="auto"/>
              <w:right w:val="single" w:sz="4" w:space="0" w:color="auto"/>
            </w:tcBorders>
            <w:vAlign w:val="center"/>
            <w:hideMark/>
          </w:tcPr>
          <w:p w14:paraId="4C042481"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vAlign w:val="center"/>
            <w:hideMark/>
          </w:tcPr>
          <w:p w14:paraId="55F95210" w14:textId="77777777" w:rsidR="00312884" w:rsidRDefault="00312884" w:rsidP="00CF5BE1">
            <w:pPr>
              <w:spacing w:line="256" w:lineRule="auto"/>
              <w:rPr>
                <w:lang w:eastAsia="en-US"/>
              </w:rPr>
            </w:pPr>
            <w:r>
              <w:rPr>
                <w:lang w:eastAsia="en-US"/>
              </w:rPr>
              <w:t>1724</w:t>
            </w:r>
          </w:p>
        </w:tc>
      </w:tr>
      <w:tr w:rsidR="00312884" w14:paraId="06595957" w14:textId="77777777" w:rsidTr="00CF5BE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3779BC9" w14:textId="77777777" w:rsidR="00312884" w:rsidRDefault="00312884" w:rsidP="00CF5BE1">
            <w:pPr>
              <w:spacing w:line="256" w:lineRule="auto"/>
              <w:jc w:val="both"/>
              <w:rPr>
                <w:lang w:eastAsia="en-US"/>
              </w:rPr>
            </w:pPr>
            <w:r>
              <w:rPr>
                <w:lang w:eastAsia="en-US"/>
              </w:rPr>
              <w:t>Auces pirmsskolas izglītības iestādes „Vecauce” vadītājs</w:t>
            </w:r>
          </w:p>
        </w:tc>
        <w:tc>
          <w:tcPr>
            <w:tcW w:w="2126" w:type="dxa"/>
            <w:tcBorders>
              <w:top w:val="nil"/>
              <w:left w:val="nil"/>
              <w:bottom w:val="single" w:sz="4" w:space="0" w:color="auto"/>
              <w:right w:val="single" w:sz="4" w:space="0" w:color="auto"/>
            </w:tcBorders>
            <w:vAlign w:val="center"/>
            <w:hideMark/>
          </w:tcPr>
          <w:p w14:paraId="4EA062AF" w14:textId="77777777" w:rsidR="00312884" w:rsidRDefault="00312884" w:rsidP="00CF5BE1">
            <w:pPr>
              <w:spacing w:line="256" w:lineRule="auto"/>
              <w:rPr>
                <w:lang w:eastAsia="en-US"/>
              </w:rPr>
            </w:pPr>
            <w:r>
              <w:rPr>
                <w:lang w:eastAsia="en-US"/>
              </w:rPr>
              <w:t>1724</w:t>
            </w:r>
          </w:p>
        </w:tc>
        <w:tc>
          <w:tcPr>
            <w:tcW w:w="1559" w:type="dxa"/>
            <w:tcBorders>
              <w:top w:val="nil"/>
              <w:left w:val="nil"/>
              <w:bottom w:val="single" w:sz="4" w:space="0" w:color="auto"/>
              <w:right w:val="single" w:sz="4" w:space="0" w:color="auto"/>
            </w:tcBorders>
            <w:vAlign w:val="center"/>
            <w:hideMark/>
          </w:tcPr>
          <w:p w14:paraId="79F6A65E" w14:textId="77777777" w:rsidR="00312884" w:rsidRDefault="00312884" w:rsidP="00CF5BE1">
            <w:pPr>
              <w:spacing w:line="256" w:lineRule="auto"/>
              <w:rPr>
                <w:lang w:eastAsia="en-US"/>
              </w:rPr>
            </w:pPr>
            <w:r>
              <w:rPr>
                <w:lang w:eastAsia="en-US"/>
              </w:rPr>
              <w:t>1724</w:t>
            </w:r>
          </w:p>
        </w:tc>
      </w:tr>
      <w:tr w:rsidR="00312884" w14:paraId="2093C6EF"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2CC51561" w14:textId="77777777" w:rsidR="00312884" w:rsidRDefault="00312884" w:rsidP="00CF5BE1">
            <w:pPr>
              <w:spacing w:line="256" w:lineRule="auto"/>
              <w:jc w:val="both"/>
              <w:rPr>
                <w:lang w:eastAsia="en-US"/>
              </w:rPr>
            </w:pPr>
            <w:r>
              <w:rPr>
                <w:lang w:eastAsia="en-US"/>
              </w:rPr>
              <w:t>Auces pirmsskolas izglītības iestādes „Pīlādzītis” vadītājs</w:t>
            </w:r>
          </w:p>
        </w:tc>
        <w:tc>
          <w:tcPr>
            <w:tcW w:w="2126" w:type="dxa"/>
            <w:tcBorders>
              <w:top w:val="single" w:sz="4" w:space="0" w:color="auto"/>
              <w:left w:val="nil"/>
              <w:bottom w:val="single" w:sz="4" w:space="0" w:color="auto"/>
              <w:right w:val="single" w:sz="4" w:space="0" w:color="auto"/>
            </w:tcBorders>
            <w:vAlign w:val="center"/>
            <w:hideMark/>
          </w:tcPr>
          <w:p w14:paraId="1FD1FB9D" w14:textId="77777777" w:rsidR="00312884" w:rsidRDefault="00312884" w:rsidP="00CF5BE1">
            <w:pPr>
              <w:spacing w:line="256" w:lineRule="auto"/>
              <w:rPr>
                <w:lang w:eastAsia="en-US"/>
              </w:rPr>
            </w:pPr>
            <w:r>
              <w:rPr>
                <w:lang w:eastAsia="en-US"/>
              </w:rPr>
              <w:t>1724</w:t>
            </w:r>
          </w:p>
        </w:tc>
        <w:tc>
          <w:tcPr>
            <w:tcW w:w="1559" w:type="dxa"/>
            <w:tcBorders>
              <w:top w:val="single" w:sz="4" w:space="0" w:color="auto"/>
              <w:left w:val="nil"/>
              <w:bottom w:val="single" w:sz="4" w:space="0" w:color="auto"/>
              <w:right w:val="single" w:sz="4" w:space="0" w:color="auto"/>
            </w:tcBorders>
            <w:vAlign w:val="center"/>
            <w:hideMark/>
          </w:tcPr>
          <w:p w14:paraId="55AE738D" w14:textId="77777777" w:rsidR="00312884" w:rsidRDefault="00312884" w:rsidP="00CF5BE1">
            <w:pPr>
              <w:spacing w:line="256" w:lineRule="auto"/>
              <w:rPr>
                <w:lang w:eastAsia="en-US"/>
              </w:rPr>
            </w:pPr>
            <w:r>
              <w:rPr>
                <w:lang w:eastAsia="en-US"/>
              </w:rPr>
              <w:t>1724</w:t>
            </w:r>
          </w:p>
        </w:tc>
      </w:tr>
      <w:tr w:rsidR="00312884" w14:paraId="24E0DCBF"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60438914" w14:textId="77777777" w:rsidR="00312884" w:rsidRDefault="00312884" w:rsidP="00CF5BE1">
            <w:pPr>
              <w:spacing w:line="256" w:lineRule="auto"/>
              <w:jc w:val="both"/>
              <w:rPr>
                <w:lang w:eastAsia="en-US"/>
              </w:rPr>
            </w:pPr>
            <w:r>
              <w:rPr>
                <w:lang w:eastAsia="en-US"/>
              </w:rPr>
              <w:t>Dobeles Mākslas skolas direktors</w:t>
            </w:r>
          </w:p>
        </w:tc>
        <w:tc>
          <w:tcPr>
            <w:tcW w:w="2126" w:type="dxa"/>
            <w:tcBorders>
              <w:top w:val="single" w:sz="4" w:space="0" w:color="auto"/>
              <w:left w:val="nil"/>
              <w:bottom w:val="single" w:sz="4" w:space="0" w:color="auto"/>
              <w:right w:val="single" w:sz="4" w:space="0" w:color="auto"/>
            </w:tcBorders>
            <w:vAlign w:val="center"/>
            <w:hideMark/>
          </w:tcPr>
          <w:p w14:paraId="19EE9E55" w14:textId="77777777" w:rsidR="00312884" w:rsidRDefault="00312884" w:rsidP="00CF5BE1">
            <w:pPr>
              <w:spacing w:line="256" w:lineRule="auto"/>
              <w:rPr>
                <w:lang w:eastAsia="en-US"/>
              </w:rPr>
            </w:pPr>
            <w:r>
              <w:rPr>
                <w:lang w:eastAsia="en-US"/>
              </w:rPr>
              <w:t>1775</w:t>
            </w:r>
          </w:p>
        </w:tc>
        <w:tc>
          <w:tcPr>
            <w:tcW w:w="1559" w:type="dxa"/>
            <w:tcBorders>
              <w:top w:val="single" w:sz="4" w:space="0" w:color="auto"/>
              <w:left w:val="nil"/>
              <w:bottom w:val="single" w:sz="4" w:space="0" w:color="auto"/>
              <w:right w:val="single" w:sz="4" w:space="0" w:color="auto"/>
            </w:tcBorders>
            <w:vAlign w:val="center"/>
            <w:hideMark/>
          </w:tcPr>
          <w:p w14:paraId="723CE317" w14:textId="77777777" w:rsidR="00312884" w:rsidRDefault="00312884" w:rsidP="00CF5BE1">
            <w:pPr>
              <w:spacing w:line="256" w:lineRule="auto"/>
              <w:rPr>
                <w:lang w:eastAsia="en-US"/>
              </w:rPr>
            </w:pPr>
            <w:r>
              <w:rPr>
                <w:lang w:eastAsia="en-US"/>
              </w:rPr>
              <w:t>1775</w:t>
            </w:r>
          </w:p>
        </w:tc>
      </w:tr>
      <w:tr w:rsidR="00312884" w14:paraId="2DDBA959"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61815ABC" w14:textId="77777777" w:rsidR="00312884" w:rsidRDefault="00312884" w:rsidP="00CF5BE1">
            <w:pPr>
              <w:spacing w:line="256" w:lineRule="auto"/>
              <w:jc w:val="both"/>
              <w:rPr>
                <w:lang w:eastAsia="en-US"/>
              </w:rPr>
            </w:pPr>
            <w:r>
              <w:rPr>
                <w:lang w:eastAsia="en-US"/>
              </w:rPr>
              <w:t>Auces Mūzikas un mākslas skolas direktors</w:t>
            </w:r>
          </w:p>
        </w:tc>
        <w:tc>
          <w:tcPr>
            <w:tcW w:w="2126" w:type="dxa"/>
            <w:tcBorders>
              <w:top w:val="single" w:sz="4" w:space="0" w:color="auto"/>
              <w:left w:val="nil"/>
              <w:bottom w:val="single" w:sz="4" w:space="0" w:color="auto"/>
              <w:right w:val="single" w:sz="4" w:space="0" w:color="auto"/>
            </w:tcBorders>
            <w:vAlign w:val="center"/>
            <w:hideMark/>
          </w:tcPr>
          <w:p w14:paraId="3A82C5D9" w14:textId="77777777" w:rsidR="00312884" w:rsidRDefault="00312884" w:rsidP="00CF5BE1">
            <w:pPr>
              <w:spacing w:line="256" w:lineRule="auto"/>
              <w:rPr>
                <w:lang w:eastAsia="en-US"/>
              </w:rPr>
            </w:pPr>
            <w:r>
              <w:rPr>
                <w:lang w:eastAsia="en-US"/>
              </w:rPr>
              <w:t>1775</w:t>
            </w:r>
          </w:p>
        </w:tc>
        <w:tc>
          <w:tcPr>
            <w:tcW w:w="1559" w:type="dxa"/>
            <w:tcBorders>
              <w:top w:val="single" w:sz="4" w:space="0" w:color="auto"/>
              <w:left w:val="nil"/>
              <w:bottom w:val="single" w:sz="4" w:space="0" w:color="auto"/>
              <w:right w:val="single" w:sz="4" w:space="0" w:color="auto"/>
            </w:tcBorders>
            <w:vAlign w:val="center"/>
            <w:hideMark/>
          </w:tcPr>
          <w:p w14:paraId="45ECF0B8" w14:textId="77777777" w:rsidR="00312884" w:rsidRDefault="00312884" w:rsidP="00CF5BE1">
            <w:pPr>
              <w:spacing w:line="256" w:lineRule="auto"/>
              <w:rPr>
                <w:lang w:eastAsia="en-US"/>
              </w:rPr>
            </w:pPr>
            <w:r>
              <w:rPr>
                <w:lang w:eastAsia="en-US"/>
              </w:rPr>
              <w:t>1775</w:t>
            </w:r>
          </w:p>
        </w:tc>
      </w:tr>
      <w:tr w:rsidR="00312884" w14:paraId="2237CFEE"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5EFC8163" w14:textId="77777777" w:rsidR="00312884" w:rsidRDefault="00312884" w:rsidP="00CF5BE1">
            <w:pPr>
              <w:spacing w:line="256" w:lineRule="auto"/>
              <w:jc w:val="both"/>
              <w:rPr>
                <w:lang w:eastAsia="en-US"/>
              </w:rPr>
            </w:pPr>
            <w:r>
              <w:rPr>
                <w:lang w:eastAsia="en-US"/>
              </w:rPr>
              <w:t>Dobeles Mūzikas skolas direktors</w:t>
            </w:r>
          </w:p>
        </w:tc>
        <w:tc>
          <w:tcPr>
            <w:tcW w:w="2126" w:type="dxa"/>
            <w:tcBorders>
              <w:top w:val="single" w:sz="4" w:space="0" w:color="auto"/>
              <w:left w:val="nil"/>
              <w:bottom w:val="single" w:sz="4" w:space="0" w:color="auto"/>
              <w:right w:val="single" w:sz="4" w:space="0" w:color="auto"/>
            </w:tcBorders>
            <w:vAlign w:val="center"/>
            <w:hideMark/>
          </w:tcPr>
          <w:p w14:paraId="17FCACCD" w14:textId="77777777" w:rsidR="00312884" w:rsidRDefault="00312884" w:rsidP="00CF5BE1">
            <w:pPr>
              <w:spacing w:line="256" w:lineRule="auto"/>
              <w:rPr>
                <w:lang w:eastAsia="en-US"/>
              </w:rPr>
            </w:pPr>
            <w:r>
              <w:rPr>
                <w:lang w:eastAsia="en-US"/>
              </w:rPr>
              <w:t>1775</w:t>
            </w:r>
          </w:p>
        </w:tc>
        <w:tc>
          <w:tcPr>
            <w:tcW w:w="1559" w:type="dxa"/>
            <w:tcBorders>
              <w:top w:val="single" w:sz="4" w:space="0" w:color="auto"/>
              <w:left w:val="nil"/>
              <w:bottom w:val="single" w:sz="4" w:space="0" w:color="auto"/>
              <w:right w:val="single" w:sz="4" w:space="0" w:color="auto"/>
            </w:tcBorders>
            <w:vAlign w:val="center"/>
            <w:hideMark/>
          </w:tcPr>
          <w:p w14:paraId="537DF549" w14:textId="77777777" w:rsidR="00312884" w:rsidRDefault="00312884" w:rsidP="00CF5BE1">
            <w:pPr>
              <w:spacing w:line="256" w:lineRule="auto"/>
              <w:rPr>
                <w:lang w:eastAsia="en-US"/>
              </w:rPr>
            </w:pPr>
            <w:r>
              <w:rPr>
                <w:lang w:eastAsia="en-US"/>
              </w:rPr>
              <w:t>1775</w:t>
            </w:r>
          </w:p>
        </w:tc>
      </w:tr>
      <w:tr w:rsidR="00312884" w14:paraId="5086AA51"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5230B234" w14:textId="77777777" w:rsidR="00312884" w:rsidRDefault="00312884" w:rsidP="00CF5BE1">
            <w:pPr>
              <w:spacing w:line="256" w:lineRule="auto"/>
              <w:jc w:val="both"/>
              <w:rPr>
                <w:lang w:eastAsia="en-US"/>
              </w:rPr>
            </w:pPr>
            <w:r>
              <w:rPr>
                <w:lang w:eastAsia="en-US"/>
              </w:rPr>
              <w:t>Dobeles Sporta skolas direktors</w:t>
            </w:r>
          </w:p>
        </w:tc>
        <w:tc>
          <w:tcPr>
            <w:tcW w:w="2126" w:type="dxa"/>
            <w:tcBorders>
              <w:top w:val="single" w:sz="4" w:space="0" w:color="auto"/>
              <w:left w:val="nil"/>
              <w:bottom w:val="single" w:sz="4" w:space="0" w:color="auto"/>
              <w:right w:val="single" w:sz="4" w:space="0" w:color="auto"/>
            </w:tcBorders>
            <w:vAlign w:val="center"/>
            <w:hideMark/>
          </w:tcPr>
          <w:p w14:paraId="31315F71" w14:textId="77777777" w:rsidR="00312884" w:rsidRDefault="00312884" w:rsidP="00CF5BE1">
            <w:pPr>
              <w:spacing w:line="256" w:lineRule="auto"/>
              <w:rPr>
                <w:lang w:eastAsia="en-US"/>
              </w:rPr>
            </w:pPr>
            <w:r>
              <w:rPr>
                <w:lang w:eastAsia="en-US"/>
              </w:rPr>
              <w:t>1826</w:t>
            </w:r>
          </w:p>
        </w:tc>
        <w:tc>
          <w:tcPr>
            <w:tcW w:w="1559" w:type="dxa"/>
            <w:tcBorders>
              <w:top w:val="single" w:sz="4" w:space="0" w:color="auto"/>
              <w:left w:val="nil"/>
              <w:bottom w:val="single" w:sz="4" w:space="0" w:color="auto"/>
              <w:right w:val="single" w:sz="4" w:space="0" w:color="auto"/>
            </w:tcBorders>
            <w:vAlign w:val="center"/>
            <w:hideMark/>
          </w:tcPr>
          <w:p w14:paraId="4E2730C4" w14:textId="77777777" w:rsidR="00312884" w:rsidRDefault="00312884" w:rsidP="00CF5BE1">
            <w:pPr>
              <w:spacing w:line="256" w:lineRule="auto"/>
              <w:rPr>
                <w:lang w:eastAsia="en-US"/>
              </w:rPr>
            </w:pPr>
            <w:r>
              <w:rPr>
                <w:lang w:eastAsia="en-US"/>
              </w:rPr>
              <w:t>1826</w:t>
            </w:r>
          </w:p>
        </w:tc>
      </w:tr>
      <w:tr w:rsidR="00312884" w14:paraId="2BD60AF4" w14:textId="77777777" w:rsidTr="00CF5BE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5940BA78" w14:textId="77777777" w:rsidR="00312884" w:rsidRDefault="00312884" w:rsidP="00CF5BE1">
            <w:pPr>
              <w:spacing w:line="256" w:lineRule="auto"/>
              <w:jc w:val="both"/>
              <w:rPr>
                <w:lang w:eastAsia="en-US"/>
              </w:rPr>
            </w:pPr>
            <w:r>
              <w:rPr>
                <w:lang w:eastAsia="en-US"/>
              </w:rPr>
              <w:t>Dobeles Jaunatnes iniciatīvu un veselības centra vadītājs</w:t>
            </w:r>
          </w:p>
        </w:tc>
        <w:tc>
          <w:tcPr>
            <w:tcW w:w="2126" w:type="dxa"/>
            <w:tcBorders>
              <w:top w:val="single" w:sz="4" w:space="0" w:color="auto"/>
              <w:left w:val="nil"/>
              <w:bottom w:val="single" w:sz="4" w:space="0" w:color="auto"/>
              <w:right w:val="single" w:sz="4" w:space="0" w:color="auto"/>
            </w:tcBorders>
            <w:vAlign w:val="center"/>
            <w:hideMark/>
          </w:tcPr>
          <w:p w14:paraId="233E6DA7" w14:textId="77777777" w:rsidR="00312884" w:rsidRDefault="00312884" w:rsidP="00CF5BE1">
            <w:pPr>
              <w:spacing w:line="256" w:lineRule="auto"/>
              <w:rPr>
                <w:lang w:eastAsia="en-US"/>
              </w:rPr>
            </w:pPr>
            <w:r>
              <w:rPr>
                <w:lang w:eastAsia="en-US"/>
              </w:rPr>
              <w:t>1720</w:t>
            </w:r>
          </w:p>
        </w:tc>
        <w:tc>
          <w:tcPr>
            <w:tcW w:w="1559" w:type="dxa"/>
            <w:tcBorders>
              <w:top w:val="single" w:sz="4" w:space="0" w:color="auto"/>
              <w:left w:val="nil"/>
              <w:bottom w:val="single" w:sz="4" w:space="0" w:color="auto"/>
              <w:right w:val="single" w:sz="4" w:space="0" w:color="auto"/>
            </w:tcBorders>
            <w:vAlign w:val="center"/>
            <w:hideMark/>
          </w:tcPr>
          <w:p w14:paraId="2D017443" w14:textId="77777777" w:rsidR="00312884" w:rsidRDefault="00312884" w:rsidP="00CF5BE1">
            <w:pPr>
              <w:spacing w:line="256" w:lineRule="auto"/>
              <w:rPr>
                <w:lang w:eastAsia="en-US"/>
              </w:rPr>
            </w:pPr>
            <w:r>
              <w:rPr>
                <w:lang w:eastAsia="en-US"/>
              </w:rPr>
              <w:t>1720</w:t>
            </w:r>
          </w:p>
        </w:tc>
      </w:tr>
    </w:tbl>
    <w:p w14:paraId="1C3B3D27" w14:textId="77777777" w:rsidR="00F12106" w:rsidRDefault="00F12106"/>
    <w:sectPr w:rsidR="00F12106" w:rsidSect="003128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84"/>
    <w:rsid w:val="000D5A46"/>
    <w:rsid w:val="00312884"/>
    <w:rsid w:val="00E62AF8"/>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A2D3"/>
  <w15:chartTrackingRefBased/>
  <w15:docId w15:val="{E43AA1DB-5A28-4B10-941B-6295A259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8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1288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288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288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288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1288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1288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1288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1288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1288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8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8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8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8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8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884"/>
    <w:rPr>
      <w:rFonts w:eastAsiaTheme="majorEastAsia" w:cstheme="majorBidi"/>
      <w:color w:val="272727" w:themeColor="text1" w:themeTint="D8"/>
    </w:rPr>
  </w:style>
  <w:style w:type="paragraph" w:styleId="Title">
    <w:name w:val="Title"/>
    <w:basedOn w:val="Normal"/>
    <w:next w:val="Normal"/>
    <w:link w:val="TitleChar"/>
    <w:uiPriority w:val="10"/>
    <w:qFormat/>
    <w:rsid w:val="003128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2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8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2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88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12884"/>
    <w:rPr>
      <w:i/>
      <w:iCs/>
      <w:color w:val="404040" w:themeColor="text1" w:themeTint="BF"/>
    </w:rPr>
  </w:style>
  <w:style w:type="paragraph" w:styleId="ListParagraph">
    <w:name w:val="List Paragraph"/>
    <w:basedOn w:val="Normal"/>
    <w:uiPriority w:val="34"/>
    <w:qFormat/>
    <w:rsid w:val="003128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12884"/>
    <w:rPr>
      <w:i/>
      <w:iCs/>
      <w:color w:val="2F5496" w:themeColor="accent1" w:themeShade="BF"/>
    </w:rPr>
  </w:style>
  <w:style w:type="paragraph" w:styleId="IntenseQuote">
    <w:name w:val="Intense Quote"/>
    <w:basedOn w:val="Normal"/>
    <w:next w:val="Normal"/>
    <w:link w:val="IntenseQuoteChar"/>
    <w:uiPriority w:val="30"/>
    <w:qFormat/>
    <w:rsid w:val="0031288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12884"/>
    <w:rPr>
      <w:i/>
      <w:iCs/>
      <w:color w:val="2F5496" w:themeColor="accent1" w:themeShade="BF"/>
    </w:rPr>
  </w:style>
  <w:style w:type="character" w:styleId="IntenseReference">
    <w:name w:val="Intense Reference"/>
    <w:basedOn w:val="DefaultParagraphFont"/>
    <w:uiPriority w:val="32"/>
    <w:qFormat/>
    <w:rsid w:val="00312884"/>
    <w:rPr>
      <w:b/>
      <w:bCs/>
      <w:smallCaps/>
      <w:color w:val="2F5496" w:themeColor="accent1" w:themeShade="BF"/>
      <w:spacing w:val="5"/>
    </w:rPr>
  </w:style>
  <w:style w:type="character" w:styleId="Hyperlink">
    <w:name w:val="Hyperlink"/>
    <w:rsid w:val="00312884"/>
    <w:rPr>
      <w:color w:val="0000FF"/>
      <w:u w:val="single"/>
    </w:rPr>
  </w:style>
  <w:style w:type="paragraph" w:styleId="NoSpacing">
    <w:name w:val="No Spacing"/>
    <w:link w:val="NoSpacingChar"/>
    <w:uiPriority w:val="1"/>
    <w:qFormat/>
    <w:rsid w:val="00312884"/>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312884"/>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312884"/>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12884"/>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2187</Words>
  <Characters>1248</Characters>
  <Application>Microsoft Office Word</Application>
  <DocSecurity>0</DocSecurity>
  <Lines>10</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2025-10-06T10:50:00Z</dcterms:created>
  <dcterms:modified xsi:type="dcterms:W3CDTF">2025-10-06T10:51:00Z</dcterms:modified>
</cp:coreProperties>
</file>