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0224" w14:textId="77777777" w:rsidR="00C948A7" w:rsidRDefault="00C948A7" w:rsidP="00C948A7">
      <w:pPr>
        <w:suppressAutoHyphens/>
        <w:overflowPunct w:val="0"/>
        <w:autoSpaceDE w:val="0"/>
        <w:jc w:val="center"/>
        <w:rPr>
          <w:b/>
          <w:szCs w:val="20"/>
          <w:lang w:val="pt-BR" w:eastAsia="ar-SA"/>
        </w:rPr>
      </w:pPr>
      <w:bookmarkStart w:id="0" w:name="_Hlk205459518"/>
      <w:r w:rsidRPr="001A46C4">
        <w:rPr>
          <w:b/>
          <w:szCs w:val="20"/>
          <w:lang w:val="pt-BR" w:eastAsia="ar-SA"/>
        </w:rPr>
        <w:t xml:space="preserve">DOBELES NOVADA </w:t>
      </w:r>
      <w:r>
        <w:rPr>
          <w:b/>
          <w:szCs w:val="20"/>
          <w:lang w:val="pt-BR" w:eastAsia="ar-SA"/>
        </w:rPr>
        <w:t xml:space="preserve">NEKUSTAMĀ ĪPAŠUMA – (STARPGABALA) LAUKU IELĀ 12A, AUCĒ, </w:t>
      </w:r>
      <w:r w:rsidRPr="001A46C4">
        <w:rPr>
          <w:b/>
          <w:szCs w:val="20"/>
          <w:lang w:val="pt-BR" w:eastAsia="ar-SA"/>
        </w:rPr>
        <w:t>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0C4F007D" w14:textId="77777777" w:rsidR="00C948A7" w:rsidRDefault="00C948A7" w:rsidP="00C948A7">
      <w:pPr>
        <w:suppressAutoHyphens/>
        <w:overflowPunct w:val="0"/>
        <w:autoSpaceDE w:val="0"/>
        <w:jc w:val="center"/>
        <w:rPr>
          <w:b/>
          <w:szCs w:val="20"/>
          <w:lang w:val="pt-BR" w:eastAsia="ar-SA"/>
        </w:rPr>
      </w:pPr>
    </w:p>
    <w:p w14:paraId="4DD273FB" w14:textId="61543C64" w:rsidR="00C948A7" w:rsidRPr="001A46C4" w:rsidRDefault="00C948A7" w:rsidP="00C948A7">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(starpgabala) Lauku ielā 12</w:t>
      </w:r>
      <w:r>
        <w:rPr>
          <w:b/>
          <w:szCs w:val="20"/>
          <w:lang w:val="pt-BR" w:eastAsia="ar-SA"/>
        </w:rPr>
        <w:t>A</w:t>
      </w:r>
      <w:r>
        <w:rPr>
          <w:b/>
          <w:szCs w:val="20"/>
          <w:lang w:val="pt-BR" w:eastAsia="ar-SA"/>
        </w:rPr>
        <w:t xml:space="preserve">, Aucē, </w:t>
      </w:r>
      <w:r w:rsidRPr="001A46C4">
        <w:rPr>
          <w:b/>
          <w:bCs/>
          <w:szCs w:val="20"/>
          <w:lang w:val="pt-BR" w:eastAsia="ar-SA"/>
        </w:rPr>
        <w:t>Dobeles novadā,</w:t>
      </w:r>
      <w:r w:rsidRPr="001A46C4">
        <w:t xml:space="preserve"> ar kadastra </w:t>
      </w:r>
      <w:r>
        <w:t>numuru</w:t>
      </w:r>
      <w:r w:rsidRPr="001A46C4">
        <w:t> </w:t>
      </w:r>
      <w:r w:rsidRPr="00CD0A66">
        <w:t>46</w:t>
      </w:r>
      <w:r>
        <w:t>050404026</w:t>
      </w:r>
      <w:r w:rsidRPr="00CD0A66">
        <w:t>,</w:t>
      </w:r>
      <w:r w:rsidRPr="001A46C4">
        <w:t xml:space="preserve"> platība </w:t>
      </w:r>
      <w:r>
        <w:t>0,1554 ha</w:t>
      </w:r>
      <w:r w:rsidRPr="001A46C4">
        <w:t xml:space="preserve">, kadastra apzīmējums </w:t>
      </w:r>
      <w:r w:rsidRPr="00CD0A66">
        <w:t>46</w:t>
      </w:r>
      <w:r>
        <w:t xml:space="preserve">050404026 </w:t>
      </w:r>
      <w:r w:rsidRPr="001A46C4">
        <w:rPr>
          <w:szCs w:val="20"/>
          <w:lang w:val="pt-BR" w:eastAsia="ar-SA"/>
        </w:rPr>
        <w:t>(turpmāk tekstā – Izsoles objekts) atklātā</w:t>
      </w:r>
      <w:r>
        <w:rPr>
          <w:szCs w:val="20"/>
          <w:lang w:val="pt-BR" w:eastAsia="ar-SA"/>
        </w:rPr>
        <w:t>s</w:t>
      </w:r>
      <w:r w:rsidRPr="001A46C4">
        <w:rPr>
          <w:szCs w:val="20"/>
          <w:lang w:val="pt-BR" w:eastAsia="ar-SA"/>
        </w:rPr>
        <w:t xml:space="preserve">  mutiskās izsole</w:t>
      </w:r>
      <w:r>
        <w:rPr>
          <w:szCs w:val="20"/>
          <w:lang w:val="pt-BR" w:eastAsia="ar-SA"/>
        </w:rPr>
        <w:t>s</w:t>
      </w:r>
      <w:r w:rsidRPr="001A46C4">
        <w:rPr>
          <w:szCs w:val="20"/>
          <w:lang w:val="pt-BR" w:eastAsia="ar-SA"/>
        </w:rPr>
        <w:t xml:space="preserve"> ar augšupejošu soli</w:t>
      </w:r>
      <w:r>
        <w:rPr>
          <w:szCs w:val="20"/>
          <w:lang w:val="pt-BR" w:eastAsia="ar-SA"/>
        </w:rPr>
        <w:t xml:space="preserve"> kārtība</w:t>
      </w:r>
      <w:r w:rsidRPr="001A46C4">
        <w:rPr>
          <w:szCs w:val="20"/>
          <w:lang w:val="pt-BR" w:eastAsia="ar-SA"/>
        </w:rPr>
        <w:t>.</w:t>
      </w:r>
    </w:p>
    <w:p w14:paraId="1DB84358" w14:textId="77777777" w:rsidR="00C948A7" w:rsidRPr="0049694E" w:rsidRDefault="00C948A7" w:rsidP="00C948A7">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27</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divi tūkstoši septiņi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F33927">
        <w:rPr>
          <w:b/>
          <w:bCs/>
          <w:szCs w:val="20"/>
          <w:lang w:eastAsia="ar-SA"/>
        </w:rPr>
        <w:t>2</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6</w:t>
      </w:r>
      <w:r w:rsidRPr="0049694E">
        <w:rPr>
          <w:b/>
          <w:bCs/>
          <w:szCs w:val="20"/>
        </w:rPr>
        <w:t xml:space="preserve">.gada </w:t>
      </w:r>
      <w:r>
        <w:rPr>
          <w:b/>
          <w:bCs/>
          <w:szCs w:val="20"/>
        </w:rPr>
        <w:t>31.janvāris</w:t>
      </w:r>
      <w:r w:rsidRPr="0049694E">
        <w:rPr>
          <w:b/>
          <w:bCs/>
          <w:szCs w:val="20"/>
        </w:rPr>
        <w:t>.</w:t>
      </w:r>
      <w:r w:rsidRPr="0049694E">
        <w:rPr>
          <w:szCs w:val="20"/>
        </w:rPr>
        <w:t xml:space="preserve">  </w:t>
      </w:r>
    </w:p>
    <w:p w14:paraId="40FC54AB" w14:textId="77777777" w:rsidR="00C948A7" w:rsidRPr="001A46C4" w:rsidRDefault="00C948A7" w:rsidP="00C948A7">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12</w:t>
      </w:r>
      <w:r w:rsidRPr="00F3380D">
        <w:rPr>
          <w:b/>
          <w:bCs/>
          <w:color w:val="000000"/>
          <w:szCs w:val="20"/>
          <w:lang w:eastAsia="ar-SA"/>
        </w:rPr>
        <w:t>.</w:t>
      </w:r>
      <w:r>
        <w:rPr>
          <w:b/>
          <w:bCs/>
          <w:color w:val="000000"/>
          <w:szCs w:val="20"/>
          <w:lang w:eastAsia="ar-SA"/>
        </w:rPr>
        <w:t>novembrī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2B490BD3" w14:textId="77777777" w:rsidR="00C948A7" w:rsidRPr="006A7A72" w:rsidRDefault="00C948A7" w:rsidP="00C948A7">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2C57601E" w14:textId="77777777" w:rsidR="00C948A7" w:rsidRPr="001A46C4" w:rsidRDefault="00C948A7" w:rsidP="00C948A7">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2F0F16CC" w14:textId="77777777" w:rsidR="00C948A7" w:rsidRPr="001A46C4" w:rsidRDefault="00C948A7" w:rsidP="00C948A7">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70EA56EA" w14:textId="77777777" w:rsidR="00C948A7" w:rsidRPr="001A46C4" w:rsidRDefault="00C948A7" w:rsidP="00C948A7">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novembrim</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27</w:t>
      </w:r>
      <w:r w:rsidRPr="00F3380D">
        <w:rPr>
          <w:b/>
          <w:bCs/>
          <w:szCs w:val="20"/>
          <w:lang w:val="it-IT" w:eastAsia="ar-SA"/>
        </w:rPr>
        <w:t>0 EUR</w:t>
      </w:r>
      <w:r w:rsidRPr="001A46C4">
        <w:rPr>
          <w:szCs w:val="20"/>
          <w:lang w:val="it-IT" w:eastAsia="ar-SA"/>
        </w:rPr>
        <w:t xml:space="preserve"> (</w:t>
      </w:r>
      <w:r>
        <w:rPr>
          <w:szCs w:val="20"/>
          <w:lang w:val="it-IT" w:eastAsia="ar-SA"/>
        </w:rPr>
        <w:t>divi simti septiņdesmit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691541CC" w14:textId="77777777" w:rsidR="00C948A7" w:rsidRDefault="00C948A7" w:rsidP="00C948A7">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6F8A1370" w14:textId="77777777" w:rsidR="00C948A7" w:rsidRDefault="00C948A7" w:rsidP="00C948A7">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1F1891D9" w14:textId="77777777" w:rsidR="00C948A7" w:rsidRPr="008C731C" w:rsidRDefault="00C948A7" w:rsidP="00C948A7">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C9FE383" w14:textId="77777777" w:rsidR="00C948A7" w:rsidRPr="008C731C" w:rsidRDefault="00C948A7" w:rsidP="00C948A7">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6CE7DC79" w14:textId="77777777" w:rsidR="00C948A7" w:rsidRPr="008C731C" w:rsidRDefault="00C948A7" w:rsidP="00C948A7">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601FD87" w14:textId="77777777" w:rsidR="00C948A7" w:rsidRPr="0026426B" w:rsidRDefault="00C948A7" w:rsidP="00C948A7">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567E95A" w14:textId="77777777" w:rsidR="00C948A7" w:rsidRPr="001A46C4" w:rsidRDefault="00C948A7" w:rsidP="00C948A7">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5E6FFC35" w14:textId="77777777" w:rsidR="00C948A7" w:rsidRPr="007E0D96" w:rsidRDefault="00C948A7" w:rsidP="00C948A7">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r w:rsidRPr="007E0D96">
        <w:rPr>
          <w:rFonts w:eastAsia="Calibri"/>
          <w:lang w:eastAsia="ar-SA"/>
        </w:rPr>
        <w:t>Drošības nauda tiek ieskaitīta pirkuma maksā.</w:t>
      </w:r>
    </w:p>
    <w:p w14:paraId="092B6748" w14:textId="77777777" w:rsidR="00C948A7" w:rsidRPr="00A22BA3" w:rsidRDefault="00C948A7" w:rsidP="00C948A7">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 xml:space="preserve">dalībnieki vienlaicīgi pacēluši solīšanas kartes, nosolot cenu, un nākošo soli nesola, tad izsoles vadītājs nosaka izsoles uzvarētāju ar izlozes palīdzību. Izsoles vadītājs sagatavo numurētas izlozes kartiņas, novieto tās uz </w:t>
      </w:r>
      <w:r w:rsidRPr="00A22BA3">
        <w:rPr>
          <w:color w:val="000000"/>
        </w:rPr>
        <w:lastRenderedPageBreak/>
        <w:t>galda un piedāvā katram izsoles dalībniekam izvilkt savu lozi. Izsolē uzvar tas izsoles dalībnieks, kas izvilcis lozi ar vismazāko numuru.</w:t>
      </w:r>
    </w:p>
    <w:p w14:paraId="6125E974" w14:textId="77777777" w:rsidR="00C948A7" w:rsidRPr="00A22BA3" w:rsidRDefault="00C948A7" w:rsidP="00C948A7">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0679FF1B" w14:textId="77777777" w:rsidR="00C948A7" w:rsidRPr="00F75EA7" w:rsidRDefault="00C948A7" w:rsidP="00C948A7">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113C5ADF" w14:textId="77777777" w:rsidR="00C948A7" w:rsidRDefault="00C948A7" w:rsidP="00C948A7">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5376C8FE" w14:textId="77777777" w:rsidR="00C948A7" w:rsidRPr="008C731C" w:rsidRDefault="00C948A7" w:rsidP="00C948A7">
      <w:pPr>
        <w:numPr>
          <w:ilvl w:val="0"/>
          <w:numId w:val="1"/>
        </w:numPr>
        <w:overflowPunct w:val="0"/>
        <w:autoSpaceDE w:val="0"/>
        <w:autoSpaceDN w:val="0"/>
        <w:adjustRightInd w:val="0"/>
        <w:jc w:val="both"/>
        <w:textAlignment w:val="baseline"/>
        <w:rPr>
          <w:rStyle w:val="markedcontent"/>
          <w:rFonts w:eastAsia="Calibri"/>
          <w:lang w:eastAsia="ar-SA"/>
        </w:rPr>
      </w:pPr>
      <w:r w:rsidRPr="008C731C">
        <w:rPr>
          <w:rFonts w:eastAsia="Calibri"/>
          <w:lang w:eastAsia="en-US"/>
        </w:rPr>
        <w:t xml:space="preserve">Ja izsoles </w:t>
      </w:r>
      <w:r w:rsidRPr="008C731C">
        <w:rPr>
          <w:rFonts w:eastAsia="Calibri"/>
          <w:lang w:eastAsia="ar-SA"/>
        </w:rPr>
        <w:t>dalībnieks</w:t>
      </w:r>
      <w:r w:rsidRPr="008C731C">
        <w:rPr>
          <w:rFonts w:eastAsia="Calibri"/>
          <w:lang w:eastAsia="en-US"/>
        </w:rPr>
        <w:t xml:space="preserve">, kas nosolījis augstāko cenu, pirkuma līgumu neparaksta, tad Izsoles objektu piedāvā pirkt izsoles dalībniekam, kurš nosolījis nākamo augstāko cenu. </w:t>
      </w:r>
      <w:r w:rsidRPr="00CB0627">
        <w:rPr>
          <w:rStyle w:val="markedcontent"/>
        </w:rPr>
        <w:t>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w:t>
      </w:r>
    </w:p>
    <w:p w14:paraId="0F09AA05" w14:textId="77777777" w:rsidR="00C948A7" w:rsidRPr="008C731C" w:rsidRDefault="00C948A7" w:rsidP="00C948A7">
      <w:pPr>
        <w:numPr>
          <w:ilvl w:val="0"/>
          <w:numId w:val="1"/>
        </w:numPr>
        <w:overflowPunct w:val="0"/>
        <w:autoSpaceDE w:val="0"/>
        <w:autoSpaceDN w:val="0"/>
        <w:adjustRightInd w:val="0"/>
        <w:jc w:val="both"/>
        <w:textAlignment w:val="baseline"/>
        <w:rPr>
          <w:rFonts w:eastAsia="Calibri"/>
          <w:lang w:eastAsia="ar-SA"/>
        </w:rPr>
      </w:pPr>
      <w:r w:rsidRPr="008C731C">
        <w:rPr>
          <w:rFonts w:eastAsia="Calibri"/>
          <w:lang w:eastAsia="en-US"/>
        </w:rPr>
        <w:t>Izsole atzīstama par nenotikušu, ja:</w:t>
      </w:r>
    </w:p>
    <w:p w14:paraId="00CC2AF5" w14:textId="77777777" w:rsidR="00C948A7" w:rsidRDefault="00C948A7" w:rsidP="00C948A7">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ar-SA"/>
        </w:rPr>
        <w:t>izsoles dalībnieks, kurš nosolījis augstāko cenu neparaksta pirkuma līgumu noteikumos noteiktajā kārtībā;</w:t>
      </w:r>
    </w:p>
    <w:p w14:paraId="3398A1C4" w14:textId="77777777" w:rsidR="00C948A7" w:rsidRDefault="00C948A7" w:rsidP="00C948A7">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en-US"/>
        </w:rPr>
        <w:t xml:space="preserve">izsoles dalībnieks, </w:t>
      </w:r>
      <w:r w:rsidRPr="00623B36">
        <w:rPr>
          <w:rStyle w:val="markedcontent"/>
        </w:rPr>
        <w:t>kurš nosolījis nākamo augstāko cenu</w:t>
      </w:r>
      <w:r>
        <w:rPr>
          <w:rStyle w:val="markedcontent"/>
        </w:rPr>
        <w:t xml:space="preserve"> </w:t>
      </w:r>
      <w:r w:rsidRPr="007E0D96">
        <w:rPr>
          <w:rFonts w:eastAsia="Calibri"/>
          <w:lang w:eastAsia="ar-SA"/>
        </w:rPr>
        <w:t xml:space="preserve">neparaksta pirkuma līgumu vai </w:t>
      </w:r>
      <w:r w:rsidRPr="00623B36">
        <w:rPr>
          <w:rStyle w:val="markedcontent"/>
        </w:rPr>
        <w:t>nav piekritis iegādāties Izsoles objektu</w:t>
      </w:r>
      <w:r w:rsidRPr="007E0D96">
        <w:rPr>
          <w:rFonts w:eastAsia="Calibri"/>
          <w:lang w:eastAsia="ar-SA"/>
        </w:rPr>
        <w:t xml:space="preserve"> noteikumos noteiktajā kārtībā;</w:t>
      </w:r>
    </w:p>
    <w:p w14:paraId="0182AEDB" w14:textId="77777777" w:rsidR="00C948A7" w:rsidRDefault="00C948A7" w:rsidP="00C948A7">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ar-SA"/>
        </w:rPr>
        <w:t>uz izsoli nav pieteicies neviens dalībnieks;</w:t>
      </w:r>
    </w:p>
    <w:p w14:paraId="0D7AAD97" w14:textId="77777777" w:rsidR="00C948A7" w:rsidRPr="007E0D96" w:rsidRDefault="00C948A7" w:rsidP="00C948A7">
      <w:pPr>
        <w:pStyle w:val="ListParagraph"/>
        <w:numPr>
          <w:ilvl w:val="1"/>
          <w:numId w:val="2"/>
        </w:numPr>
        <w:overflowPunct w:val="0"/>
        <w:autoSpaceDE w:val="0"/>
        <w:autoSpaceDN w:val="0"/>
        <w:adjustRightInd w:val="0"/>
        <w:jc w:val="both"/>
        <w:textAlignment w:val="baseline"/>
        <w:rPr>
          <w:rFonts w:eastAsia="Calibri"/>
          <w:lang w:eastAsia="ar-SA"/>
        </w:rPr>
      </w:pPr>
      <w:r w:rsidRPr="007E0D96">
        <w:rPr>
          <w:rFonts w:eastAsia="Calibri"/>
          <w:lang w:eastAsia="ar-SA"/>
        </w:rPr>
        <w:t>izsoles dalībnieki nav ieradušies uz izsoli (drošības nauda netiek atmaksāta).</w:t>
      </w:r>
    </w:p>
    <w:p w14:paraId="36622128" w14:textId="77777777" w:rsidR="00C948A7" w:rsidRDefault="00C948A7" w:rsidP="00C948A7">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r w:rsidRPr="007E0D96">
        <w:t xml:space="preserve"> </w:t>
      </w:r>
      <w:r>
        <w:t>Pirkuma l</w:t>
      </w:r>
      <w:r w:rsidRPr="005118E1">
        <w:t xml:space="preserve">īguma noslēgšanas dienā uz </w:t>
      </w:r>
      <w:r>
        <w:t xml:space="preserve">Izsoles objekta </w:t>
      </w:r>
      <w:r>
        <w:rPr>
          <w:bCs/>
        </w:rPr>
        <w:t>p</w:t>
      </w:r>
      <w:r w:rsidRPr="005118E1">
        <w:rPr>
          <w:bCs/>
        </w:rPr>
        <w:t>ircēju</w:t>
      </w:r>
      <w:r w:rsidRPr="005118E1">
        <w:t xml:space="preserve"> pāriet visas tiesības un pienākumi, kas saistīti ar </w:t>
      </w:r>
      <w:r>
        <w:t>Izsoles objekta</w:t>
      </w:r>
      <w:r w:rsidRPr="005118E1">
        <w:t xml:space="preserve"> lietošanu un valdīšanu</w:t>
      </w:r>
      <w:r>
        <w:t>.</w:t>
      </w:r>
    </w:p>
    <w:p w14:paraId="6D9ED811" w14:textId="77777777" w:rsidR="00C948A7" w:rsidRDefault="00C948A7" w:rsidP="00C948A7">
      <w:pPr>
        <w:suppressAutoHyphens/>
        <w:overflowPunct w:val="0"/>
        <w:autoSpaceDE w:val="0"/>
        <w:autoSpaceDN w:val="0"/>
        <w:adjustRightInd w:val="0"/>
        <w:contextualSpacing/>
        <w:jc w:val="both"/>
        <w:textAlignment w:val="baseline"/>
        <w:rPr>
          <w:szCs w:val="20"/>
          <w:lang w:val="pt-BR" w:eastAsia="ar-SA"/>
        </w:rPr>
      </w:pPr>
    </w:p>
    <w:bookmarkEnd w:id="0"/>
    <w:p w14:paraId="69831A42"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274"/>
    <w:multiLevelType w:val="multilevel"/>
    <w:tmpl w:val="3EE07254"/>
    <w:lvl w:ilvl="0">
      <w:start w:val="2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9216157">
    <w:abstractNumId w:val="1"/>
  </w:num>
  <w:num w:numId="2" w16cid:durableId="116486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A7"/>
    <w:rsid w:val="00073CDF"/>
    <w:rsid w:val="009B0AAA"/>
    <w:rsid w:val="00C64063"/>
    <w:rsid w:val="00C948A7"/>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580B"/>
  <w15:chartTrackingRefBased/>
  <w15:docId w15:val="{5B3A8449-302A-49FF-9263-7F2DB5E3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A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948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8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8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8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8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8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8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8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8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8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8A7"/>
    <w:rPr>
      <w:rFonts w:eastAsiaTheme="majorEastAsia" w:cstheme="majorBidi"/>
      <w:color w:val="272727" w:themeColor="text1" w:themeTint="D8"/>
    </w:rPr>
  </w:style>
  <w:style w:type="paragraph" w:styleId="Title">
    <w:name w:val="Title"/>
    <w:basedOn w:val="Normal"/>
    <w:next w:val="Normal"/>
    <w:link w:val="TitleChar"/>
    <w:uiPriority w:val="10"/>
    <w:qFormat/>
    <w:rsid w:val="00C94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8A7"/>
    <w:pPr>
      <w:spacing w:before="160"/>
      <w:jc w:val="center"/>
    </w:pPr>
    <w:rPr>
      <w:i/>
      <w:iCs/>
      <w:color w:val="404040" w:themeColor="text1" w:themeTint="BF"/>
    </w:rPr>
  </w:style>
  <w:style w:type="character" w:customStyle="1" w:styleId="QuoteChar">
    <w:name w:val="Quote Char"/>
    <w:basedOn w:val="DefaultParagraphFont"/>
    <w:link w:val="Quote"/>
    <w:uiPriority w:val="29"/>
    <w:rsid w:val="00C948A7"/>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C948A7"/>
    <w:pPr>
      <w:ind w:left="720"/>
      <w:contextualSpacing/>
    </w:pPr>
  </w:style>
  <w:style w:type="character" w:styleId="IntenseEmphasis">
    <w:name w:val="Intense Emphasis"/>
    <w:basedOn w:val="DefaultParagraphFont"/>
    <w:uiPriority w:val="21"/>
    <w:qFormat/>
    <w:rsid w:val="00C948A7"/>
    <w:rPr>
      <w:i/>
      <w:iCs/>
      <w:color w:val="2F5496" w:themeColor="accent1" w:themeShade="BF"/>
    </w:rPr>
  </w:style>
  <w:style w:type="paragraph" w:styleId="IntenseQuote">
    <w:name w:val="Intense Quote"/>
    <w:basedOn w:val="Normal"/>
    <w:next w:val="Normal"/>
    <w:link w:val="IntenseQuoteChar"/>
    <w:uiPriority w:val="30"/>
    <w:qFormat/>
    <w:rsid w:val="00C94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8A7"/>
    <w:rPr>
      <w:i/>
      <w:iCs/>
      <w:color w:val="2F5496" w:themeColor="accent1" w:themeShade="BF"/>
    </w:rPr>
  </w:style>
  <w:style w:type="character" w:styleId="IntenseReference">
    <w:name w:val="Intense Reference"/>
    <w:basedOn w:val="DefaultParagraphFont"/>
    <w:uiPriority w:val="32"/>
    <w:qFormat/>
    <w:rsid w:val="00C948A7"/>
    <w:rPr>
      <w:b/>
      <w:bCs/>
      <w:smallCaps/>
      <w:color w:val="2F5496" w:themeColor="accent1" w:themeShade="BF"/>
      <w:spacing w:val="5"/>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C948A7"/>
  </w:style>
  <w:style w:type="character" w:customStyle="1" w:styleId="markedcontent">
    <w:name w:val="markedcontent"/>
    <w:rsid w:val="00C9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3138</Words>
  <Characters>1789</Characters>
  <Application>Microsoft Office Word</Application>
  <DocSecurity>0</DocSecurity>
  <Lines>14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2025-10-01T14:39:00Z</dcterms:created>
  <dcterms:modified xsi:type="dcterms:W3CDTF">2025-10-01T14:40:00Z</dcterms:modified>
</cp:coreProperties>
</file>