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F8B5B" w14:textId="77777777" w:rsidR="00391E07" w:rsidRPr="00AD6B1D" w:rsidRDefault="00391E07" w:rsidP="00391E07">
      <w:pPr>
        <w:tabs>
          <w:tab w:val="left" w:pos="-24212"/>
        </w:tabs>
        <w:jc w:val="center"/>
        <w:rPr>
          <w:sz w:val="20"/>
          <w:szCs w:val="20"/>
        </w:rPr>
      </w:pPr>
      <w:bookmarkStart w:id="0" w:name="_GoBack"/>
      <w:bookmarkEnd w:id="0"/>
      <w:r w:rsidRPr="00AD6B1D">
        <w:rPr>
          <w:noProof/>
          <w:sz w:val="20"/>
          <w:szCs w:val="20"/>
        </w:rPr>
        <w:drawing>
          <wp:inline distT="0" distB="0" distL="0" distR="0" wp14:anchorId="4116AFE4" wp14:editId="1E668C35">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D1E6B1" w14:textId="77777777" w:rsidR="00391E07" w:rsidRPr="00AD6B1D" w:rsidRDefault="00391E07" w:rsidP="00391E07">
      <w:pPr>
        <w:tabs>
          <w:tab w:val="center" w:pos="4320"/>
          <w:tab w:val="right" w:pos="8640"/>
        </w:tabs>
        <w:jc w:val="center"/>
        <w:rPr>
          <w:sz w:val="20"/>
          <w:lang w:val="en-US" w:eastAsia="x-none"/>
        </w:rPr>
      </w:pPr>
      <w:r w:rsidRPr="00AD6B1D">
        <w:rPr>
          <w:sz w:val="20"/>
          <w:szCs w:val="20"/>
          <w:lang w:val="en-US" w:eastAsia="x-none"/>
        </w:rPr>
        <w:t>LATVIJAS REPUBLIKA</w:t>
      </w:r>
    </w:p>
    <w:p w14:paraId="048BFCD4" w14:textId="77777777" w:rsidR="00391E07" w:rsidRPr="00AD6B1D" w:rsidRDefault="00391E07" w:rsidP="00391E07">
      <w:pPr>
        <w:tabs>
          <w:tab w:val="center" w:pos="4320"/>
          <w:tab w:val="right" w:pos="8640"/>
        </w:tabs>
        <w:jc w:val="center"/>
        <w:rPr>
          <w:b/>
          <w:sz w:val="32"/>
          <w:szCs w:val="32"/>
          <w:lang w:val="en-US" w:eastAsia="x-none"/>
        </w:rPr>
      </w:pPr>
      <w:r w:rsidRPr="00AD6B1D">
        <w:rPr>
          <w:b/>
          <w:sz w:val="32"/>
          <w:szCs w:val="32"/>
          <w:lang w:val="en-US" w:eastAsia="x-none"/>
        </w:rPr>
        <w:t>DOBELES NOVADA DOME</w:t>
      </w:r>
    </w:p>
    <w:p w14:paraId="096F137B" w14:textId="77777777" w:rsidR="00391E07" w:rsidRPr="00AD6B1D" w:rsidRDefault="00391E07" w:rsidP="00391E07">
      <w:pPr>
        <w:tabs>
          <w:tab w:val="center" w:pos="4320"/>
          <w:tab w:val="right" w:pos="8640"/>
        </w:tabs>
        <w:jc w:val="center"/>
        <w:rPr>
          <w:sz w:val="16"/>
          <w:szCs w:val="16"/>
          <w:lang w:val="en-US" w:eastAsia="x-none"/>
        </w:rPr>
      </w:pPr>
      <w:r w:rsidRPr="00AD6B1D">
        <w:rPr>
          <w:sz w:val="16"/>
          <w:szCs w:val="16"/>
          <w:lang w:val="en-US" w:eastAsia="x-none"/>
        </w:rPr>
        <w:t>Brīvības iela 17, Dobele, Dobeles novads, LV-3701</w:t>
      </w:r>
    </w:p>
    <w:p w14:paraId="054B0D96" w14:textId="77777777" w:rsidR="00391E07" w:rsidRPr="00AD6B1D" w:rsidRDefault="00391E07" w:rsidP="00391E07">
      <w:pPr>
        <w:pBdr>
          <w:bottom w:val="double" w:sz="6" w:space="1" w:color="auto"/>
        </w:pBdr>
        <w:tabs>
          <w:tab w:val="center" w:pos="4320"/>
          <w:tab w:val="right" w:pos="8640"/>
        </w:tabs>
        <w:jc w:val="center"/>
        <w:rPr>
          <w:color w:val="000000"/>
          <w:sz w:val="16"/>
          <w:szCs w:val="16"/>
          <w:lang w:val="en-US" w:eastAsia="x-none"/>
        </w:rPr>
      </w:pPr>
      <w:r w:rsidRPr="00AD6B1D">
        <w:rPr>
          <w:sz w:val="16"/>
          <w:szCs w:val="16"/>
          <w:lang w:val="en-US" w:eastAsia="x-none"/>
        </w:rPr>
        <w:t xml:space="preserve">Tālr. 63707269, 63700137, 63720940, e-pasts </w:t>
      </w:r>
      <w:hyperlink r:id="rId7" w:history="1">
        <w:r w:rsidRPr="00AD6B1D">
          <w:rPr>
            <w:color w:val="000000"/>
            <w:sz w:val="16"/>
            <w:szCs w:val="16"/>
            <w:u w:val="single"/>
            <w:lang w:val="en-US" w:eastAsia="x-none"/>
          </w:rPr>
          <w:t>dome@dobele.lv</w:t>
        </w:r>
      </w:hyperlink>
    </w:p>
    <w:p w14:paraId="2B54D3F0" w14:textId="77777777" w:rsidR="00391E07" w:rsidRPr="00AD6B1D" w:rsidRDefault="00391E07" w:rsidP="00391E07">
      <w:pPr>
        <w:autoSpaceDE w:val="0"/>
        <w:adjustRightInd w:val="0"/>
        <w:jc w:val="center"/>
        <w:rPr>
          <w:b/>
          <w:bCs/>
          <w:color w:val="000000"/>
          <w:lang w:val="et-EE"/>
        </w:rPr>
      </w:pPr>
    </w:p>
    <w:p w14:paraId="70536A9D" w14:textId="77777777" w:rsidR="00391E07" w:rsidRPr="00AD6B1D" w:rsidRDefault="00391E07" w:rsidP="00391E07">
      <w:pPr>
        <w:rPr>
          <w:b/>
          <w:lang w:eastAsia="ar-SA"/>
        </w:rPr>
      </w:pPr>
    </w:p>
    <w:p w14:paraId="4B2DED5D" w14:textId="77777777" w:rsidR="00391E07" w:rsidRPr="00AD6B1D" w:rsidRDefault="00391E07" w:rsidP="00391E07">
      <w:pPr>
        <w:rPr>
          <w:b/>
          <w:lang w:eastAsia="ar-SA"/>
        </w:rPr>
      </w:pPr>
    </w:p>
    <w:p w14:paraId="3BF7EB04" w14:textId="77777777" w:rsidR="00391E07" w:rsidRPr="00133B5E" w:rsidRDefault="00391E07" w:rsidP="00391E07">
      <w:pPr>
        <w:autoSpaceDE w:val="0"/>
        <w:adjustRightInd w:val="0"/>
        <w:jc w:val="right"/>
        <w:rPr>
          <w:color w:val="000000"/>
          <w:lang w:val="et-EE"/>
        </w:rPr>
      </w:pPr>
      <w:r w:rsidRPr="00133B5E">
        <w:rPr>
          <w:color w:val="000000"/>
          <w:lang w:val="et-EE"/>
        </w:rPr>
        <w:t>APSTIPRINĀTI</w:t>
      </w:r>
    </w:p>
    <w:p w14:paraId="30FFD750" w14:textId="77777777" w:rsidR="00391E07" w:rsidRPr="00133B5E" w:rsidRDefault="00391E07" w:rsidP="00391E07">
      <w:pPr>
        <w:autoSpaceDE w:val="0"/>
        <w:adjustRightInd w:val="0"/>
        <w:jc w:val="right"/>
        <w:rPr>
          <w:color w:val="000000"/>
          <w:lang w:val="et-EE"/>
        </w:rPr>
      </w:pPr>
      <w:r w:rsidRPr="00133B5E">
        <w:rPr>
          <w:color w:val="000000"/>
          <w:lang w:val="et-EE"/>
        </w:rPr>
        <w:t>ar Dobeles novada domes</w:t>
      </w:r>
    </w:p>
    <w:p w14:paraId="61F3F040" w14:textId="77777777" w:rsidR="00391E07" w:rsidRPr="00133B5E" w:rsidRDefault="00391E07" w:rsidP="00391E07">
      <w:pPr>
        <w:autoSpaceDE w:val="0"/>
        <w:adjustRightInd w:val="0"/>
        <w:jc w:val="right"/>
        <w:rPr>
          <w:color w:val="000000"/>
          <w:lang w:val="et-EE"/>
        </w:rPr>
      </w:pPr>
      <w:r w:rsidRPr="00133B5E">
        <w:rPr>
          <w:color w:val="000000"/>
          <w:lang w:val="et-EE"/>
        </w:rPr>
        <w:t xml:space="preserve">2022. gada </w:t>
      </w:r>
      <w:r>
        <w:rPr>
          <w:color w:val="000000"/>
          <w:lang w:val="et-EE"/>
        </w:rPr>
        <w:t>26. maija</w:t>
      </w:r>
      <w:r w:rsidRPr="00133B5E">
        <w:rPr>
          <w:color w:val="000000"/>
          <w:lang w:val="et-EE"/>
        </w:rPr>
        <w:t xml:space="preserve"> lēmumu Nr.</w:t>
      </w:r>
      <w:r>
        <w:rPr>
          <w:color w:val="000000"/>
          <w:lang w:val="et-EE"/>
        </w:rPr>
        <w:t>223/9</w:t>
      </w:r>
    </w:p>
    <w:p w14:paraId="6654BF6F" w14:textId="77777777" w:rsidR="00391E07" w:rsidRPr="00133B5E" w:rsidRDefault="00391E07" w:rsidP="00391E07">
      <w:pPr>
        <w:jc w:val="center"/>
        <w:rPr>
          <w:b/>
        </w:rPr>
      </w:pPr>
    </w:p>
    <w:p w14:paraId="5C40ECA6" w14:textId="77777777" w:rsidR="00391E07" w:rsidRPr="00133B5E" w:rsidRDefault="00391E07" w:rsidP="00391E07">
      <w:pPr>
        <w:jc w:val="both"/>
        <w:rPr>
          <w:b/>
        </w:rPr>
      </w:pPr>
    </w:p>
    <w:p w14:paraId="41C388A7" w14:textId="77777777" w:rsidR="00391E07" w:rsidRPr="00133B5E" w:rsidRDefault="00391E07" w:rsidP="00391E07">
      <w:pPr>
        <w:jc w:val="both"/>
        <w:rPr>
          <w:b/>
        </w:rPr>
      </w:pPr>
      <w:r w:rsidRPr="00133B5E">
        <w:rPr>
          <w:b/>
        </w:rPr>
        <w:t xml:space="preserve">2022. gada </w:t>
      </w:r>
      <w:r>
        <w:rPr>
          <w:b/>
        </w:rPr>
        <w:t>26. maijā</w:t>
      </w:r>
      <w:r w:rsidRPr="00133B5E">
        <w:rPr>
          <w:b/>
        </w:rPr>
        <w:tab/>
      </w:r>
      <w:r w:rsidRPr="00133B5E">
        <w:rPr>
          <w:b/>
        </w:rPr>
        <w:tab/>
      </w:r>
      <w:r w:rsidRPr="00133B5E">
        <w:rPr>
          <w:b/>
        </w:rPr>
        <w:tab/>
      </w:r>
      <w:r w:rsidRPr="00133B5E">
        <w:rPr>
          <w:b/>
        </w:rPr>
        <w:tab/>
      </w:r>
      <w:r w:rsidRPr="00133B5E">
        <w:rPr>
          <w:b/>
        </w:rPr>
        <w:tab/>
      </w:r>
      <w:r>
        <w:rPr>
          <w:b/>
        </w:rPr>
        <w:t xml:space="preserve">                       </w:t>
      </w:r>
      <w:r w:rsidRPr="00133B5E">
        <w:rPr>
          <w:b/>
        </w:rPr>
        <w:t>Saistošie noteikumi Nr.</w:t>
      </w:r>
      <w:r>
        <w:rPr>
          <w:b/>
        </w:rPr>
        <w:t>22</w:t>
      </w:r>
    </w:p>
    <w:p w14:paraId="055E3B2C" w14:textId="77777777" w:rsidR="00391E07" w:rsidRPr="00133B5E" w:rsidRDefault="00391E07" w:rsidP="00391E07">
      <w:pPr>
        <w:tabs>
          <w:tab w:val="left" w:pos="6946"/>
        </w:tabs>
        <w:jc w:val="both"/>
      </w:pPr>
    </w:p>
    <w:p w14:paraId="0B10CBEC" w14:textId="77777777" w:rsidR="00391E07" w:rsidRPr="00133B5E" w:rsidRDefault="00391E07" w:rsidP="00391E07">
      <w:pPr>
        <w:tabs>
          <w:tab w:val="left" w:pos="6946"/>
        </w:tabs>
        <w:jc w:val="both"/>
      </w:pPr>
    </w:p>
    <w:p w14:paraId="1E6BD469" w14:textId="77777777" w:rsidR="00391E07" w:rsidRPr="00133B5E" w:rsidRDefault="00391E07" w:rsidP="00391E07">
      <w:pPr>
        <w:tabs>
          <w:tab w:val="left" w:pos="6946"/>
        </w:tabs>
        <w:jc w:val="both"/>
      </w:pPr>
    </w:p>
    <w:p w14:paraId="29C0720C" w14:textId="77777777" w:rsidR="00391E07" w:rsidRPr="00133B5E" w:rsidRDefault="00391E07" w:rsidP="00391E07">
      <w:pPr>
        <w:autoSpaceDE w:val="0"/>
        <w:adjustRightInd w:val="0"/>
        <w:jc w:val="center"/>
        <w:rPr>
          <w:b/>
          <w:bCs/>
          <w:color w:val="414142"/>
        </w:rPr>
      </w:pPr>
      <w:r w:rsidRPr="00133B5E">
        <w:rPr>
          <w:b/>
        </w:rPr>
        <w:t>Grozījumi Dobeles novada</w:t>
      </w:r>
      <w:r w:rsidRPr="00133B5E">
        <w:rPr>
          <w:b/>
          <w:spacing w:val="-3"/>
        </w:rPr>
        <w:t xml:space="preserve"> </w:t>
      </w:r>
      <w:r w:rsidRPr="00133B5E">
        <w:rPr>
          <w:b/>
        </w:rPr>
        <w:t>pašvaldības 2022.gada 24.februāra saistošajos noteikumos Nr.10 „</w:t>
      </w:r>
      <w:r w:rsidRPr="00133B5E">
        <w:rPr>
          <w:b/>
          <w:color w:val="000000"/>
          <w:lang w:val="et-EE"/>
        </w:rPr>
        <w:t>P</w:t>
      </w:r>
      <w:r w:rsidRPr="00133B5E">
        <w:rPr>
          <w:b/>
          <w:bCs/>
          <w:color w:val="000000"/>
          <w:lang w:val="et-EE"/>
        </w:rPr>
        <w:t>ar Dobeles novada pašvaldības nodevām</w:t>
      </w:r>
      <w:r w:rsidRPr="00133B5E">
        <w:rPr>
          <w:b/>
        </w:rPr>
        <w:t>”</w:t>
      </w:r>
    </w:p>
    <w:p w14:paraId="56E40F26" w14:textId="77777777" w:rsidR="00391E07" w:rsidRPr="00133B5E" w:rsidRDefault="00391E07" w:rsidP="00391E07">
      <w:pPr>
        <w:autoSpaceDE w:val="0"/>
        <w:adjustRightInd w:val="0"/>
        <w:jc w:val="center"/>
        <w:rPr>
          <w:b/>
          <w:bCs/>
          <w:color w:val="000000"/>
          <w:sz w:val="28"/>
          <w:szCs w:val="28"/>
          <w:lang w:val="et-EE"/>
        </w:rPr>
      </w:pPr>
    </w:p>
    <w:p w14:paraId="06260803" w14:textId="77777777" w:rsidR="00391E07" w:rsidRPr="00133B5E" w:rsidRDefault="00391E07" w:rsidP="00391E07">
      <w:pPr>
        <w:autoSpaceDE w:val="0"/>
        <w:adjustRightInd w:val="0"/>
        <w:jc w:val="center"/>
        <w:rPr>
          <w:color w:val="000000"/>
          <w:lang w:val="et-EE"/>
        </w:rPr>
      </w:pPr>
    </w:p>
    <w:p w14:paraId="7C0E2172" w14:textId="77777777" w:rsidR="00391E07" w:rsidRPr="00133B5E" w:rsidRDefault="00391E07" w:rsidP="00391E07">
      <w:pPr>
        <w:autoSpaceDE w:val="0"/>
        <w:adjustRightInd w:val="0"/>
        <w:ind w:left="4111"/>
        <w:jc w:val="both"/>
        <w:rPr>
          <w:iCs/>
          <w:color w:val="000000"/>
          <w:lang w:val="et-EE"/>
        </w:rPr>
      </w:pPr>
    </w:p>
    <w:p w14:paraId="452601C2" w14:textId="77777777" w:rsidR="00391E07" w:rsidRPr="00133B5E" w:rsidRDefault="00391E07" w:rsidP="00391E07">
      <w:pPr>
        <w:autoSpaceDE w:val="0"/>
        <w:adjustRightInd w:val="0"/>
        <w:ind w:left="4111"/>
        <w:jc w:val="both"/>
        <w:rPr>
          <w:iCs/>
          <w:color w:val="000000"/>
          <w:lang w:val="et-EE"/>
        </w:rPr>
      </w:pPr>
      <w:r w:rsidRPr="00133B5E">
        <w:rPr>
          <w:color w:val="000000"/>
          <w:lang w:val="et-EE"/>
        </w:rPr>
        <w:t xml:space="preserve">Izdoti saskaņā ar </w:t>
      </w:r>
      <w:r w:rsidRPr="00133B5E">
        <w:rPr>
          <w:iCs/>
          <w:color w:val="000000"/>
          <w:lang w:val="et-EE"/>
        </w:rPr>
        <w:t xml:space="preserve">likuma "Par pašvaldībām" 14. panta pirmās daļas 3. punktu, 21. panta pirmās daļas 15. punktu, likuma "Par nodokļiem un nodevām" 12. panta pirmās daļas 1., 2., 4., 7., 9., un 10. punktu, Ministru kabineta 2005. gada 28. jūnija noteikumu Nr. 480 "Noteikumi par kārtību, kādā pašvaldības var uzlikt pašvaldības nodevas" 6., 7., 9., 12., 14., 15. un </w:t>
      </w:r>
      <w:r w:rsidRPr="00133B5E">
        <w:rPr>
          <w:color w:val="414142"/>
          <w:shd w:val="clear" w:color="auto" w:fill="FFFFFF"/>
          <w:lang w:val="et-EE"/>
        </w:rPr>
        <w:t>16.</w:t>
      </w:r>
      <w:r w:rsidRPr="00133B5E">
        <w:rPr>
          <w:color w:val="414142"/>
          <w:shd w:val="clear" w:color="auto" w:fill="FFFFFF"/>
          <w:vertAlign w:val="superscript"/>
          <w:lang w:val="et-EE"/>
        </w:rPr>
        <w:t>1</w:t>
      </w:r>
      <w:r w:rsidRPr="00133B5E">
        <w:rPr>
          <w:iCs/>
          <w:color w:val="000000"/>
          <w:lang w:val="et-EE"/>
        </w:rPr>
        <w:t>punktu.</w:t>
      </w:r>
    </w:p>
    <w:p w14:paraId="5E1E4651" w14:textId="77777777" w:rsidR="00391E07" w:rsidRPr="00133B5E" w:rsidRDefault="00391E07" w:rsidP="00391E07">
      <w:pPr>
        <w:autoSpaceDE w:val="0"/>
        <w:adjustRightInd w:val="0"/>
        <w:ind w:left="4111"/>
        <w:jc w:val="both"/>
        <w:rPr>
          <w:iCs/>
          <w:color w:val="000000"/>
          <w:lang w:val="et-EE"/>
        </w:rPr>
      </w:pPr>
    </w:p>
    <w:p w14:paraId="4A7C7F45" w14:textId="77777777" w:rsidR="00391E07" w:rsidRPr="00133B5E" w:rsidRDefault="00391E07" w:rsidP="00391E07">
      <w:pPr>
        <w:autoSpaceDE w:val="0"/>
        <w:adjustRightInd w:val="0"/>
        <w:ind w:left="4111"/>
        <w:jc w:val="both"/>
        <w:rPr>
          <w:iCs/>
          <w:color w:val="000000"/>
          <w:lang w:val="et-EE"/>
        </w:rPr>
      </w:pPr>
    </w:p>
    <w:p w14:paraId="252B5ED9" w14:textId="77777777" w:rsidR="00391E07" w:rsidRPr="00133B5E" w:rsidRDefault="00391E07" w:rsidP="00391E07">
      <w:pPr>
        <w:rPr>
          <w:b/>
          <w:color w:val="000000"/>
        </w:rPr>
      </w:pPr>
    </w:p>
    <w:p w14:paraId="0BE26A13" w14:textId="77777777" w:rsidR="00391E07" w:rsidRPr="00133B5E" w:rsidRDefault="00391E07" w:rsidP="00391E07">
      <w:pPr>
        <w:tabs>
          <w:tab w:val="left" w:pos="5295"/>
        </w:tabs>
        <w:autoSpaceDE w:val="0"/>
        <w:adjustRightInd w:val="0"/>
        <w:rPr>
          <w:color w:val="000000"/>
          <w:lang w:val="et-EE"/>
        </w:rPr>
      </w:pPr>
      <w:r w:rsidRPr="00133B5E">
        <w:rPr>
          <w:color w:val="000000"/>
          <w:lang w:val="et-EE"/>
        </w:rPr>
        <w:tab/>
      </w:r>
    </w:p>
    <w:p w14:paraId="080C1A12" w14:textId="77777777" w:rsidR="00391E07" w:rsidRPr="00133B5E" w:rsidRDefault="00391E07" w:rsidP="00391E07">
      <w:pPr>
        <w:autoSpaceDE w:val="0"/>
        <w:adjustRightInd w:val="0"/>
        <w:ind w:left="360"/>
        <w:jc w:val="both"/>
        <w:rPr>
          <w:color w:val="000000"/>
          <w:shd w:val="clear" w:color="auto" w:fill="FFFFFF"/>
        </w:rPr>
      </w:pPr>
      <w:r w:rsidRPr="00133B5E">
        <w:rPr>
          <w:color w:val="000000"/>
          <w:shd w:val="clear" w:color="auto" w:fill="FFFFFF"/>
        </w:rPr>
        <w:t xml:space="preserve">Izdarīt Dobeles novada pašvaldības 2022. gada 24. februāra saistošajos noteikumos Nr. 10 "Par Dobeles novada pašvaldības nodevām" (Latvijas Vēstnesis, Nr.70, 08.04.2022.) </w:t>
      </w:r>
      <w:r w:rsidRPr="00133B5E">
        <w:rPr>
          <w:color w:val="000000"/>
        </w:rPr>
        <w:t>(turpmāk – noteikumi)</w:t>
      </w:r>
      <w:r w:rsidRPr="00133B5E">
        <w:rPr>
          <w:color w:val="000000"/>
          <w:shd w:val="clear" w:color="auto" w:fill="FFFFFF"/>
        </w:rPr>
        <w:t xml:space="preserve"> šādus grozījumus:</w:t>
      </w:r>
    </w:p>
    <w:p w14:paraId="5350DCBC"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aizstāt noteikumu 32.1. apakšpunktā skaitli "30" ar skaitli "50";</w:t>
      </w:r>
    </w:p>
    <w:p w14:paraId="6030FAFA"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svītrot noteikumu 32.2. apakšpunktu;</w:t>
      </w:r>
    </w:p>
    <w:p w14:paraId="52192B20" w14:textId="77777777" w:rsidR="00391E07" w:rsidRPr="00133B5E" w:rsidRDefault="00391E07" w:rsidP="00391E07">
      <w:pPr>
        <w:numPr>
          <w:ilvl w:val="0"/>
          <w:numId w:val="1"/>
        </w:numPr>
        <w:autoSpaceDE w:val="0"/>
        <w:adjustRightInd w:val="0"/>
        <w:jc w:val="both"/>
        <w:rPr>
          <w:color w:val="000000"/>
          <w:shd w:val="clear" w:color="auto" w:fill="FFFFFF"/>
        </w:rPr>
      </w:pPr>
      <w:r w:rsidRPr="00133B5E">
        <w:rPr>
          <w:color w:val="000000"/>
          <w:shd w:val="clear" w:color="auto" w:fill="FFFFFF"/>
        </w:rPr>
        <w:t>aizstāt noteikumu 32.3 apakšpunktā skaitli „50” ar skaitli „70”.</w:t>
      </w:r>
    </w:p>
    <w:p w14:paraId="2A985074" w14:textId="77777777" w:rsidR="00391E07" w:rsidRPr="00133B5E" w:rsidRDefault="00391E07" w:rsidP="00391E07">
      <w:pPr>
        <w:autoSpaceDE w:val="0"/>
        <w:adjustRightInd w:val="0"/>
        <w:ind w:left="142"/>
        <w:jc w:val="both"/>
        <w:rPr>
          <w:color w:val="000000"/>
        </w:rPr>
      </w:pPr>
      <w:bookmarkStart w:id="1" w:name="p23"/>
      <w:bookmarkStart w:id="2" w:name="p-1028367"/>
      <w:bookmarkEnd w:id="1"/>
      <w:bookmarkEnd w:id="2"/>
    </w:p>
    <w:p w14:paraId="30534636" w14:textId="77777777" w:rsidR="00391E07" w:rsidRDefault="00391E07" w:rsidP="00391E07">
      <w:pPr>
        <w:tabs>
          <w:tab w:val="left" w:pos="-24212"/>
        </w:tabs>
        <w:jc w:val="right"/>
        <w:rPr>
          <w:b/>
          <w:noProof/>
          <w:color w:val="000000"/>
        </w:rPr>
      </w:pPr>
    </w:p>
    <w:p w14:paraId="05B957D1" w14:textId="77777777" w:rsidR="00391E07" w:rsidRPr="00133B5E" w:rsidRDefault="00391E07" w:rsidP="00391E07">
      <w:pPr>
        <w:tabs>
          <w:tab w:val="left" w:pos="-24212"/>
        </w:tabs>
        <w:jc w:val="right"/>
        <w:rPr>
          <w:b/>
          <w:noProof/>
          <w:color w:val="000000"/>
        </w:rPr>
      </w:pPr>
    </w:p>
    <w:p w14:paraId="326AAA5E" w14:textId="56D15BF3" w:rsidR="00391E07" w:rsidRDefault="00391E07" w:rsidP="00391E07">
      <w:pPr>
        <w:autoSpaceDE w:val="0"/>
        <w:adjustRightInd w:val="0"/>
        <w:jc w:val="both"/>
        <w:rPr>
          <w:color w:val="000000"/>
          <w:lang w:val="et-EE"/>
        </w:rPr>
      </w:pPr>
      <w:r w:rsidRPr="00133B5E">
        <w:rPr>
          <w:color w:val="000000"/>
          <w:lang w:val="et-EE"/>
        </w:rPr>
        <w:t>Domes priekšsēdētājs</w:t>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r>
      <w:r w:rsidRPr="00133B5E">
        <w:rPr>
          <w:color w:val="000000"/>
          <w:lang w:val="et-EE"/>
        </w:rPr>
        <w:tab/>
        <w:t>I.Gorskis</w:t>
      </w:r>
    </w:p>
    <w:p w14:paraId="38C16134" w14:textId="6DBADF41" w:rsidR="008E5298" w:rsidRDefault="008E5298" w:rsidP="00391E07">
      <w:pPr>
        <w:autoSpaceDE w:val="0"/>
        <w:adjustRightInd w:val="0"/>
        <w:jc w:val="both"/>
        <w:rPr>
          <w:color w:val="000000"/>
          <w:lang w:val="et-EE"/>
        </w:rPr>
      </w:pPr>
    </w:p>
    <w:p w14:paraId="3513B8E0" w14:textId="77777777" w:rsidR="008E5298" w:rsidRPr="00133B5E" w:rsidRDefault="008E5298" w:rsidP="00391E07">
      <w:pPr>
        <w:autoSpaceDE w:val="0"/>
        <w:adjustRightInd w:val="0"/>
        <w:jc w:val="both"/>
        <w:rPr>
          <w:color w:val="000000"/>
          <w:lang w:val="et-EE"/>
        </w:rPr>
      </w:pPr>
    </w:p>
    <w:sectPr w:rsidR="008E5298" w:rsidRPr="00133B5E" w:rsidSect="00391E0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52E1"/>
    <w:multiLevelType w:val="hybridMultilevel"/>
    <w:tmpl w:val="6E147978"/>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07"/>
    <w:rsid w:val="00391E07"/>
    <w:rsid w:val="008E5298"/>
    <w:rsid w:val="00C635BF"/>
    <w:rsid w:val="00D85B94"/>
    <w:rsid w:val="00E30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8E5298"/>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8E5298"/>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E304D6"/>
    <w:rPr>
      <w:rFonts w:ascii="Tahoma" w:hAnsi="Tahoma" w:cs="Tahoma"/>
      <w:sz w:val="16"/>
      <w:szCs w:val="16"/>
    </w:rPr>
  </w:style>
  <w:style w:type="character" w:customStyle="1" w:styleId="BalloonTextChar">
    <w:name w:val="Balloon Text Char"/>
    <w:basedOn w:val="DefaultParagraphFont"/>
    <w:link w:val="BalloonText"/>
    <w:uiPriority w:val="99"/>
    <w:semiHidden/>
    <w:rsid w:val="00E304D6"/>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8E5298"/>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8E5298"/>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E304D6"/>
    <w:rPr>
      <w:rFonts w:ascii="Tahoma" w:hAnsi="Tahoma" w:cs="Tahoma"/>
      <w:sz w:val="16"/>
      <w:szCs w:val="16"/>
    </w:rPr>
  </w:style>
  <w:style w:type="character" w:customStyle="1" w:styleId="BalloonTextChar">
    <w:name w:val="Balloon Text Char"/>
    <w:basedOn w:val="DefaultParagraphFont"/>
    <w:link w:val="BalloonText"/>
    <w:uiPriority w:val="99"/>
    <w:semiHidden/>
    <w:rsid w:val="00E304D6"/>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1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814</Words>
  <Characters>465</Characters>
  <Application>Microsoft Office Word</Application>
  <DocSecurity>0</DocSecurity>
  <Lines>3</Lines>
  <Paragraphs>2</Paragraphs>
  <ScaleCrop>false</ScaleCrop>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2022-06-14T06:39:00Z</dcterms:created>
  <dcterms:modified xsi:type="dcterms:W3CDTF">2022-06-14T06:39:00Z</dcterms:modified>
</cp:coreProperties>
</file>