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4A0" w:firstRow="1" w:lastRow="0" w:firstColumn="1" w:lastColumn="0" w:noHBand="0" w:noVBand="1"/>
      </w:tblPr>
      <w:tblGrid>
        <w:gridCol w:w="2127"/>
        <w:gridCol w:w="7229"/>
      </w:tblGrid>
      <w:tr w:rsidR="00EC2DA8" w:rsidRPr="006F18B7" w14:paraId="77153FC8" w14:textId="77777777" w:rsidTr="003F1F35">
        <w:tc>
          <w:tcPr>
            <w:tcW w:w="2127" w:type="dxa"/>
          </w:tcPr>
          <w:p w14:paraId="141AEA09" w14:textId="77777777" w:rsidR="00EC2DA8" w:rsidRPr="006F18B7" w:rsidRDefault="00EC2DA8" w:rsidP="00453FE3">
            <w:pPr>
              <w:spacing w:after="0"/>
              <w:jc w:val="center"/>
              <w:rPr>
                <w:rFonts w:ascii="Times New Roman" w:hAnsi="Times New Roman"/>
                <w:sz w:val="24"/>
                <w:szCs w:val="24"/>
                <w:lang w:eastAsia="lv-LV"/>
              </w:rPr>
            </w:pPr>
            <w:r w:rsidRPr="006F18B7">
              <w:rPr>
                <w:rFonts w:ascii="Times New Roman" w:hAnsi="Times New Roman"/>
                <w:noProof/>
                <w:sz w:val="24"/>
                <w:szCs w:val="24"/>
                <w:lang w:eastAsia="lv-LV"/>
              </w:rPr>
              <w:drawing>
                <wp:inline distT="0" distB="0" distL="0" distR="0" wp14:anchorId="208C5D15" wp14:editId="43DBA374">
                  <wp:extent cx="438150" cy="504825"/>
                  <wp:effectExtent l="0" t="0" r="0" b="9525"/>
                  <wp:docPr id="1" name="Picture 1" descr="dobeles_nov_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beles_nov_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noFill/>
                          <a:ln>
                            <a:noFill/>
                          </a:ln>
                        </pic:spPr>
                      </pic:pic>
                    </a:graphicData>
                  </a:graphic>
                </wp:inline>
              </w:drawing>
            </w:r>
          </w:p>
        </w:tc>
        <w:tc>
          <w:tcPr>
            <w:tcW w:w="7229" w:type="dxa"/>
            <w:vAlign w:val="center"/>
          </w:tcPr>
          <w:p w14:paraId="70E0479A" w14:textId="77777777" w:rsidR="00C97F16" w:rsidRPr="006F18B7" w:rsidRDefault="00C97F16" w:rsidP="00C97F16">
            <w:pPr>
              <w:pStyle w:val="NoSpacing"/>
              <w:jc w:val="center"/>
              <w:rPr>
                <w:rFonts w:ascii="Times New Roman" w:hAnsi="Times New Roman"/>
                <w:sz w:val="28"/>
                <w:szCs w:val="28"/>
                <w:lang w:eastAsia="lv-LV"/>
              </w:rPr>
            </w:pPr>
            <w:r w:rsidRPr="006F18B7">
              <w:rPr>
                <w:rFonts w:ascii="Times New Roman" w:hAnsi="Times New Roman"/>
                <w:sz w:val="28"/>
                <w:szCs w:val="28"/>
                <w:lang w:eastAsia="lv-LV"/>
              </w:rPr>
              <w:t>Dobeles novads</w:t>
            </w:r>
          </w:p>
          <w:p w14:paraId="6727C598" w14:textId="09FDE25B" w:rsidR="00C97F16" w:rsidRPr="006F18B7" w:rsidRDefault="00C97F16" w:rsidP="00C97F16">
            <w:pPr>
              <w:pStyle w:val="NoSpacing"/>
              <w:jc w:val="center"/>
              <w:rPr>
                <w:rFonts w:ascii="Times New Roman" w:hAnsi="Times New Roman"/>
                <w:sz w:val="28"/>
                <w:szCs w:val="28"/>
                <w:lang w:eastAsia="lv-LV"/>
              </w:rPr>
            </w:pPr>
            <w:r>
              <w:rPr>
                <w:rFonts w:ascii="Times New Roman" w:hAnsi="Times New Roman"/>
                <w:sz w:val="28"/>
                <w:szCs w:val="28"/>
                <w:lang w:eastAsia="lv-LV"/>
              </w:rPr>
              <w:t>Domes sēde</w:t>
            </w:r>
          </w:p>
          <w:p w14:paraId="2D24C7E4" w14:textId="77777777" w:rsidR="00EC2DA8" w:rsidRPr="006F18B7" w:rsidRDefault="00EC2DA8" w:rsidP="00453FE3">
            <w:pPr>
              <w:spacing w:after="0"/>
              <w:jc w:val="center"/>
              <w:rPr>
                <w:rFonts w:ascii="Times New Roman" w:hAnsi="Times New Roman"/>
                <w:sz w:val="24"/>
                <w:szCs w:val="24"/>
                <w:lang w:eastAsia="lv-LV"/>
              </w:rPr>
            </w:pPr>
          </w:p>
        </w:tc>
      </w:tr>
    </w:tbl>
    <w:p w14:paraId="053CC037" w14:textId="77777777" w:rsidR="00EC2DA8" w:rsidRPr="006F18B7" w:rsidRDefault="00EC2DA8" w:rsidP="00EC2DA8">
      <w:pPr>
        <w:pStyle w:val="NoSpacing"/>
        <w:rPr>
          <w:rFonts w:ascii="Times New Roman" w:hAnsi="Times New Roman"/>
          <w:sz w:val="24"/>
          <w:szCs w:val="24"/>
          <w:lang w:eastAsia="lv-LV"/>
        </w:rPr>
      </w:pPr>
      <w:r w:rsidRPr="006F18B7">
        <w:rPr>
          <w:rFonts w:ascii="Times New Roman" w:hAnsi="Times New Roman"/>
          <w:sz w:val="24"/>
          <w:szCs w:val="24"/>
          <w:lang w:eastAsia="lv-LV"/>
        </w:rPr>
        <w:t>Sēdes norises vieta: Brīvības iela 17, Dobele, Dobeles novads</w:t>
      </w:r>
    </w:p>
    <w:p w14:paraId="06A6A878" w14:textId="33BFD4D7" w:rsidR="00EC2DA8" w:rsidRPr="006F18B7" w:rsidRDefault="00EC2DA8" w:rsidP="00F34409">
      <w:pPr>
        <w:pStyle w:val="NoSpacing"/>
        <w:ind w:right="140"/>
        <w:rPr>
          <w:rFonts w:ascii="Times New Roman" w:hAnsi="Times New Roman"/>
          <w:sz w:val="24"/>
          <w:szCs w:val="24"/>
          <w:lang w:eastAsia="lv-LV"/>
        </w:rPr>
      </w:pPr>
      <w:r w:rsidRPr="006F18B7">
        <w:rPr>
          <w:rFonts w:ascii="Times New Roman" w:hAnsi="Times New Roman"/>
          <w:sz w:val="24"/>
          <w:szCs w:val="24"/>
          <w:lang w:eastAsia="lv-LV"/>
        </w:rPr>
        <w:t xml:space="preserve">Sēdes norises laiks: </w:t>
      </w:r>
      <w:r w:rsidR="00C97F16">
        <w:rPr>
          <w:rFonts w:ascii="Times New Roman" w:hAnsi="Times New Roman"/>
          <w:sz w:val="24"/>
          <w:szCs w:val="24"/>
          <w:lang w:eastAsia="lv-LV"/>
        </w:rPr>
        <w:t>31</w:t>
      </w:r>
      <w:r w:rsidR="000058EC" w:rsidRPr="000058EC">
        <w:rPr>
          <w:rFonts w:ascii="Times New Roman" w:hAnsi="Times New Roman"/>
          <w:sz w:val="24"/>
          <w:szCs w:val="24"/>
          <w:lang w:eastAsia="lv-LV"/>
        </w:rPr>
        <w:t>.07.2025. plkst.1</w:t>
      </w:r>
      <w:r w:rsidR="00CA3489">
        <w:rPr>
          <w:rFonts w:ascii="Times New Roman" w:hAnsi="Times New Roman"/>
          <w:sz w:val="24"/>
          <w:szCs w:val="24"/>
          <w:lang w:eastAsia="lv-LV"/>
        </w:rPr>
        <w:t>4</w:t>
      </w:r>
      <w:r w:rsidR="000058EC" w:rsidRPr="000058EC">
        <w:rPr>
          <w:rFonts w:ascii="Times New Roman" w:hAnsi="Times New Roman"/>
          <w:sz w:val="24"/>
          <w:szCs w:val="24"/>
          <w:lang w:eastAsia="lv-LV"/>
        </w:rPr>
        <w:t>:00</w:t>
      </w:r>
    </w:p>
    <w:p w14:paraId="4299B6B2" w14:textId="77777777" w:rsidR="00EC2DA8" w:rsidRPr="00234CAB" w:rsidRDefault="00EC2DA8" w:rsidP="00EC2DA8">
      <w:pPr>
        <w:spacing w:after="0"/>
        <w:jc w:val="center"/>
        <w:rPr>
          <w:rFonts w:ascii="Times New Roman" w:hAnsi="Times New Roman"/>
          <w:b/>
          <w:color w:val="1F4E79"/>
          <w:sz w:val="24"/>
          <w:szCs w:val="24"/>
          <w:lang w:eastAsia="lv-LV"/>
        </w:rPr>
      </w:pPr>
    </w:p>
    <w:p w14:paraId="1E029FDC" w14:textId="77777777" w:rsidR="00EC2DA8" w:rsidRDefault="00EC2DA8" w:rsidP="003F1F35">
      <w:pPr>
        <w:tabs>
          <w:tab w:val="left" w:pos="1560"/>
        </w:tabs>
        <w:jc w:val="center"/>
        <w:rPr>
          <w:rFonts w:ascii="Times New Roman" w:hAnsi="Times New Roman"/>
          <w:sz w:val="24"/>
          <w:szCs w:val="24"/>
          <w:u w:val="single"/>
          <w:lang w:eastAsia="lv-LV"/>
        </w:rPr>
      </w:pPr>
      <w:r w:rsidRPr="00A848C5">
        <w:rPr>
          <w:rFonts w:ascii="Times New Roman" w:hAnsi="Times New Roman"/>
          <w:sz w:val="24"/>
          <w:szCs w:val="24"/>
          <w:u w:val="single"/>
          <w:lang w:eastAsia="lv-LV"/>
        </w:rPr>
        <w:t>Darba kārtība</w:t>
      </w:r>
    </w:p>
    <w:tbl>
      <w:tblPr>
        <w:tblW w:w="9782" w:type="dxa"/>
        <w:tblInd w:w="-289" w:type="dxa"/>
        <w:tblLook w:val="04A0" w:firstRow="1" w:lastRow="0" w:firstColumn="1" w:lastColumn="0" w:noHBand="0" w:noVBand="1"/>
      </w:tblPr>
      <w:tblGrid>
        <w:gridCol w:w="1560"/>
        <w:gridCol w:w="6662"/>
        <w:gridCol w:w="1560"/>
      </w:tblGrid>
      <w:tr w:rsidR="00EC2DA8" w:rsidRPr="00DA6AB8" w14:paraId="7E585A22" w14:textId="77777777" w:rsidTr="00F34409">
        <w:trPr>
          <w:trHeight w:val="750"/>
        </w:trPr>
        <w:tc>
          <w:tcPr>
            <w:tcW w:w="1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5BB828D"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Nr. p.k.</w:t>
            </w:r>
          </w:p>
        </w:tc>
        <w:tc>
          <w:tcPr>
            <w:tcW w:w="6662" w:type="dxa"/>
            <w:tcBorders>
              <w:top w:val="single" w:sz="4" w:space="0" w:color="auto"/>
              <w:left w:val="nil"/>
              <w:bottom w:val="single" w:sz="4" w:space="0" w:color="auto"/>
              <w:right w:val="single" w:sz="4" w:space="0" w:color="auto"/>
            </w:tcBorders>
            <w:shd w:val="clear" w:color="000000" w:fill="CCFFFF"/>
            <w:vAlign w:val="center"/>
            <w:hideMark/>
          </w:tcPr>
          <w:p w14:paraId="658C4DF0"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Lēmumprojekta nosaukums</w:t>
            </w:r>
          </w:p>
        </w:tc>
        <w:tc>
          <w:tcPr>
            <w:tcW w:w="1560" w:type="dxa"/>
            <w:tcBorders>
              <w:top w:val="single" w:sz="4" w:space="0" w:color="auto"/>
              <w:left w:val="nil"/>
              <w:bottom w:val="single" w:sz="4" w:space="0" w:color="auto"/>
              <w:right w:val="single" w:sz="4" w:space="0" w:color="auto"/>
            </w:tcBorders>
            <w:shd w:val="clear" w:color="000000" w:fill="CCFFFF"/>
            <w:vAlign w:val="center"/>
            <w:hideMark/>
          </w:tcPr>
          <w:p w14:paraId="5296CD8C"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Ziņo</w:t>
            </w:r>
          </w:p>
        </w:tc>
      </w:tr>
      <w:tr w:rsidR="000732F0" w14:paraId="5DF31110"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6E09DCFB" w14:textId="77777777" w:rsidR="000732F0" w:rsidRPr="00633E7A" w:rsidRDefault="000732F0" w:rsidP="008F6E1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0B6F7CA7" w14:textId="37849F5B" w:rsidR="000732F0" w:rsidRPr="000732F0" w:rsidRDefault="00D826EC" w:rsidP="003D6905">
            <w:pPr>
              <w:spacing w:after="0" w:line="240" w:lineRule="auto"/>
              <w:jc w:val="both"/>
              <w:rPr>
                <w:rFonts w:ascii="Times New Roman" w:hAnsi="Times New Roman"/>
                <w:color w:val="000000"/>
                <w:sz w:val="24"/>
                <w:szCs w:val="24"/>
              </w:rPr>
            </w:pPr>
            <w:r w:rsidRPr="00D826EC">
              <w:rPr>
                <w:rFonts w:ascii="Times New Roman" w:hAnsi="Times New Roman"/>
                <w:color w:val="000000"/>
                <w:sz w:val="24"/>
                <w:szCs w:val="24"/>
              </w:rPr>
              <w:t>Par daudzdzīvokļu dzīvojamās mājas Meža prospektā 29, Dobelē, Dobeles novadā, pārvaldīšanas tiesību nodošanu</w:t>
            </w:r>
          </w:p>
        </w:tc>
        <w:tc>
          <w:tcPr>
            <w:tcW w:w="1560" w:type="dxa"/>
            <w:tcBorders>
              <w:top w:val="single" w:sz="4" w:space="0" w:color="auto"/>
              <w:left w:val="nil"/>
              <w:bottom w:val="single" w:sz="4" w:space="0" w:color="auto"/>
              <w:right w:val="single" w:sz="4" w:space="0" w:color="auto"/>
            </w:tcBorders>
            <w:vAlign w:val="center"/>
          </w:tcPr>
          <w:p w14:paraId="4F0DC2B2" w14:textId="56F6F445" w:rsidR="000732F0" w:rsidRDefault="00C97F16"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A.Podvinskis</w:t>
            </w:r>
            <w:r w:rsidR="00D826EC">
              <w:rPr>
                <w:rFonts w:ascii="Times New Roman" w:eastAsia="Times New Roman" w:hAnsi="Times New Roman"/>
                <w:bCs/>
                <w:color w:val="000000"/>
                <w:sz w:val="24"/>
                <w:szCs w:val="24"/>
                <w:lang w:eastAsia="lv-LV"/>
              </w:rPr>
              <w:t xml:space="preserve"> </w:t>
            </w:r>
          </w:p>
        </w:tc>
      </w:tr>
      <w:tr w:rsidR="00D826EC" w14:paraId="78FC5F68"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6F7D0500" w14:textId="77777777" w:rsidR="00D826EC" w:rsidRPr="00633E7A" w:rsidRDefault="00D826EC" w:rsidP="008F6E1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2A35C5AA" w14:textId="427450FC" w:rsidR="00D826EC" w:rsidRPr="001D0300" w:rsidRDefault="001D0300" w:rsidP="003D6905">
            <w:pPr>
              <w:spacing w:after="0" w:line="240" w:lineRule="auto"/>
              <w:jc w:val="both"/>
              <w:rPr>
                <w:rFonts w:ascii="Times New Roman" w:hAnsi="Times New Roman"/>
                <w:bCs/>
                <w:color w:val="000000"/>
                <w:sz w:val="24"/>
                <w:szCs w:val="24"/>
              </w:rPr>
            </w:pPr>
            <w:r w:rsidRPr="001D0300">
              <w:rPr>
                <w:rFonts w:ascii="Times New Roman" w:hAnsi="Times New Roman"/>
                <w:bCs/>
                <w:sz w:val="24"/>
                <w:szCs w:val="24"/>
              </w:rPr>
              <w:t>Par daudzdzīvokļu dzīvojamās mājas Skolas ielā 16, Dobelē, Dobeles novadā, pārvaldīšanas tiesību nodošanu</w:t>
            </w:r>
          </w:p>
        </w:tc>
        <w:tc>
          <w:tcPr>
            <w:tcW w:w="1560" w:type="dxa"/>
            <w:tcBorders>
              <w:top w:val="single" w:sz="4" w:space="0" w:color="auto"/>
              <w:left w:val="nil"/>
              <w:bottom w:val="single" w:sz="4" w:space="0" w:color="auto"/>
              <w:right w:val="single" w:sz="4" w:space="0" w:color="auto"/>
            </w:tcBorders>
            <w:vAlign w:val="center"/>
          </w:tcPr>
          <w:p w14:paraId="6BECDD8D" w14:textId="4EC175A3" w:rsidR="00D826EC" w:rsidRPr="000058EC" w:rsidRDefault="00C97F16"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A.Podvinskis</w:t>
            </w:r>
          </w:p>
        </w:tc>
      </w:tr>
      <w:tr w:rsidR="00D826EC" w14:paraId="05628290"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5143CB55" w14:textId="77777777" w:rsidR="00D826EC" w:rsidRPr="00633E7A" w:rsidRDefault="00D826EC" w:rsidP="008F6E1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30DC6CDF" w14:textId="5842E15E" w:rsidR="00D826EC" w:rsidRPr="009978F2" w:rsidRDefault="000B0DBB" w:rsidP="003D6905">
            <w:pPr>
              <w:spacing w:after="0" w:line="240" w:lineRule="auto"/>
              <w:jc w:val="both"/>
              <w:rPr>
                <w:rFonts w:ascii="Times New Roman" w:hAnsi="Times New Roman"/>
                <w:color w:val="000000"/>
                <w:sz w:val="24"/>
                <w:szCs w:val="24"/>
              </w:rPr>
            </w:pPr>
            <w:r w:rsidRPr="000B0DBB">
              <w:rPr>
                <w:rFonts w:ascii="Times New Roman" w:hAnsi="Times New Roman"/>
                <w:bCs/>
                <w:sz w:val="24"/>
                <w:szCs w:val="24"/>
              </w:rPr>
              <w:t>Par daudzdzīvokļu dzīvojamās mājas Krasta ielā 11, Dobelē, Dobeles novadā, pārvaldīšanas tiesību nodošanu</w:t>
            </w:r>
          </w:p>
        </w:tc>
        <w:tc>
          <w:tcPr>
            <w:tcW w:w="1560" w:type="dxa"/>
            <w:tcBorders>
              <w:top w:val="single" w:sz="4" w:space="0" w:color="auto"/>
              <w:left w:val="nil"/>
              <w:bottom w:val="single" w:sz="4" w:space="0" w:color="auto"/>
              <w:right w:val="single" w:sz="4" w:space="0" w:color="auto"/>
            </w:tcBorders>
            <w:vAlign w:val="center"/>
          </w:tcPr>
          <w:p w14:paraId="13497D8F" w14:textId="79EEA594" w:rsidR="00D826EC" w:rsidRPr="000058EC" w:rsidRDefault="00C97F16"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A.Podvinskis</w:t>
            </w:r>
          </w:p>
        </w:tc>
      </w:tr>
      <w:tr w:rsidR="00D826EC" w14:paraId="2FA0D705"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2F3776DA" w14:textId="77777777" w:rsidR="00D826EC" w:rsidRPr="00633E7A" w:rsidRDefault="00D826EC" w:rsidP="008F6E1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7DD746EF" w14:textId="6875469C" w:rsidR="00D826EC" w:rsidRPr="009978F2" w:rsidRDefault="004B315B" w:rsidP="003D6905">
            <w:pPr>
              <w:spacing w:after="0" w:line="240" w:lineRule="auto"/>
              <w:jc w:val="both"/>
              <w:rPr>
                <w:rFonts w:ascii="Times New Roman" w:hAnsi="Times New Roman"/>
                <w:color w:val="000000"/>
                <w:sz w:val="24"/>
                <w:szCs w:val="24"/>
              </w:rPr>
            </w:pPr>
            <w:r w:rsidRPr="004B315B">
              <w:rPr>
                <w:rFonts w:ascii="Times New Roman" w:hAnsi="Times New Roman"/>
                <w:bCs/>
                <w:sz w:val="24"/>
                <w:szCs w:val="24"/>
              </w:rPr>
              <w:t>Par daudzdzīvokļu dzīvojamās mājas Jāņa Čakstes ielā 20, Dobelē, Dobeles novadā, pārvaldīšanas tiesību nodošanu</w:t>
            </w:r>
          </w:p>
        </w:tc>
        <w:tc>
          <w:tcPr>
            <w:tcW w:w="1560" w:type="dxa"/>
            <w:tcBorders>
              <w:top w:val="single" w:sz="4" w:space="0" w:color="auto"/>
              <w:left w:val="nil"/>
              <w:bottom w:val="single" w:sz="4" w:space="0" w:color="auto"/>
              <w:right w:val="single" w:sz="4" w:space="0" w:color="auto"/>
            </w:tcBorders>
            <w:vAlign w:val="center"/>
          </w:tcPr>
          <w:p w14:paraId="46C93270" w14:textId="542B5B64" w:rsidR="00D826EC" w:rsidRPr="000058EC" w:rsidRDefault="00C97F16"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A.Podvinskis</w:t>
            </w:r>
          </w:p>
        </w:tc>
      </w:tr>
      <w:tr w:rsidR="004B315B" w14:paraId="15671A7F"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181D8B07" w14:textId="77777777" w:rsidR="004B315B" w:rsidRPr="00633E7A" w:rsidRDefault="004B315B" w:rsidP="008F6E1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406B4E4E" w14:textId="3A0F39C2" w:rsidR="004B315B" w:rsidRPr="004B315B" w:rsidRDefault="00B276B2" w:rsidP="003D6905">
            <w:pPr>
              <w:spacing w:after="0" w:line="240" w:lineRule="auto"/>
              <w:jc w:val="both"/>
              <w:rPr>
                <w:rFonts w:ascii="Times New Roman" w:hAnsi="Times New Roman"/>
                <w:bCs/>
                <w:sz w:val="24"/>
                <w:szCs w:val="24"/>
              </w:rPr>
            </w:pPr>
            <w:r w:rsidRPr="00B276B2">
              <w:rPr>
                <w:rFonts w:ascii="Times New Roman" w:hAnsi="Times New Roman"/>
                <w:bCs/>
                <w:sz w:val="24"/>
                <w:szCs w:val="24"/>
              </w:rPr>
              <w:t>Par daudzdzīvokļu dzīvojamās mājas Īles ielā 7, Bēnē, Bēnes pagastā, Dobeles novadā, pārvaldīšanas tiesību nodošanu</w:t>
            </w:r>
          </w:p>
        </w:tc>
        <w:tc>
          <w:tcPr>
            <w:tcW w:w="1560" w:type="dxa"/>
            <w:tcBorders>
              <w:top w:val="single" w:sz="4" w:space="0" w:color="auto"/>
              <w:left w:val="nil"/>
              <w:bottom w:val="single" w:sz="4" w:space="0" w:color="auto"/>
              <w:right w:val="single" w:sz="4" w:space="0" w:color="auto"/>
            </w:tcBorders>
            <w:vAlign w:val="center"/>
          </w:tcPr>
          <w:p w14:paraId="6FA7DA1A" w14:textId="1701A832" w:rsidR="004B315B" w:rsidRDefault="00C97F16"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A.Podvinskis</w:t>
            </w:r>
          </w:p>
        </w:tc>
      </w:tr>
      <w:tr w:rsidR="00B276B2" w14:paraId="1E64F739"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7B6AA43E" w14:textId="77777777" w:rsidR="00B276B2" w:rsidRPr="00633E7A" w:rsidRDefault="00B276B2" w:rsidP="008F6E1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452BDE6D" w14:textId="4170016C" w:rsidR="00B276B2" w:rsidRPr="00B276B2" w:rsidRDefault="00874984" w:rsidP="003D6905">
            <w:pPr>
              <w:spacing w:after="0" w:line="240" w:lineRule="auto"/>
              <w:jc w:val="both"/>
              <w:rPr>
                <w:rFonts w:ascii="Times New Roman" w:hAnsi="Times New Roman"/>
                <w:bCs/>
                <w:sz w:val="24"/>
                <w:szCs w:val="24"/>
              </w:rPr>
            </w:pPr>
            <w:r w:rsidRPr="00874984">
              <w:rPr>
                <w:rFonts w:ascii="Times New Roman" w:hAnsi="Times New Roman"/>
                <w:bCs/>
                <w:sz w:val="24"/>
                <w:szCs w:val="24"/>
              </w:rPr>
              <w:t>Par daudzdzīvokļu dzīvojamās mājas Oskara Kalpaka ielā 6, Aucē,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vAlign w:val="center"/>
          </w:tcPr>
          <w:p w14:paraId="3F00D7D6" w14:textId="14242296" w:rsidR="00B276B2" w:rsidRDefault="00C97F16"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A.Podvinskis</w:t>
            </w:r>
          </w:p>
        </w:tc>
      </w:tr>
      <w:tr w:rsidR="00B438BB" w14:paraId="6BA9E705"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7104D736" w14:textId="77777777" w:rsidR="00B438BB" w:rsidRPr="00633E7A" w:rsidRDefault="00B438BB"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61C11931" w14:textId="64A6EF6A" w:rsidR="00B438BB" w:rsidRPr="00874984" w:rsidRDefault="00B438BB" w:rsidP="003D6905">
            <w:pPr>
              <w:spacing w:after="0" w:line="240" w:lineRule="auto"/>
              <w:jc w:val="both"/>
              <w:rPr>
                <w:rFonts w:ascii="Times New Roman" w:hAnsi="Times New Roman"/>
                <w:bCs/>
                <w:sz w:val="24"/>
                <w:szCs w:val="24"/>
              </w:rPr>
            </w:pPr>
            <w:r w:rsidRPr="00971C8D">
              <w:rPr>
                <w:rFonts w:ascii="Times New Roman" w:hAnsi="Times New Roman"/>
                <w:bCs/>
                <w:sz w:val="24"/>
                <w:szCs w:val="24"/>
              </w:rPr>
              <w:t>Par nekustamā īpašuma – dzīvokļa Nr.21 Krasta ielā 8, Dobelē, Dobeles novadā, atsavināšanu</w:t>
            </w:r>
          </w:p>
        </w:tc>
        <w:tc>
          <w:tcPr>
            <w:tcW w:w="1560" w:type="dxa"/>
            <w:tcBorders>
              <w:top w:val="single" w:sz="4" w:space="0" w:color="auto"/>
              <w:left w:val="nil"/>
              <w:bottom w:val="single" w:sz="4" w:space="0" w:color="auto"/>
              <w:right w:val="single" w:sz="4" w:space="0" w:color="auto"/>
            </w:tcBorders>
            <w:vAlign w:val="center"/>
          </w:tcPr>
          <w:p w14:paraId="47F06044" w14:textId="081A7583" w:rsidR="00B438BB" w:rsidRDefault="003D6905"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B438BB" w14:paraId="2DE7AAB3"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390C7699" w14:textId="77777777" w:rsidR="00B438BB" w:rsidRPr="00633E7A" w:rsidRDefault="00B438BB"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2E2E9D2E" w14:textId="012CD6FE" w:rsidR="00B438BB" w:rsidRPr="00874984" w:rsidRDefault="00B438BB" w:rsidP="003D6905">
            <w:pPr>
              <w:spacing w:after="0" w:line="240" w:lineRule="auto"/>
              <w:jc w:val="both"/>
              <w:rPr>
                <w:rFonts w:ascii="Times New Roman" w:hAnsi="Times New Roman"/>
                <w:bCs/>
                <w:sz w:val="24"/>
                <w:szCs w:val="24"/>
              </w:rPr>
            </w:pPr>
            <w:r w:rsidRPr="002355F0">
              <w:rPr>
                <w:rFonts w:ascii="Times New Roman" w:hAnsi="Times New Roman"/>
                <w:bCs/>
                <w:sz w:val="24"/>
                <w:szCs w:val="24"/>
              </w:rPr>
              <w:t>Par nekustamā īpašuma – dzīvokļa Nr.7 Pils ielā 3, Aucē, Dobeles novadā, atsavināšanu</w:t>
            </w:r>
          </w:p>
        </w:tc>
        <w:tc>
          <w:tcPr>
            <w:tcW w:w="1560" w:type="dxa"/>
            <w:tcBorders>
              <w:top w:val="single" w:sz="4" w:space="0" w:color="auto"/>
              <w:left w:val="nil"/>
              <w:bottom w:val="single" w:sz="4" w:space="0" w:color="auto"/>
              <w:right w:val="single" w:sz="4" w:space="0" w:color="auto"/>
            </w:tcBorders>
            <w:vAlign w:val="center"/>
          </w:tcPr>
          <w:p w14:paraId="4D50C022" w14:textId="7298DB96" w:rsidR="00B438BB" w:rsidRDefault="003D6905"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B438BB" w14:paraId="3D4F5E1E"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32FA5ECE" w14:textId="77777777" w:rsidR="00B438BB" w:rsidRPr="00633E7A" w:rsidRDefault="00B438BB"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4A13C5B9" w14:textId="54A0F2BB" w:rsidR="00B438BB" w:rsidRPr="00874984" w:rsidRDefault="00B438BB" w:rsidP="003D6905">
            <w:pPr>
              <w:spacing w:after="0" w:line="240" w:lineRule="auto"/>
              <w:jc w:val="both"/>
              <w:rPr>
                <w:rFonts w:ascii="Times New Roman" w:hAnsi="Times New Roman"/>
                <w:bCs/>
                <w:sz w:val="24"/>
                <w:szCs w:val="24"/>
              </w:rPr>
            </w:pPr>
            <w:r w:rsidRPr="002355F0">
              <w:rPr>
                <w:rFonts w:ascii="Times New Roman" w:hAnsi="Times New Roman"/>
                <w:bCs/>
                <w:sz w:val="24"/>
                <w:szCs w:val="24"/>
              </w:rPr>
              <w:t>Par nekustamā īpašuma – dzīvokļa Nr.16 “Jaunā māja 1”, Vecmiķeļi, Bēnes pagastā, Dobeles novadā, atsavināšanu</w:t>
            </w:r>
          </w:p>
        </w:tc>
        <w:tc>
          <w:tcPr>
            <w:tcW w:w="1560" w:type="dxa"/>
            <w:tcBorders>
              <w:top w:val="single" w:sz="4" w:space="0" w:color="auto"/>
              <w:left w:val="nil"/>
              <w:bottom w:val="single" w:sz="4" w:space="0" w:color="auto"/>
              <w:right w:val="single" w:sz="4" w:space="0" w:color="auto"/>
            </w:tcBorders>
            <w:vAlign w:val="center"/>
          </w:tcPr>
          <w:p w14:paraId="73952F95" w14:textId="6D2D0100" w:rsidR="00B438BB" w:rsidRDefault="003D6905"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B438BB" w14:paraId="1951ACC9"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7E9363B4" w14:textId="77777777" w:rsidR="00B438BB" w:rsidRPr="00633E7A" w:rsidRDefault="00B438BB"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7764E533" w14:textId="65722F2D" w:rsidR="00B438BB" w:rsidRPr="00874984" w:rsidRDefault="00B438BB" w:rsidP="003D6905">
            <w:pPr>
              <w:spacing w:after="0" w:line="240" w:lineRule="auto"/>
              <w:jc w:val="both"/>
              <w:rPr>
                <w:rFonts w:ascii="Times New Roman" w:hAnsi="Times New Roman"/>
                <w:bCs/>
                <w:sz w:val="24"/>
                <w:szCs w:val="24"/>
              </w:rPr>
            </w:pPr>
            <w:r w:rsidRPr="002355F0">
              <w:rPr>
                <w:rFonts w:ascii="Times New Roman" w:hAnsi="Times New Roman"/>
                <w:bCs/>
                <w:sz w:val="24"/>
                <w:szCs w:val="24"/>
              </w:rPr>
              <w:t>Par nekustamā īpašuma – dzīvokļa Nr.4 “Dzelmes”, Lielaucē, Lielauces pagastā, Dobeles novadā, atsavināšanu</w:t>
            </w:r>
          </w:p>
        </w:tc>
        <w:tc>
          <w:tcPr>
            <w:tcW w:w="1560" w:type="dxa"/>
            <w:tcBorders>
              <w:top w:val="single" w:sz="4" w:space="0" w:color="auto"/>
              <w:left w:val="nil"/>
              <w:bottom w:val="single" w:sz="4" w:space="0" w:color="auto"/>
              <w:right w:val="single" w:sz="4" w:space="0" w:color="auto"/>
            </w:tcBorders>
            <w:vAlign w:val="center"/>
          </w:tcPr>
          <w:p w14:paraId="74B9DC9F" w14:textId="728C5269" w:rsidR="00B438BB" w:rsidRDefault="003D6905"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B438BB" w14:paraId="2B0BA83F"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352919D5" w14:textId="77777777" w:rsidR="00B438BB" w:rsidRPr="00633E7A" w:rsidRDefault="00B438BB"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04D0D3C7" w14:textId="57CB9173" w:rsidR="00B438BB" w:rsidRPr="00874984" w:rsidRDefault="00B438BB" w:rsidP="003D6905">
            <w:pPr>
              <w:spacing w:after="0" w:line="240" w:lineRule="auto"/>
              <w:jc w:val="both"/>
              <w:rPr>
                <w:rFonts w:ascii="Times New Roman" w:hAnsi="Times New Roman"/>
                <w:bCs/>
                <w:sz w:val="24"/>
                <w:szCs w:val="24"/>
              </w:rPr>
            </w:pPr>
            <w:r w:rsidRPr="00E317BA">
              <w:rPr>
                <w:rFonts w:ascii="Times New Roman" w:hAnsi="Times New Roman"/>
                <w:bCs/>
                <w:sz w:val="24"/>
                <w:szCs w:val="24"/>
              </w:rPr>
              <w:t>Par nekustamā īpašuma “Piektās Purvāju kūtis”, Lielaucē, Lielauces pagastā, Dobeles novadā, atsavināšanu</w:t>
            </w:r>
          </w:p>
        </w:tc>
        <w:tc>
          <w:tcPr>
            <w:tcW w:w="1560" w:type="dxa"/>
            <w:tcBorders>
              <w:top w:val="single" w:sz="4" w:space="0" w:color="auto"/>
              <w:left w:val="nil"/>
              <w:bottom w:val="single" w:sz="4" w:space="0" w:color="auto"/>
              <w:right w:val="single" w:sz="4" w:space="0" w:color="auto"/>
            </w:tcBorders>
            <w:vAlign w:val="center"/>
          </w:tcPr>
          <w:p w14:paraId="5A593323" w14:textId="0C427844" w:rsidR="00B438BB" w:rsidRDefault="003D6905"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B438BB" w14:paraId="0A2898C9"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7BA82A60" w14:textId="77777777" w:rsidR="00B438BB" w:rsidRPr="00633E7A" w:rsidRDefault="00B438BB"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7D6E8E5F" w14:textId="7D846ABD" w:rsidR="00B438BB" w:rsidRPr="00874984" w:rsidRDefault="00B438BB" w:rsidP="003D6905">
            <w:pPr>
              <w:spacing w:after="0" w:line="240" w:lineRule="auto"/>
              <w:jc w:val="both"/>
              <w:rPr>
                <w:rFonts w:ascii="Times New Roman" w:hAnsi="Times New Roman"/>
                <w:bCs/>
                <w:sz w:val="24"/>
                <w:szCs w:val="24"/>
              </w:rPr>
            </w:pPr>
            <w:r w:rsidRPr="002355F0">
              <w:rPr>
                <w:rFonts w:ascii="Times New Roman" w:hAnsi="Times New Roman"/>
                <w:bCs/>
                <w:sz w:val="24"/>
                <w:szCs w:val="24"/>
              </w:rPr>
              <w:t>Par nekustamā īpašuma – dzīvokļa Nr.3 Liepu iela 3, Vītiņi, Vītiņu pagastā,</w:t>
            </w:r>
            <w:r>
              <w:rPr>
                <w:rFonts w:ascii="Times New Roman" w:hAnsi="Times New Roman"/>
                <w:bCs/>
                <w:sz w:val="24"/>
                <w:szCs w:val="24"/>
              </w:rPr>
              <w:t xml:space="preserve"> </w:t>
            </w:r>
            <w:r w:rsidRPr="002355F0">
              <w:rPr>
                <w:rFonts w:ascii="Times New Roman" w:hAnsi="Times New Roman"/>
                <w:bCs/>
                <w:sz w:val="24"/>
                <w:szCs w:val="24"/>
              </w:rPr>
              <w:t>Dobeles novadā, atsavināšanu izsolē</w:t>
            </w:r>
          </w:p>
        </w:tc>
        <w:tc>
          <w:tcPr>
            <w:tcW w:w="1560" w:type="dxa"/>
            <w:tcBorders>
              <w:top w:val="single" w:sz="4" w:space="0" w:color="auto"/>
              <w:left w:val="nil"/>
              <w:bottom w:val="single" w:sz="4" w:space="0" w:color="auto"/>
              <w:right w:val="single" w:sz="4" w:space="0" w:color="auto"/>
            </w:tcBorders>
            <w:vAlign w:val="center"/>
          </w:tcPr>
          <w:p w14:paraId="1558C920" w14:textId="07ED367B" w:rsidR="00B438BB" w:rsidRDefault="003D6905"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B438BB" w14:paraId="53ED7864"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5E36CFC4" w14:textId="77777777" w:rsidR="00B438BB" w:rsidRPr="00633E7A" w:rsidRDefault="00B438BB"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77CD7B40" w14:textId="40618EEA" w:rsidR="00B438BB" w:rsidRPr="00874984" w:rsidRDefault="00B438BB" w:rsidP="003D6905">
            <w:pPr>
              <w:spacing w:after="0" w:line="240" w:lineRule="auto"/>
              <w:jc w:val="both"/>
              <w:rPr>
                <w:rFonts w:ascii="Times New Roman" w:hAnsi="Times New Roman"/>
                <w:bCs/>
                <w:sz w:val="24"/>
                <w:szCs w:val="24"/>
              </w:rPr>
            </w:pPr>
            <w:r w:rsidRPr="004C72C6">
              <w:rPr>
                <w:rFonts w:ascii="Times New Roman" w:hAnsi="Times New Roman"/>
                <w:bCs/>
                <w:sz w:val="24"/>
                <w:szCs w:val="24"/>
              </w:rPr>
              <w:t>Par nekustamā īpašuma – dzīvokļa Nr.2 Ezera ielā 24, Bēnē,  Bēnes pagastā, Dobeles novadā, atsavināšanu izsolē</w:t>
            </w:r>
          </w:p>
        </w:tc>
        <w:tc>
          <w:tcPr>
            <w:tcW w:w="1560" w:type="dxa"/>
            <w:tcBorders>
              <w:top w:val="single" w:sz="4" w:space="0" w:color="auto"/>
              <w:left w:val="nil"/>
              <w:bottom w:val="single" w:sz="4" w:space="0" w:color="auto"/>
              <w:right w:val="single" w:sz="4" w:space="0" w:color="auto"/>
            </w:tcBorders>
            <w:vAlign w:val="center"/>
          </w:tcPr>
          <w:p w14:paraId="20FE396B" w14:textId="324FD07F" w:rsidR="00B438BB" w:rsidRDefault="003D6905"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B438BB" w14:paraId="7FA66F7A"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4C77BC0B" w14:textId="77777777" w:rsidR="00B438BB" w:rsidRPr="00633E7A" w:rsidRDefault="00B438BB"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2875D19B" w14:textId="3CF7214E" w:rsidR="00B438BB" w:rsidRPr="00874984" w:rsidRDefault="00B438BB" w:rsidP="003D6905">
            <w:pPr>
              <w:spacing w:after="0" w:line="240" w:lineRule="auto"/>
              <w:jc w:val="both"/>
              <w:rPr>
                <w:rFonts w:ascii="Times New Roman" w:hAnsi="Times New Roman"/>
                <w:bCs/>
                <w:sz w:val="24"/>
                <w:szCs w:val="24"/>
              </w:rPr>
            </w:pPr>
            <w:r w:rsidRPr="002355F0">
              <w:rPr>
                <w:rFonts w:ascii="Times New Roman" w:hAnsi="Times New Roman"/>
                <w:bCs/>
                <w:sz w:val="24"/>
                <w:szCs w:val="24"/>
              </w:rPr>
              <w:t>Par nekustamā īpašuma – dzīvokļa Nr.1 “Imantas”, Īles pagastā, Dobeles novadā, atsavināšanu izsolē</w:t>
            </w:r>
          </w:p>
        </w:tc>
        <w:tc>
          <w:tcPr>
            <w:tcW w:w="1560" w:type="dxa"/>
            <w:tcBorders>
              <w:top w:val="single" w:sz="4" w:space="0" w:color="auto"/>
              <w:left w:val="nil"/>
              <w:bottom w:val="single" w:sz="4" w:space="0" w:color="auto"/>
              <w:right w:val="single" w:sz="4" w:space="0" w:color="auto"/>
            </w:tcBorders>
            <w:vAlign w:val="center"/>
          </w:tcPr>
          <w:p w14:paraId="4AF6F875" w14:textId="3B71D371" w:rsidR="00B438BB" w:rsidRDefault="003D6905"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B438BB" w14:paraId="7F80CCBB"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36A405EE" w14:textId="77777777" w:rsidR="00B438BB" w:rsidRPr="00633E7A" w:rsidRDefault="00B438BB"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4D844EDB" w14:textId="48C440EE" w:rsidR="00B438BB" w:rsidRPr="00874984" w:rsidRDefault="00B438BB" w:rsidP="003D6905">
            <w:pPr>
              <w:spacing w:after="0" w:line="240" w:lineRule="auto"/>
              <w:jc w:val="both"/>
              <w:rPr>
                <w:rFonts w:ascii="Times New Roman" w:hAnsi="Times New Roman"/>
                <w:bCs/>
                <w:sz w:val="24"/>
                <w:szCs w:val="24"/>
              </w:rPr>
            </w:pPr>
            <w:r w:rsidRPr="002355F0">
              <w:rPr>
                <w:rFonts w:ascii="Times New Roman" w:hAnsi="Times New Roman"/>
                <w:bCs/>
                <w:sz w:val="24"/>
                <w:szCs w:val="24"/>
              </w:rPr>
              <w:t>Par nekustamā īpašuma – dzīvokļa Nr.2 “Bungu māja”, Vītiņu pagastā, Dobeles novadā, atsavināšanu izsolē</w:t>
            </w:r>
          </w:p>
        </w:tc>
        <w:tc>
          <w:tcPr>
            <w:tcW w:w="1560" w:type="dxa"/>
            <w:tcBorders>
              <w:top w:val="single" w:sz="4" w:space="0" w:color="auto"/>
              <w:left w:val="nil"/>
              <w:bottom w:val="single" w:sz="4" w:space="0" w:color="auto"/>
              <w:right w:val="single" w:sz="4" w:space="0" w:color="auto"/>
            </w:tcBorders>
            <w:vAlign w:val="center"/>
          </w:tcPr>
          <w:p w14:paraId="67D207C4" w14:textId="2E7E926E" w:rsidR="00B438BB" w:rsidRDefault="003D6905"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B438BB" w14:paraId="6F04E858"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73A33369" w14:textId="77777777" w:rsidR="00B438BB" w:rsidRPr="00633E7A" w:rsidRDefault="00B438BB"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56F8387B" w14:textId="349F0693" w:rsidR="00B438BB" w:rsidRPr="00874984" w:rsidRDefault="00B438BB" w:rsidP="003D6905">
            <w:pPr>
              <w:spacing w:after="0" w:line="240" w:lineRule="auto"/>
              <w:jc w:val="both"/>
              <w:rPr>
                <w:rFonts w:ascii="Times New Roman" w:hAnsi="Times New Roman"/>
                <w:bCs/>
                <w:sz w:val="24"/>
                <w:szCs w:val="24"/>
              </w:rPr>
            </w:pPr>
            <w:r w:rsidRPr="004C72C6">
              <w:rPr>
                <w:rFonts w:ascii="Times New Roman" w:hAnsi="Times New Roman"/>
                <w:bCs/>
                <w:sz w:val="24"/>
                <w:szCs w:val="24"/>
              </w:rPr>
              <w:t>Par lauksaimniecībā izmantojamās zemes “Golstiņi”, Bērzes pagastā, Dobeles novadā, izsoles rezultātu apstiprināšanu</w:t>
            </w:r>
          </w:p>
        </w:tc>
        <w:tc>
          <w:tcPr>
            <w:tcW w:w="1560" w:type="dxa"/>
            <w:tcBorders>
              <w:top w:val="single" w:sz="4" w:space="0" w:color="auto"/>
              <w:left w:val="nil"/>
              <w:bottom w:val="single" w:sz="4" w:space="0" w:color="auto"/>
              <w:right w:val="single" w:sz="4" w:space="0" w:color="auto"/>
            </w:tcBorders>
            <w:vAlign w:val="center"/>
          </w:tcPr>
          <w:p w14:paraId="0B9BB1E9" w14:textId="2BFBC26E" w:rsidR="00B438BB" w:rsidRDefault="003D6905"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B438BB" w14:paraId="6F884CC6"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1259053F" w14:textId="77777777" w:rsidR="00B438BB" w:rsidRPr="00633E7A" w:rsidRDefault="00B438BB"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7C2B095D" w14:textId="0F481E22" w:rsidR="00B438BB" w:rsidRPr="00874984" w:rsidRDefault="00B438BB" w:rsidP="003D6905">
            <w:pPr>
              <w:spacing w:after="0" w:line="240" w:lineRule="auto"/>
              <w:jc w:val="both"/>
              <w:rPr>
                <w:rFonts w:ascii="Times New Roman" w:hAnsi="Times New Roman"/>
                <w:bCs/>
                <w:sz w:val="24"/>
                <w:szCs w:val="24"/>
              </w:rPr>
            </w:pPr>
            <w:r w:rsidRPr="00480B46">
              <w:rPr>
                <w:rFonts w:ascii="Times New Roman" w:hAnsi="Times New Roman"/>
                <w:bCs/>
                <w:sz w:val="24"/>
                <w:szCs w:val="24"/>
              </w:rPr>
              <w:t>Par lauksaimniecībā izmantojamās zemes “Brākšķi”, Naudītes pagastā, Dobeles novadā, izsoles rezultātu apstiprināšanu</w:t>
            </w:r>
          </w:p>
        </w:tc>
        <w:tc>
          <w:tcPr>
            <w:tcW w:w="1560" w:type="dxa"/>
            <w:tcBorders>
              <w:top w:val="single" w:sz="4" w:space="0" w:color="auto"/>
              <w:left w:val="nil"/>
              <w:bottom w:val="single" w:sz="4" w:space="0" w:color="auto"/>
              <w:right w:val="single" w:sz="4" w:space="0" w:color="auto"/>
            </w:tcBorders>
            <w:vAlign w:val="center"/>
          </w:tcPr>
          <w:p w14:paraId="1A133FEE" w14:textId="745EB2E0" w:rsidR="00B438BB" w:rsidRDefault="003D6905"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B438BB" w14:paraId="47D44B05"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2DF6CEF0" w14:textId="77777777" w:rsidR="00B438BB" w:rsidRPr="00633E7A" w:rsidRDefault="00B438BB"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706D9E68" w14:textId="50A87E7E" w:rsidR="00B438BB" w:rsidRPr="00874984" w:rsidRDefault="00B438BB" w:rsidP="003D6905">
            <w:pPr>
              <w:spacing w:after="0" w:line="240" w:lineRule="auto"/>
              <w:jc w:val="both"/>
              <w:rPr>
                <w:rFonts w:ascii="Times New Roman" w:hAnsi="Times New Roman"/>
                <w:bCs/>
                <w:sz w:val="24"/>
                <w:szCs w:val="24"/>
              </w:rPr>
            </w:pPr>
            <w:r w:rsidRPr="00695C42">
              <w:rPr>
                <w:rFonts w:ascii="Times New Roman" w:hAnsi="Times New Roman"/>
                <w:bCs/>
                <w:sz w:val="24"/>
                <w:szCs w:val="24"/>
              </w:rPr>
              <w:t>Par lauksaimniecībā izmantojamās zemes „Vāveres”, Bukaišu  pagastā, Dobeles novadā, atsavināšanu izsolē</w:t>
            </w:r>
          </w:p>
        </w:tc>
        <w:tc>
          <w:tcPr>
            <w:tcW w:w="1560" w:type="dxa"/>
            <w:tcBorders>
              <w:top w:val="single" w:sz="4" w:space="0" w:color="auto"/>
              <w:left w:val="nil"/>
              <w:bottom w:val="single" w:sz="4" w:space="0" w:color="auto"/>
              <w:right w:val="single" w:sz="4" w:space="0" w:color="auto"/>
            </w:tcBorders>
            <w:vAlign w:val="center"/>
          </w:tcPr>
          <w:p w14:paraId="3862F817" w14:textId="70012F10" w:rsidR="00B438BB" w:rsidRDefault="003D6905"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B438BB" w14:paraId="5FB4DD58"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552F8D89" w14:textId="77777777" w:rsidR="00B438BB" w:rsidRPr="00633E7A" w:rsidRDefault="00B438BB"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1C559EBB" w14:textId="7801F9AE" w:rsidR="00B438BB" w:rsidRPr="00874984" w:rsidRDefault="00B438BB" w:rsidP="003D6905">
            <w:pPr>
              <w:spacing w:after="0" w:line="240" w:lineRule="auto"/>
              <w:jc w:val="both"/>
              <w:rPr>
                <w:rFonts w:ascii="Times New Roman" w:hAnsi="Times New Roman"/>
                <w:bCs/>
                <w:sz w:val="24"/>
                <w:szCs w:val="24"/>
              </w:rPr>
            </w:pPr>
            <w:r w:rsidRPr="00024811">
              <w:rPr>
                <w:rFonts w:ascii="Times New Roman" w:hAnsi="Times New Roman"/>
                <w:bCs/>
                <w:sz w:val="24"/>
                <w:szCs w:val="24"/>
              </w:rPr>
              <w:t>Par nekustamā īpašuma „Vidiņi”, Annenieki, Annenieku pagastā,  Dobeles novadā, atsavināšanu izsolē</w:t>
            </w:r>
          </w:p>
        </w:tc>
        <w:tc>
          <w:tcPr>
            <w:tcW w:w="1560" w:type="dxa"/>
            <w:tcBorders>
              <w:top w:val="single" w:sz="4" w:space="0" w:color="auto"/>
              <w:left w:val="nil"/>
              <w:bottom w:val="single" w:sz="4" w:space="0" w:color="auto"/>
              <w:right w:val="single" w:sz="4" w:space="0" w:color="auto"/>
            </w:tcBorders>
            <w:vAlign w:val="center"/>
          </w:tcPr>
          <w:p w14:paraId="1BB73D3C" w14:textId="78776408" w:rsidR="00B438BB" w:rsidRDefault="003D6905"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B438BB" w14:paraId="61A460FF"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124F29FA" w14:textId="77777777" w:rsidR="00B438BB" w:rsidRPr="00633E7A" w:rsidRDefault="00B438BB"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020A26FA" w14:textId="6C9DB8ED" w:rsidR="00B438BB" w:rsidRPr="00874984" w:rsidRDefault="00B438BB" w:rsidP="003D6905">
            <w:pPr>
              <w:spacing w:after="0" w:line="240" w:lineRule="auto"/>
              <w:jc w:val="both"/>
              <w:rPr>
                <w:rFonts w:ascii="Times New Roman" w:hAnsi="Times New Roman"/>
                <w:bCs/>
                <w:sz w:val="24"/>
                <w:szCs w:val="24"/>
              </w:rPr>
            </w:pPr>
            <w:r w:rsidRPr="007A6384">
              <w:rPr>
                <w:rFonts w:ascii="Times New Roman" w:hAnsi="Times New Roman"/>
                <w:bCs/>
                <w:sz w:val="24"/>
                <w:szCs w:val="24"/>
              </w:rPr>
              <w:t>Par zemes domājamo daļu izpirkšanu daudzdzīvokļu dzīvojamās mājas Ausmas ielā 20, Dobelē, Dobeles novadā uzturēšanai</w:t>
            </w:r>
          </w:p>
        </w:tc>
        <w:tc>
          <w:tcPr>
            <w:tcW w:w="1560" w:type="dxa"/>
            <w:tcBorders>
              <w:top w:val="single" w:sz="4" w:space="0" w:color="auto"/>
              <w:left w:val="nil"/>
              <w:bottom w:val="single" w:sz="4" w:space="0" w:color="auto"/>
              <w:right w:val="single" w:sz="4" w:space="0" w:color="auto"/>
            </w:tcBorders>
            <w:vAlign w:val="center"/>
          </w:tcPr>
          <w:p w14:paraId="5A85FF6A" w14:textId="2EE7048B" w:rsidR="00B438BB" w:rsidRDefault="00DC466E"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B438BB" w14:paraId="7A6524D2"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6FDF6577" w14:textId="77777777" w:rsidR="00B438BB" w:rsidRPr="00633E7A" w:rsidRDefault="00B438BB"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6844708D" w14:textId="700AE26F" w:rsidR="00B438BB" w:rsidRPr="00874984" w:rsidRDefault="00B438BB" w:rsidP="003D6905">
            <w:pPr>
              <w:spacing w:after="0" w:line="240" w:lineRule="auto"/>
              <w:jc w:val="both"/>
              <w:rPr>
                <w:rFonts w:ascii="Times New Roman" w:hAnsi="Times New Roman"/>
                <w:bCs/>
                <w:sz w:val="24"/>
                <w:szCs w:val="24"/>
              </w:rPr>
            </w:pPr>
            <w:r w:rsidRPr="007A6384">
              <w:rPr>
                <w:rFonts w:ascii="Times New Roman" w:hAnsi="Times New Roman"/>
                <w:bCs/>
                <w:sz w:val="24"/>
                <w:szCs w:val="24"/>
              </w:rPr>
              <w:t>Par izsoles rezultātu apstiprināšanu</w:t>
            </w:r>
          </w:p>
        </w:tc>
        <w:tc>
          <w:tcPr>
            <w:tcW w:w="1560" w:type="dxa"/>
            <w:tcBorders>
              <w:top w:val="single" w:sz="4" w:space="0" w:color="auto"/>
              <w:left w:val="nil"/>
              <w:bottom w:val="single" w:sz="4" w:space="0" w:color="auto"/>
              <w:right w:val="single" w:sz="4" w:space="0" w:color="auto"/>
            </w:tcBorders>
            <w:vAlign w:val="center"/>
          </w:tcPr>
          <w:p w14:paraId="249EC7D6" w14:textId="6FA60230" w:rsidR="00B438BB" w:rsidRDefault="00DC466E"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1E26E6" w14:paraId="389F8838"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6FED3BA3" w14:textId="77777777" w:rsidR="001E26E6" w:rsidRPr="00633E7A" w:rsidRDefault="001E26E6"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7B15CFE7" w14:textId="67D5D933" w:rsidR="001E26E6" w:rsidRPr="007A6384" w:rsidRDefault="001E26E6" w:rsidP="003D6905">
            <w:pPr>
              <w:spacing w:after="0" w:line="240" w:lineRule="auto"/>
              <w:jc w:val="both"/>
              <w:rPr>
                <w:rFonts w:ascii="Times New Roman" w:hAnsi="Times New Roman"/>
                <w:bCs/>
                <w:sz w:val="24"/>
                <w:szCs w:val="24"/>
              </w:rPr>
            </w:pPr>
            <w:r w:rsidRPr="001E26E6">
              <w:rPr>
                <w:rFonts w:ascii="Times New Roman" w:hAnsi="Times New Roman"/>
                <w:bCs/>
                <w:sz w:val="24"/>
                <w:szCs w:val="24"/>
              </w:rPr>
              <w:t>Par Dobeles novada pašvaldības Administratīvās komisijas bērnu lietu apakškomisijas izveidi</w:t>
            </w:r>
          </w:p>
        </w:tc>
        <w:tc>
          <w:tcPr>
            <w:tcW w:w="1560" w:type="dxa"/>
            <w:tcBorders>
              <w:top w:val="single" w:sz="4" w:space="0" w:color="auto"/>
              <w:left w:val="nil"/>
              <w:bottom w:val="single" w:sz="4" w:space="0" w:color="auto"/>
              <w:right w:val="single" w:sz="4" w:space="0" w:color="auto"/>
            </w:tcBorders>
            <w:vAlign w:val="center"/>
          </w:tcPr>
          <w:p w14:paraId="0ED5BC25" w14:textId="32A98CBB" w:rsidR="001E26E6" w:rsidRDefault="00AA69CE"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1E26E6" w14:paraId="45368631"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77BAFC44" w14:textId="77777777" w:rsidR="001E26E6" w:rsidRPr="00633E7A" w:rsidRDefault="001E26E6"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5B6CBBEE" w14:textId="4866E7D1" w:rsidR="001E26E6" w:rsidRPr="007A6384" w:rsidRDefault="00CE5B1C" w:rsidP="003D6905">
            <w:pPr>
              <w:spacing w:after="0" w:line="240" w:lineRule="auto"/>
              <w:jc w:val="both"/>
              <w:rPr>
                <w:rFonts w:ascii="Times New Roman" w:hAnsi="Times New Roman"/>
                <w:bCs/>
                <w:sz w:val="24"/>
                <w:szCs w:val="24"/>
              </w:rPr>
            </w:pPr>
            <w:r w:rsidRPr="00CE5B1C">
              <w:rPr>
                <w:rFonts w:ascii="Times New Roman" w:hAnsi="Times New Roman"/>
                <w:bCs/>
                <w:sz w:val="24"/>
                <w:szCs w:val="24"/>
              </w:rPr>
              <w:t>Par Dobeles novada pašvaldības Administratīvās komisijas izveidi</w:t>
            </w:r>
          </w:p>
        </w:tc>
        <w:tc>
          <w:tcPr>
            <w:tcW w:w="1560" w:type="dxa"/>
            <w:tcBorders>
              <w:top w:val="single" w:sz="4" w:space="0" w:color="auto"/>
              <w:left w:val="nil"/>
              <w:bottom w:val="single" w:sz="4" w:space="0" w:color="auto"/>
              <w:right w:val="single" w:sz="4" w:space="0" w:color="auto"/>
            </w:tcBorders>
            <w:vAlign w:val="center"/>
          </w:tcPr>
          <w:p w14:paraId="757283C8" w14:textId="54DE16C1" w:rsidR="001E26E6" w:rsidRDefault="00AA69CE"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1E26E6" w14:paraId="2B123BAF"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4ECD5F1D" w14:textId="77777777" w:rsidR="001E26E6" w:rsidRPr="00633E7A" w:rsidRDefault="001E26E6"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37C6AB7C" w14:textId="1F7786EC" w:rsidR="001E26E6" w:rsidRPr="007A6384" w:rsidRDefault="00CE5B1C" w:rsidP="003D6905">
            <w:pPr>
              <w:spacing w:after="0" w:line="240" w:lineRule="auto"/>
              <w:jc w:val="both"/>
              <w:rPr>
                <w:rFonts w:ascii="Times New Roman" w:hAnsi="Times New Roman"/>
                <w:bCs/>
                <w:sz w:val="24"/>
                <w:szCs w:val="24"/>
              </w:rPr>
            </w:pPr>
            <w:r w:rsidRPr="00CE5B1C">
              <w:rPr>
                <w:rFonts w:ascii="Times New Roman" w:hAnsi="Times New Roman"/>
                <w:bCs/>
                <w:sz w:val="24"/>
                <w:szCs w:val="24"/>
              </w:rPr>
              <w:t>Par Dobeles novada pašvaldības Finansiālā atbalsta piešķiršanas kultūras projektiem komisijas izveidi</w:t>
            </w:r>
          </w:p>
        </w:tc>
        <w:tc>
          <w:tcPr>
            <w:tcW w:w="1560" w:type="dxa"/>
            <w:tcBorders>
              <w:top w:val="single" w:sz="4" w:space="0" w:color="auto"/>
              <w:left w:val="nil"/>
              <w:bottom w:val="single" w:sz="4" w:space="0" w:color="auto"/>
              <w:right w:val="single" w:sz="4" w:space="0" w:color="auto"/>
            </w:tcBorders>
            <w:vAlign w:val="center"/>
          </w:tcPr>
          <w:p w14:paraId="5BAD869E" w14:textId="671BC9F2" w:rsidR="001E26E6" w:rsidRDefault="00AA69CE"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1E26E6" w14:paraId="22414D2B"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55C88A1A" w14:textId="77777777" w:rsidR="001E26E6" w:rsidRPr="00633E7A" w:rsidRDefault="001E26E6"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0966EE53" w14:textId="13956A00" w:rsidR="001E26E6" w:rsidRPr="007A6384" w:rsidRDefault="00CE5B1C" w:rsidP="003D6905">
            <w:pPr>
              <w:spacing w:after="0" w:line="240" w:lineRule="auto"/>
              <w:jc w:val="both"/>
              <w:rPr>
                <w:rFonts w:ascii="Times New Roman" w:hAnsi="Times New Roman"/>
                <w:bCs/>
                <w:sz w:val="24"/>
                <w:szCs w:val="24"/>
              </w:rPr>
            </w:pPr>
            <w:r w:rsidRPr="00CE5B1C">
              <w:rPr>
                <w:rFonts w:ascii="Times New Roman" w:hAnsi="Times New Roman"/>
                <w:bCs/>
                <w:sz w:val="24"/>
                <w:szCs w:val="24"/>
              </w:rPr>
              <w:t>Par Dobeles novada pašvaldības Finansiālā atbalsta piešķiršanas sporta projektiem komisijas izveidi</w:t>
            </w:r>
          </w:p>
        </w:tc>
        <w:tc>
          <w:tcPr>
            <w:tcW w:w="1560" w:type="dxa"/>
            <w:tcBorders>
              <w:top w:val="single" w:sz="4" w:space="0" w:color="auto"/>
              <w:left w:val="nil"/>
              <w:bottom w:val="single" w:sz="4" w:space="0" w:color="auto"/>
              <w:right w:val="single" w:sz="4" w:space="0" w:color="auto"/>
            </w:tcBorders>
            <w:vAlign w:val="center"/>
          </w:tcPr>
          <w:p w14:paraId="4CD1A8B0" w14:textId="25658BA4" w:rsidR="001E26E6" w:rsidRDefault="00AA69CE"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1E26E6" w14:paraId="0EAC11F0"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0CF1F341" w14:textId="77777777" w:rsidR="001E26E6" w:rsidRPr="00633E7A" w:rsidRDefault="001E26E6"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390DB817" w14:textId="3C661BF3" w:rsidR="001E26E6" w:rsidRPr="007A6384" w:rsidRDefault="00CE5B1C" w:rsidP="003D6905">
            <w:pPr>
              <w:spacing w:after="0" w:line="240" w:lineRule="auto"/>
              <w:jc w:val="both"/>
              <w:rPr>
                <w:rFonts w:ascii="Times New Roman" w:hAnsi="Times New Roman"/>
                <w:bCs/>
                <w:sz w:val="24"/>
                <w:szCs w:val="24"/>
              </w:rPr>
            </w:pPr>
            <w:r w:rsidRPr="00CE5B1C">
              <w:rPr>
                <w:rFonts w:ascii="Times New Roman" w:hAnsi="Times New Roman"/>
                <w:bCs/>
                <w:sz w:val="24"/>
                <w:szCs w:val="24"/>
              </w:rPr>
              <w:t>Par Dobeles novada pašvaldības Finansiālā atbalsta piešķiršanas nevalstiskajām organizācijām komisijas izveidi</w:t>
            </w:r>
          </w:p>
        </w:tc>
        <w:tc>
          <w:tcPr>
            <w:tcW w:w="1560" w:type="dxa"/>
            <w:tcBorders>
              <w:top w:val="single" w:sz="4" w:space="0" w:color="auto"/>
              <w:left w:val="nil"/>
              <w:bottom w:val="single" w:sz="4" w:space="0" w:color="auto"/>
              <w:right w:val="single" w:sz="4" w:space="0" w:color="auto"/>
            </w:tcBorders>
            <w:vAlign w:val="center"/>
          </w:tcPr>
          <w:p w14:paraId="5E5C1C07" w14:textId="43AAD4E4" w:rsidR="001E26E6" w:rsidRDefault="00AA69CE"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1E26E6" w14:paraId="5249078D"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5BB29270" w14:textId="77777777" w:rsidR="001E26E6" w:rsidRPr="00633E7A" w:rsidRDefault="001E26E6"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6CA8AA0D" w14:textId="43844BEF" w:rsidR="001E26E6" w:rsidRPr="007A6384" w:rsidRDefault="00CE5B1C" w:rsidP="003D6905">
            <w:pPr>
              <w:spacing w:after="0" w:line="240" w:lineRule="auto"/>
              <w:jc w:val="both"/>
              <w:rPr>
                <w:rFonts w:ascii="Times New Roman" w:hAnsi="Times New Roman"/>
                <w:bCs/>
                <w:sz w:val="24"/>
                <w:szCs w:val="24"/>
              </w:rPr>
            </w:pPr>
            <w:r w:rsidRPr="00CE5B1C">
              <w:rPr>
                <w:rFonts w:ascii="Times New Roman" w:hAnsi="Times New Roman"/>
                <w:bCs/>
                <w:sz w:val="24"/>
                <w:szCs w:val="24"/>
              </w:rPr>
              <w:t>Par Dobeles novada pašvaldības Jaunatnes lietu konsultatīvās komisijas izveidi</w:t>
            </w:r>
          </w:p>
        </w:tc>
        <w:tc>
          <w:tcPr>
            <w:tcW w:w="1560" w:type="dxa"/>
            <w:tcBorders>
              <w:top w:val="single" w:sz="4" w:space="0" w:color="auto"/>
              <w:left w:val="nil"/>
              <w:bottom w:val="single" w:sz="4" w:space="0" w:color="auto"/>
              <w:right w:val="single" w:sz="4" w:space="0" w:color="auto"/>
            </w:tcBorders>
            <w:vAlign w:val="center"/>
          </w:tcPr>
          <w:p w14:paraId="1D90ACFC" w14:textId="0BB5FF28" w:rsidR="001E26E6" w:rsidRDefault="00AA69CE"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1E26E6" w14:paraId="6CB20BD3"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3390A3B4" w14:textId="77777777" w:rsidR="001E26E6" w:rsidRPr="00633E7A" w:rsidRDefault="001E26E6"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4EE4F5EC" w14:textId="0EF141FC" w:rsidR="001E26E6" w:rsidRPr="007A6384" w:rsidRDefault="00CE5B1C" w:rsidP="003D6905">
            <w:pPr>
              <w:spacing w:after="0" w:line="240" w:lineRule="auto"/>
              <w:jc w:val="both"/>
              <w:rPr>
                <w:rFonts w:ascii="Times New Roman" w:hAnsi="Times New Roman"/>
                <w:bCs/>
                <w:sz w:val="24"/>
                <w:szCs w:val="24"/>
              </w:rPr>
            </w:pPr>
            <w:r w:rsidRPr="00CE5B1C">
              <w:rPr>
                <w:rFonts w:ascii="Times New Roman" w:hAnsi="Times New Roman"/>
                <w:bCs/>
                <w:sz w:val="24"/>
                <w:szCs w:val="24"/>
              </w:rPr>
              <w:t>Par Dobeles novada pašvaldības Jauniešu aktivitāšu un bērnu vasaras nometņu projektu fonda finansiālā atbalsta piešķiršanai komisijas izveidi</w:t>
            </w:r>
          </w:p>
        </w:tc>
        <w:tc>
          <w:tcPr>
            <w:tcW w:w="1560" w:type="dxa"/>
            <w:tcBorders>
              <w:top w:val="single" w:sz="4" w:space="0" w:color="auto"/>
              <w:left w:val="nil"/>
              <w:bottom w:val="single" w:sz="4" w:space="0" w:color="auto"/>
              <w:right w:val="single" w:sz="4" w:space="0" w:color="auto"/>
            </w:tcBorders>
            <w:vAlign w:val="center"/>
          </w:tcPr>
          <w:p w14:paraId="40BB4E27" w14:textId="600A4A37" w:rsidR="001E26E6" w:rsidRDefault="00AA69CE"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1E26E6" w14:paraId="448EE94C"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7076F80A" w14:textId="77777777" w:rsidR="001E26E6" w:rsidRPr="00633E7A" w:rsidRDefault="001E26E6"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1F167B4A" w14:textId="47765FFF" w:rsidR="001E26E6" w:rsidRPr="007A6384" w:rsidRDefault="00CE5B1C" w:rsidP="003D6905">
            <w:pPr>
              <w:spacing w:after="0" w:line="240" w:lineRule="auto"/>
              <w:jc w:val="both"/>
              <w:rPr>
                <w:rFonts w:ascii="Times New Roman" w:hAnsi="Times New Roman"/>
                <w:bCs/>
                <w:sz w:val="24"/>
                <w:szCs w:val="24"/>
              </w:rPr>
            </w:pPr>
            <w:r w:rsidRPr="00CE5B1C">
              <w:rPr>
                <w:rFonts w:ascii="Times New Roman" w:hAnsi="Times New Roman"/>
                <w:bCs/>
                <w:sz w:val="24"/>
                <w:szCs w:val="24"/>
              </w:rPr>
              <w:t>Par Dobeles novada pašvaldības Koku ciršanas komisijas izveidi</w:t>
            </w:r>
          </w:p>
        </w:tc>
        <w:tc>
          <w:tcPr>
            <w:tcW w:w="1560" w:type="dxa"/>
            <w:tcBorders>
              <w:top w:val="single" w:sz="4" w:space="0" w:color="auto"/>
              <w:left w:val="nil"/>
              <w:bottom w:val="single" w:sz="4" w:space="0" w:color="auto"/>
              <w:right w:val="single" w:sz="4" w:space="0" w:color="auto"/>
            </w:tcBorders>
            <w:vAlign w:val="center"/>
          </w:tcPr>
          <w:p w14:paraId="3C848FD6" w14:textId="05CE1206" w:rsidR="001E26E6" w:rsidRDefault="00AA69CE"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1E26E6" w14:paraId="259A02A2"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5D7E471B" w14:textId="77777777" w:rsidR="001E26E6" w:rsidRPr="00633E7A" w:rsidRDefault="001E26E6"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507AD091" w14:textId="21E903AB" w:rsidR="001E26E6" w:rsidRPr="007A6384" w:rsidRDefault="00AA69CE" w:rsidP="003D6905">
            <w:pPr>
              <w:spacing w:after="0" w:line="240" w:lineRule="auto"/>
              <w:jc w:val="both"/>
              <w:rPr>
                <w:rFonts w:ascii="Times New Roman" w:hAnsi="Times New Roman"/>
                <w:bCs/>
                <w:sz w:val="24"/>
                <w:szCs w:val="24"/>
              </w:rPr>
            </w:pPr>
            <w:r w:rsidRPr="00AA69CE">
              <w:rPr>
                <w:rFonts w:ascii="Times New Roman" w:hAnsi="Times New Roman"/>
                <w:bCs/>
                <w:sz w:val="24"/>
                <w:szCs w:val="24"/>
              </w:rPr>
              <w:t>Par Dobeles novada pašvaldības Kultūras pieminekļu saglabāšanas uzraudzības  komisijas izveidi</w:t>
            </w:r>
          </w:p>
        </w:tc>
        <w:tc>
          <w:tcPr>
            <w:tcW w:w="1560" w:type="dxa"/>
            <w:tcBorders>
              <w:top w:val="single" w:sz="4" w:space="0" w:color="auto"/>
              <w:left w:val="nil"/>
              <w:bottom w:val="single" w:sz="4" w:space="0" w:color="auto"/>
              <w:right w:val="single" w:sz="4" w:space="0" w:color="auto"/>
            </w:tcBorders>
            <w:vAlign w:val="center"/>
          </w:tcPr>
          <w:p w14:paraId="12A02AE3" w14:textId="4D963530" w:rsidR="001E26E6" w:rsidRDefault="00AA69CE"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1E26E6" w14:paraId="084D6842"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161AEA42" w14:textId="77777777" w:rsidR="001E26E6" w:rsidRPr="00633E7A" w:rsidRDefault="001E26E6"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2199A644" w14:textId="3B895FA3" w:rsidR="001E26E6" w:rsidRPr="007A6384" w:rsidRDefault="00AA69CE" w:rsidP="003D6905">
            <w:pPr>
              <w:spacing w:after="0" w:line="240" w:lineRule="auto"/>
              <w:jc w:val="both"/>
              <w:rPr>
                <w:rFonts w:ascii="Times New Roman" w:hAnsi="Times New Roman"/>
                <w:bCs/>
                <w:sz w:val="24"/>
                <w:szCs w:val="24"/>
              </w:rPr>
            </w:pPr>
            <w:r w:rsidRPr="00AA69CE">
              <w:rPr>
                <w:rFonts w:ascii="Times New Roman" w:hAnsi="Times New Roman"/>
                <w:bCs/>
                <w:sz w:val="24"/>
                <w:szCs w:val="24"/>
              </w:rPr>
              <w:t>Par Dobeles novada pašvaldības Līdzfinansējuma piešķiršanas pagalmu labiekārtošanai komisijas izveidi</w:t>
            </w:r>
          </w:p>
        </w:tc>
        <w:tc>
          <w:tcPr>
            <w:tcW w:w="1560" w:type="dxa"/>
            <w:tcBorders>
              <w:top w:val="single" w:sz="4" w:space="0" w:color="auto"/>
              <w:left w:val="nil"/>
              <w:bottom w:val="single" w:sz="4" w:space="0" w:color="auto"/>
              <w:right w:val="single" w:sz="4" w:space="0" w:color="auto"/>
            </w:tcBorders>
            <w:vAlign w:val="center"/>
          </w:tcPr>
          <w:p w14:paraId="1E8C52B3" w14:textId="16835772" w:rsidR="001E26E6" w:rsidRDefault="00AA69CE"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1E26E6" w14:paraId="4008B7C3"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20A19EFD" w14:textId="77777777" w:rsidR="001E26E6" w:rsidRPr="00633E7A" w:rsidRDefault="001E26E6"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735D11C5" w14:textId="0A635966" w:rsidR="001E26E6" w:rsidRPr="007A6384" w:rsidRDefault="00AA69CE" w:rsidP="003D6905">
            <w:pPr>
              <w:spacing w:after="0" w:line="240" w:lineRule="auto"/>
              <w:jc w:val="both"/>
              <w:rPr>
                <w:rFonts w:ascii="Times New Roman" w:hAnsi="Times New Roman"/>
                <w:bCs/>
                <w:sz w:val="24"/>
                <w:szCs w:val="24"/>
              </w:rPr>
            </w:pPr>
            <w:r w:rsidRPr="00AA69CE">
              <w:rPr>
                <w:rFonts w:ascii="Times New Roman" w:hAnsi="Times New Roman"/>
                <w:bCs/>
                <w:sz w:val="24"/>
                <w:szCs w:val="24"/>
              </w:rPr>
              <w:t>Par Dobeles novada Pašvaldības līdzfinansējuma piešķiršanas komisijas izveidi</w:t>
            </w:r>
          </w:p>
        </w:tc>
        <w:tc>
          <w:tcPr>
            <w:tcW w:w="1560" w:type="dxa"/>
            <w:tcBorders>
              <w:top w:val="single" w:sz="4" w:space="0" w:color="auto"/>
              <w:left w:val="nil"/>
              <w:bottom w:val="single" w:sz="4" w:space="0" w:color="auto"/>
              <w:right w:val="single" w:sz="4" w:space="0" w:color="auto"/>
            </w:tcBorders>
            <w:vAlign w:val="center"/>
          </w:tcPr>
          <w:p w14:paraId="547FA5CE" w14:textId="47BE5E32" w:rsidR="001E26E6" w:rsidRDefault="00AA69CE"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1E26E6" w14:paraId="72057936"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05E99950" w14:textId="77777777" w:rsidR="001E26E6" w:rsidRPr="00633E7A" w:rsidRDefault="001E26E6"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6DAB3893" w14:textId="3A6BD15E" w:rsidR="001E26E6" w:rsidRPr="007A6384" w:rsidRDefault="00AA69CE" w:rsidP="003D6905">
            <w:pPr>
              <w:spacing w:after="0" w:line="240" w:lineRule="auto"/>
              <w:jc w:val="both"/>
              <w:rPr>
                <w:rFonts w:ascii="Times New Roman" w:hAnsi="Times New Roman"/>
                <w:bCs/>
                <w:sz w:val="24"/>
                <w:szCs w:val="24"/>
              </w:rPr>
            </w:pPr>
            <w:r w:rsidRPr="00AA69CE">
              <w:rPr>
                <w:rFonts w:ascii="Times New Roman" w:hAnsi="Times New Roman"/>
                <w:bCs/>
                <w:sz w:val="24"/>
                <w:szCs w:val="24"/>
              </w:rPr>
              <w:t>Par Dobeles novada pašvaldības Stipendiju piešķiršanas komisijas izveidi</w:t>
            </w:r>
          </w:p>
        </w:tc>
        <w:tc>
          <w:tcPr>
            <w:tcW w:w="1560" w:type="dxa"/>
            <w:tcBorders>
              <w:top w:val="single" w:sz="4" w:space="0" w:color="auto"/>
              <w:left w:val="nil"/>
              <w:bottom w:val="single" w:sz="4" w:space="0" w:color="auto"/>
              <w:right w:val="single" w:sz="4" w:space="0" w:color="auto"/>
            </w:tcBorders>
            <w:vAlign w:val="center"/>
          </w:tcPr>
          <w:p w14:paraId="5CA6472D" w14:textId="6D307D54" w:rsidR="001E26E6" w:rsidRDefault="00AA69CE"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1E26E6" w14:paraId="609C17E2"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7C59EF84" w14:textId="77777777" w:rsidR="001E26E6" w:rsidRPr="00633E7A" w:rsidRDefault="001E26E6"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21469EAE" w14:textId="43E22852" w:rsidR="001E26E6" w:rsidRPr="007A6384" w:rsidRDefault="00AA69CE" w:rsidP="003D6905">
            <w:pPr>
              <w:spacing w:after="0" w:line="240" w:lineRule="auto"/>
              <w:jc w:val="both"/>
              <w:rPr>
                <w:rFonts w:ascii="Times New Roman" w:hAnsi="Times New Roman"/>
                <w:bCs/>
                <w:sz w:val="24"/>
                <w:szCs w:val="24"/>
              </w:rPr>
            </w:pPr>
            <w:r w:rsidRPr="00AA69CE">
              <w:rPr>
                <w:rFonts w:ascii="Times New Roman" w:hAnsi="Times New Roman"/>
                <w:bCs/>
                <w:sz w:val="24"/>
                <w:szCs w:val="24"/>
              </w:rPr>
              <w:t>Par Dobeles novada pašvaldības Vidi degradējošu būvju komisijas izveidi</w:t>
            </w:r>
          </w:p>
        </w:tc>
        <w:tc>
          <w:tcPr>
            <w:tcW w:w="1560" w:type="dxa"/>
            <w:tcBorders>
              <w:top w:val="single" w:sz="4" w:space="0" w:color="auto"/>
              <w:left w:val="nil"/>
              <w:bottom w:val="single" w:sz="4" w:space="0" w:color="auto"/>
              <w:right w:val="single" w:sz="4" w:space="0" w:color="auto"/>
            </w:tcBorders>
            <w:vAlign w:val="center"/>
          </w:tcPr>
          <w:p w14:paraId="2D423947" w14:textId="5417A310" w:rsidR="001E26E6" w:rsidRDefault="00AA69CE"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1E26E6" w14:paraId="6D13E0CC"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6F2C7C39" w14:textId="77777777" w:rsidR="001E26E6" w:rsidRPr="00633E7A" w:rsidRDefault="001E26E6"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18A67F89" w14:textId="5D100FA6" w:rsidR="001E26E6" w:rsidRPr="007A6384" w:rsidRDefault="00AA69CE" w:rsidP="003D6905">
            <w:pPr>
              <w:spacing w:after="0" w:line="240" w:lineRule="auto"/>
              <w:jc w:val="both"/>
              <w:rPr>
                <w:rFonts w:ascii="Times New Roman" w:hAnsi="Times New Roman"/>
                <w:bCs/>
                <w:sz w:val="24"/>
                <w:szCs w:val="24"/>
              </w:rPr>
            </w:pPr>
            <w:r w:rsidRPr="00AA69CE">
              <w:rPr>
                <w:rFonts w:ascii="Times New Roman" w:hAnsi="Times New Roman"/>
                <w:bCs/>
                <w:sz w:val="24"/>
                <w:szCs w:val="24"/>
              </w:rPr>
              <w:t>Par Dobeles novada pašvaldības Dobeles novada sadarbības teritorijas civilās aizsardzības komisijas izveidi, grozījumu nolikumā “Dobeles novada sadarbības teritorijas civilās aizsardzības komisijas nolikums” apstiprināšanu un grozījumu “Dobeles novada sadarbības teritorijas civilās aizsardzības plāns” apstiprināšanu</w:t>
            </w:r>
          </w:p>
        </w:tc>
        <w:tc>
          <w:tcPr>
            <w:tcW w:w="1560" w:type="dxa"/>
            <w:tcBorders>
              <w:top w:val="single" w:sz="4" w:space="0" w:color="auto"/>
              <w:left w:val="nil"/>
              <w:bottom w:val="single" w:sz="4" w:space="0" w:color="auto"/>
              <w:right w:val="single" w:sz="4" w:space="0" w:color="auto"/>
            </w:tcBorders>
            <w:vAlign w:val="center"/>
          </w:tcPr>
          <w:p w14:paraId="467762BE" w14:textId="29D77A79" w:rsidR="001E26E6" w:rsidRDefault="00AA69CE"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1E26E6" w14:paraId="59B550D2"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3724919B" w14:textId="77777777" w:rsidR="001E26E6" w:rsidRPr="00633E7A" w:rsidRDefault="001E26E6"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10F2C5DF" w14:textId="0CFB0529" w:rsidR="001E26E6" w:rsidRPr="007A6384" w:rsidRDefault="004B3A27" w:rsidP="003D6905">
            <w:pPr>
              <w:spacing w:after="0" w:line="240" w:lineRule="auto"/>
              <w:jc w:val="both"/>
              <w:rPr>
                <w:rFonts w:ascii="Times New Roman" w:hAnsi="Times New Roman"/>
                <w:bCs/>
                <w:sz w:val="24"/>
                <w:szCs w:val="24"/>
              </w:rPr>
            </w:pPr>
            <w:r w:rsidRPr="004B3A27">
              <w:rPr>
                <w:rFonts w:ascii="Times New Roman" w:hAnsi="Times New Roman"/>
                <w:bCs/>
                <w:sz w:val="24"/>
                <w:szCs w:val="24"/>
              </w:rPr>
              <w:t>Par pārstāvniecību Latvijas Pašvaldību savienības 32. kongresā</w:t>
            </w:r>
          </w:p>
        </w:tc>
        <w:tc>
          <w:tcPr>
            <w:tcW w:w="1560" w:type="dxa"/>
            <w:tcBorders>
              <w:top w:val="single" w:sz="4" w:space="0" w:color="auto"/>
              <w:left w:val="nil"/>
              <w:bottom w:val="single" w:sz="4" w:space="0" w:color="auto"/>
              <w:right w:val="single" w:sz="4" w:space="0" w:color="auto"/>
            </w:tcBorders>
            <w:vAlign w:val="center"/>
          </w:tcPr>
          <w:p w14:paraId="4C9DB854" w14:textId="1E064AD1" w:rsidR="001E26E6" w:rsidRDefault="004B3A27"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C172F3" w14:paraId="5598352E"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20F49240" w14:textId="77777777" w:rsidR="00C172F3" w:rsidRPr="00633E7A" w:rsidRDefault="00C172F3"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619B5B65" w14:textId="677C7F91" w:rsidR="00C172F3" w:rsidRPr="007A6384" w:rsidRDefault="00647540" w:rsidP="003D6905">
            <w:pPr>
              <w:spacing w:after="0" w:line="240" w:lineRule="auto"/>
              <w:jc w:val="both"/>
              <w:rPr>
                <w:rFonts w:ascii="Times New Roman" w:hAnsi="Times New Roman"/>
                <w:bCs/>
                <w:sz w:val="24"/>
                <w:szCs w:val="24"/>
              </w:rPr>
            </w:pPr>
            <w:r w:rsidRPr="00647540">
              <w:rPr>
                <w:rFonts w:ascii="Times New Roman" w:hAnsi="Times New Roman"/>
                <w:bCs/>
                <w:sz w:val="24"/>
                <w:szCs w:val="24"/>
              </w:rPr>
              <w:t>Par amatu savienošanas atļauju Andrejam Spridzānam</w:t>
            </w:r>
          </w:p>
        </w:tc>
        <w:tc>
          <w:tcPr>
            <w:tcW w:w="1560" w:type="dxa"/>
            <w:tcBorders>
              <w:top w:val="single" w:sz="4" w:space="0" w:color="auto"/>
              <w:left w:val="nil"/>
              <w:bottom w:val="single" w:sz="4" w:space="0" w:color="auto"/>
              <w:right w:val="single" w:sz="4" w:space="0" w:color="auto"/>
            </w:tcBorders>
            <w:vAlign w:val="center"/>
          </w:tcPr>
          <w:p w14:paraId="200E09BC" w14:textId="7270E3F4" w:rsidR="00C172F3" w:rsidRDefault="004B3A27"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4B3A27" w14:paraId="5AF3D517"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4F148E71" w14:textId="77777777" w:rsidR="004B3A27" w:rsidRPr="00633E7A" w:rsidRDefault="004B3A27"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62A95E10" w14:textId="06F1F2E9" w:rsidR="004B3A27" w:rsidRPr="007A6384" w:rsidRDefault="00494AED" w:rsidP="003D6905">
            <w:pPr>
              <w:spacing w:after="0" w:line="240" w:lineRule="auto"/>
              <w:jc w:val="both"/>
              <w:rPr>
                <w:rFonts w:ascii="Times New Roman" w:hAnsi="Times New Roman"/>
                <w:bCs/>
                <w:sz w:val="24"/>
                <w:szCs w:val="24"/>
              </w:rPr>
            </w:pPr>
            <w:r w:rsidRPr="00494AED">
              <w:rPr>
                <w:rFonts w:ascii="Times New Roman" w:hAnsi="Times New Roman"/>
                <w:bCs/>
                <w:sz w:val="24"/>
                <w:szCs w:val="24"/>
              </w:rPr>
              <w:t>Par amatu savienošanas atļauju Andrejam Spridzānam</w:t>
            </w:r>
          </w:p>
        </w:tc>
        <w:tc>
          <w:tcPr>
            <w:tcW w:w="1560" w:type="dxa"/>
            <w:tcBorders>
              <w:top w:val="single" w:sz="4" w:space="0" w:color="auto"/>
              <w:left w:val="nil"/>
              <w:bottom w:val="single" w:sz="4" w:space="0" w:color="auto"/>
              <w:right w:val="single" w:sz="4" w:space="0" w:color="auto"/>
            </w:tcBorders>
            <w:vAlign w:val="center"/>
          </w:tcPr>
          <w:p w14:paraId="168A83ED" w14:textId="6FE5F209" w:rsidR="004B3A27" w:rsidRDefault="004B3A27"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A.Spridzāns</w:t>
            </w:r>
          </w:p>
        </w:tc>
      </w:tr>
      <w:tr w:rsidR="00C172F3" w14:paraId="0A4842D3"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6FAE3C28" w14:textId="77777777" w:rsidR="00C172F3" w:rsidRPr="00633E7A" w:rsidRDefault="00C172F3" w:rsidP="00B438BB">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0A46B04A" w14:textId="43A6C3BB" w:rsidR="00C172F3" w:rsidRPr="007A6384" w:rsidRDefault="00C172F3" w:rsidP="003D6905">
            <w:pPr>
              <w:spacing w:after="0" w:line="240" w:lineRule="auto"/>
              <w:jc w:val="both"/>
              <w:rPr>
                <w:rFonts w:ascii="Times New Roman" w:hAnsi="Times New Roman"/>
                <w:bCs/>
                <w:sz w:val="24"/>
                <w:szCs w:val="24"/>
              </w:rPr>
            </w:pPr>
            <w:r>
              <w:rPr>
                <w:rFonts w:ascii="Times New Roman" w:hAnsi="Times New Roman"/>
                <w:bCs/>
                <w:sz w:val="24"/>
                <w:szCs w:val="24"/>
              </w:rPr>
              <w:t>Izpilddirektora atskaite par iepriekšējo darba periodu</w:t>
            </w:r>
          </w:p>
        </w:tc>
        <w:tc>
          <w:tcPr>
            <w:tcW w:w="1560" w:type="dxa"/>
            <w:tcBorders>
              <w:top w:val="single" w:sz="4" w:space="0" w:color="auto"/>
              <w:left w:val="nil"/>
              <w:bottom w:val="single" w:sz="4" w:space="0" w:color="auto"/>
              <w:right w:val="single" w:sz="4" w:space="0" w:color="auto"/>
            </w:tcBorders>
            <w:vAlign w:val="center"/>
          </w:tcPr>
          <w:p w14:paraId="54E5ADC5" w14:textId="39F9A36F" w:rsidR="00C172F3" w:rsidRDefault="00C172F3" w:rsidP="00B438BB">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A.Vilks</w:t>
            </w:r>
          </w:p>
        </w:tc>
      </w:tr>
    </w:tbl>
    <w:p w14:paraId="68BFC8EF" w14:textId="77777777" w:rsidR="00694D3A" w:rsidRDefault="00694D3A" w:rsidP="003F1F35"/>
    <w:sectPr w:rsidR="00694D3A" w:rsidSect="003F1F3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8C0B0C"/>
    <w:multiLevelType w:val="hybridMultilevel"/>
    <w:tmpl w:val="51B88C7E"/>
    <w:lvl w:ilvl="0" w:tplc="91A26F0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75F340CF"/>
    <w:multiLevelType w:val="hybridMultilevel"/>
    <w:tmpl w:val="91BA2E1C"/>
    <w:lvl w:ilvl="0" w:tplc="6BC61E4C">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16611620">
    <w:abstractNumId w:val="0"/>
  </w:num>
  <w:num w:numId="2" w16cid:durableId="273173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782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A8"/>
    <w:rsid w:val="00001D04"/>
    <w:rsid w:val="000058EC"/>
    <w:rsid w:val="00007086"/>
    <w:rsid w:val="000176C8"/>
    <w:rsid w:val="00021D17"/>
    <w:rsid w:val="00025301"/>
    <w:rsid w:val="00026682"/>
    <w:rsid w:val="00031568"/>
    <w:rsid w:val="00031EDC"/>
    <w:rsid w:val="00032CF4"/>
    <w:rsid w:val="00034024"/>
    <w:rsid w:val="00034953"/>
    <w:rsid w:val="00034DBF"/>
    <w:rsid w:val="00040770"/>
    <w:rsid w:val="00041245"/>
    <w:rsid w:val="00043D0E"/>
    <w:rsid w:val="00045127"/>
    <w:rsid w:val="00071C31"/>
    <w:rsid w:val="000732F0"/>
    <w:rsid w:val="000807A9"/>
    <w:rsid w:val="00081BA1"/>
    <w:rsid w:val="000827BE"/>
    <w:rsid w:val="0008322B"/>
    <w:rsid w:val="00085846"/>
    <w:rsid w:val="00086B5D"/>
    <w:rsid w:val="0008751B"/>
    <w:rsid w:val="00090D1C"/>
    <w:rsid w:val="0009171A"/>
    <w:rsid w:val="000940BC"/>
    <w:rsid w:val="000A0BAC"/>
    <w:rsid w:val="000A2245"/>
    <w:rsid w:val="000A2A79"/>
    <w:rsid w:val="000A64DA"/>
    <w:rsid w:val="000B0DBB"/>
    <w:rsid w:val="000C0CA4"/>
    <w:rsid w:val="000C3315"/>
    <w:rsid w:val="000C4FB0"/>
    <w:rsid w:val="000D4170"/>
    <w:rsid w:val="000D4C11"/>
    <w:rsid w:val="000D56B0"/>
    <w:rsid w:val="000E0C75"/>
    <w:rsid w:val="000E1D91"/>
    <w:rsid w:val="000E527B"/>
    <w:rsid w:val="000E7F5B"/>
    <w:rsid w:val="000F3D08"/>
    <w:rsid w:val="00105914"/>
    <w:rsid w:val="00107EBB"/>
    <w:rsid w:val="00110231"/>
    <w:rsid w:val="00112F4A"/>
    <w:rsid w:val="00117E35"/>
    <w:rsid w:val="00121AD5"/>
    <w:rsid w:val="001228F9"/>
    <w:rsid w:val="00131ABE"/>
    <w:rsid w:val="00142958"/>
    <w:rsid w:val="00143EE4"/>
    <w:rsid w:val="00143FA0"/>
    <w:rsid w:val="001463E0"/>
    <w:rsid w:val="00147360"/>
    <w:rsid w:val="00150E86"/>
    <w:rsid w:val="001515D7"/>
    <w:rsid w:val="00152A6D"/>
    <w:rsid w:val="0016039E"/>
    <w:rsid w:val="001625EE"/>
    <w:rsid w:val="00163D70"/>
    <w:rsid w:val="0016570B"/>
    <w:rsid w:val="001665B3"/>
    <w:rsid w:val="00184F49"/>
    <w:rsid w:val="001865BD"/>
    <w:rsid w:val="001936D7"/>
    <w:rsid w:val="0019569F"/>
    <w:rsid w:val="001A2008"/>
    <w:rsid w:val="001A26AC"/>
    <w:rsid w:val="001A31A9"/>
    <w:rsid w:val="001A70E3"/>
    <w:rsid w:val="001B1D7C"/>
    <w:rsid w:val="001B3BF3"/>
    <w:rsid w:val="001B798E"/>
    <w:rsid w:val="001C2BC6"/>
    <w:rsid w:val="001D0300"/>
    <w:rsid w:val="001D1F6A"/>
    <w:rsid w:val="001D5450"/>
    <w:rsid w:val="001D6C63"/>
    <w:rsid w:val="001D7B3C"/>
    <w:rsid w:val="001D7BA5"/>
    <w:rsid w:val="001E0037"/>
    <w:rsid w:val="001E067A"/>
    <w:rsid w:val="001E26E6"/>
    <w:rsid w:val="001F1F3E"/>
    <w:rsid w:val="001F308B"/>
    <w:rsid w:val="001F3181"/>
    <w:rsid w:val="002008B1"/>
    <w:rsid w:val="00203DE4"/>
    <w:rsid w:val="00204F9D"/>
    <w:rsid w:val="00206F97"/>
    <w:rsid w:val="00207BB9"/>
    <w:rsid w:val="00211C48"/>
    <w:rsid w:val="0021613B"/>
    <w:rsid w:val="00225B13"/>
    <w:rsid w:val="002277E9"/>
    <w:rsid w:val="00227D7C"/>
    <w:rsid w:val="00230907"/>
    <w:rsid w:val="0023276C"/>
    <w:rsid w:val="0024046D"/>
    <w:rsid w:val="00244A54"/>
    <w:rsid w:val="002452CA"/>
    <w:rsid w:val="00246BF1"/>
    <w:rsid w:val="002522FC"/>
    <w:rsid w:val="00254811"/>
    <w:rsid w:val="00255756"/>
    <w:rsid w:val="002626F6"/>
    <w:rsid w:val="00262B55"/>
    <w:rsid w:val="00263B8A"/>
    <w:rsid w:val="002653BC"/>
    <w:rsid w:val="002708B9"/>
    <w:rsid w:val="00270B37"/>
    <w:rsid w:val="002729CB"/>
    <w:rsid w:val="00275849"/>
    <w:rsid w:val="00286441"/>
    <w:rsid w:val="00286789"/>
    <w:rsid w:val="00287C52"/>
    <w:rsid w:val="0029279A"/>
    <w:rsid w:val="002A01FA"/>
    <w:rsid w:val="002A091E"/>
    <w:rsid w:val="002A76CC"/>
    <w:rsid w:val="002C1F25"/>
    <w:rsid w:val="002D0DBF"/>
    <w:rsid w:val="002D1E25"/>
    <w:rsid w:val="002D7C1E"/>
    <w:rsid w:val="002E1D2E"/>
    <w:rsid w:val="002E26CA"/>
    <w:rsid w:val="002E498D"/>
    <w:rsid w:val="002F396E"/>
    <w:rsid w:val="002F42E3"/>
    <w:rsid w:val="002F7347"/>
    <w:rsid w:val="002F7457"/>
    <w:rsid w:val="00300B0B"/>
    <w:rsid w:val="00301786"/>
    <w:rsid w:val="00312F0D"/>
    <w:rsid w:val="00321FAF"/>
    <w:rsid w:val="003227D8"/>
    <w:rsid w:val="00323A7E"/>
    <w:rsid w:val="003268E0"/>
    <w:rsid w:val="0033231D"/>
    <w:rsid w:val="003361F8"/>
    <w:rsid w:val="00337536"/>
    <w:rsid w:val="00346B7C"/>
    <w:rsid w:val="003500E4"/>
    <w:rsid w:val="00354B2F"/>
    <w:rsid w:val="00354B77"/>
    <w:rsid w:val="00362B51"/>
    <w:rsid w:val="00364CE1"/>
    <w:rsid w:val="003702ED"/>
    <w:rsid w:val="00370BE9"/>
    <w:rsid w:val="0037331E"/>
    <w:rsid w:val="00373B36"/>
    <w:rsid w:val="00374EB4"/>
    <w:rsid w:val="0038108D"/>
    <w:rsid w:val="003845D8"/>
    <w:rsid w:val="00387E5B"/>
    <w:rsid w:val="00390078"/>
    <w:rsid w:val="0039038D"/>
    <w:rsid w:val="00390649"/>
    <w:rsid w:val="003955F7"/>
    <w:rsid w:val="003A1098"/>
    <w:rsid w:val="003A5083"/>
    <w:rsid w:val="003A5168"/>
    <w:rsid w:val="003B312D"/>
    <w:rsid w:val="003B3DD2"/>
    <w:rsid w:val="003B71AC"/>
    <w:rsid w:val="003B7BA9"/>
    <w:rsid w:val="003C0249"/>
    <w:rsid w:val="003C057D"/>
    <w:rsid w:val="003C7DFA"/>
    <w:rsid w:val="003D40C9"/>
    <w:rsid w:val="003D4D7D"/>
    <w:rsid w:val="003D6905"/>
    <w:rsid w:val="003E563F"/>
    <w:rsid w:val="003F1F35"/>
    <w:rsid w:val="003F3ED6"/>
    <w:rsid w:val="003F5DE7"/>
    <w:rsid w:val="004077FF"/>
    <w:rsid w:val="00410938"/>
    <w:rsid w:val="0041330B"/>
    <w:rsid w:val="00420900"/>
    <w:rsid w:val="00432DA2"/>
    <w:rsid w:val="00444980"/>
    <w:rsid w:val="00445007"/>
    <w:rsid w:val="0044680E"/>
    <w:rsid w:val="0046180B"/>
    <w:rsid w:val="0046361B"/>
    <w:rsid w:val="00466314"/>
    <w:rsid w:val="004669AB"/>
    <w:rsid w:val="004807A1"/>
    <w:rsid w:val="00480B03"/>
    <w:rsid w:val="00480C1F"/>
    <w:rsid w:val="00482D89"/>
    <w:rsid w:val="00490E83"/>
    <w:rsid w:val="00493427"/>
    <w:rsid w:val="00494AED"/>
    <w:rsid w:val="00497A5F"/>
    <w:rsid w:val="004A0902"/>
    <w:rsid w:val="004A2926"/>
    <w:rsid w:val="004A48C7"/>
    <w:rsid w:val="004A740A"/>
    <w:rsid w:val="004B315B"/>
    <w:rsid w:val="004B3A27"/>
    <w:rsid w:val="004B4C8C"/>
    <w:rsid w:val="004C0EEB"/>
    <w:rsid w:val="004C1FCB"/>
    <w:rsid w:val="004C5B94"/>
    <w:rsid w:val="004D0DF8"/>
    <w:rsid w:val="004D2BF4"/>
    <w:rsid w:val="004D389B"/>
    <w:rsid w:val="004D713A"/>
    <w:rsid w:val="004D745D"/>
    <w:rsid w:val="004F08EE"/>
    <w:rsid w:val="004F13DF"/>
    <w:rsid w:val="004F56D5"/>
    <w:rsid w:val="00500B5B"/>
    <w:rsid w:val="005019D1"/>
    <w:rsid w:val="00501FFB"/>
    <w:rsid w:val="0050309F"/>
    <w:rsid w:val="00505D27"/>
    <w:rsid w:val="00510003"/>
    <w:rsid w:val="00512184"/>
    <w:rsid w:val="00522AFE"/>
    <w:rsid w:val="0052407E"/>
    <w:rsid w:val="005253C3"/>
    <w:rsid w:val="00526DCD"/>
    <w:rsid w:val="00526E15"/>
    <w:rsid w:val="00527169"/>
    <w:rsid w:val="005321E9"/>
    <w:rsid w:val="00533535"/>
    <w:rsid w:val="00533CFC"/>
    <w:rsid w:val="005351E1"/>
    <w:rsid w:val="0054105D"/>
    <w:rsid w:val="00541237"/>
    <w:rsid w:val="00542E5F"/>
    <w:rsid w:val="005439E1"/>
    <w:rsid w:val="0054500D"/>
    <w:rsid w:val="005476A8"/>
    <w:rsid w:val="00560887"/>
    <w:rsid w:val="00566326"/>
    <w:rsid w:val="005721B6"/>
    <w:rsid w:val="005800A6"/>
    <w:rsid w:val="00581A64"/>
    <w:rsid w:val="005820C6"/>
    <w:rsid w:val="00582CB5"/>
    <w:rsid w:val="00584E76"/>
    <w:rsid w:val="00590699"/>
    <w:rsid w:val="005A70BF"/>
    <w:rsid w:val="005A7C95"/>
    <w:rsid w:val="005B545D"/>
    <w:rsid w:val="005B6453"/>
    <w:rsid w:val="005B7B90"/>
    <w:rsid w:val="005C0412"/>
    <w:rsid w:val="005C0532"/>
    <w:rsid w:val="005C0BFA"/>
    <w:rsid w:val="005C70B5"/>
    <w:rsid w:val="005C77C2"/>
    <w:rsid w:val="005D0611"/>
    <w:rsid w:val="005D2226"/>
    <w:rsid w:val="005D6E6B"/>
    <w:rsid w:val="005E251B"/>
    <w:rsid w:val="005E2543"/>
    <w:rsid w:val="005E3DCA"/>
    <w:rsid w:val="005E655E"/>
    <w:rsid w:val="005E7EBC"/>
    <w:rsid w:val="005F6487"/>
    <w:rsid w:val="005F6DA9"/>
    <w:rsid w:val="006007DD"/>
    <w:rsid w:val="00604E35"/>
    <w:rsid w:val="00607986"/>
    <w:rsid w:val="006116D9"/>
    <w:rsid w:val="00625E93"/>
    <w:rsid w:val="006325F9"/>
    <w:rsid w:val="00632EA1"/>
    <w:rsid w:val="00632F97"/>
    <w:rsid w:val="00637B9B"/>
    <w:rsid w:val="006411C8"/>
    <w:rsid w:val="00641996"/>
    <w:rsid w:val="00643FBC"/>
    <w:rsid w:val="00644C3B"/>
    <w:rsid w:val="00647540"/>
    <w:rsid w:val="0065156F"/>
    <w:rsid w:val="006551B9"/>
    <w:rsid w:val="00655CDD"/>
    <w:rsid w:val="00677649"/>
    <w:rsid w:val="00682BC9"/>
    <w:rsid w:val="00692B7C"/>
    <w:rsid w:val="00694D3A"/>
    <w:rsid w:val="00695AF8"/>
    <w:rsid w:val="00696627"/>
    <w:rsid w:val="00696E21"/>
    <w:rsid w:val="00696F86"/>
    <w:rsid w:val="00697D06"/>
    <w:rsid w:val="006A55DA"/>
    <w:rsid w:val="006A5E9A"/>
    <w:rsid w:val="006B3380"/>
    <w:rsid w:val="006B3443"/>
    <w:rsid w:val="006B64D7"/>
    <w:rsid w:val="006C25BF"/>
    <w:rsid w:val="006C3912"/>
    <w:rsid w:val="006D003F"/>
    <w:rsid w:val="006D2742"/>
    <w:rsid w:val="006D4BE4"/>
    <w:rsid w:val="006E78E7"/>
    <w:rsid w:val="006F10DB"/>
    <w:rsid w:val="006F2841"/>
    <w:rsid w:val="00702510"/>
    <w:rsid w:val="007056D0"/>
    <w:rsid w:val="007144E0"/>
    <w:rsid w:val="007208C4"/>
    <w:rsid w:val="0072162A"/>
    <w:rsid w:val="00726971"/>
    <w:rsid w:val="00736E6A"/>
    <w:rsid w:val="00742FD1"/>
    <w:rsid w:val="007458FD"/>
    <w:rsid w:val="00753450"/>
    <w:rsid w:val="007626FD"/>
    <w:rsid w:val="00764B99"/>
    <w:rsid w:val="0078103F"/>
    <w:rsid w:val="007863FF"/>
    <w:rsid w:val="00786C34"/>
    <w:rsid w:val="00793EBB"/>
    <w:rsid w:val="00796AE0"/>
    <w:rsid w:val="00796D82"/>
    <w:rsid w:val="007A04A6"/>
    <w:rsid w:val="007A1B4B"/>
    <w:rsid w:val="007A3FE3"/>
    <w:rsid w:val="007A4C6B"/>
    <w:rsid w:val="007A742E"/>
    <w:rsid w:val="007B0749"/>
    <w:rsid w:val="007C278E"/>
    <w:rsid w:val="007D210B"/>
    <w:rsid w:val="007D4506"/>
    <w:rsid w:val="007D548F"/>
    <w:rsid w:val="007E3DF7"/>
    <w:rsid w:val="007E5044"/>
    <w:rsid w:val="007E7D19"/>
    <w:rsid w:val="007F7A0B"/>
    <w:rsid w:val="00805E3C"/>
    <w:rsid w:val="00806AE2"/>
    <w:rsid w:val="00817ED8"/>
    <w:rsid w:val="008253BD"/>
    <w:rsid w:val="0083418F"/>
    <w:rsid w:val="008361D8"/>
    <w:rsid w:val="00841A3D"/>
    <w:rsid w:val="00844C4E"/>
    <w:rsid w:val="00850833"/>
    <w:rsid w:val="00850F18"/>
    <w:rsid w:val="00855160"/>
    <w:rsid w:val="00861D9C"/>
    <w:rsid w:val="008634D6"/>
    <w:rsid w:val="008656A7"/>
    <w:rsid w:val="0087298E"/>
    <w:rsid w:val="00874186"/>
    <w:rsid w:val="0087431D"/>
    <w:rsid w:val="00874984"/>
    <w:rsid w:val="00877A70"/>
    <w:rsid w:val="00892759"/>
    <w:rsid w:val="00893201"/>
    <w:rsid w:val="00895B06"/>
    <w:rsid w:val="00895F32"/>
    <w:rsid w:val="00896DB2"/>
    <w:rsid w:val="008A0A97"/>
    <w:rsid w:val="008A3313"/>
    <w:rsid w:val="008A55B5"/>
    <w:rsid w:val="008A5D40"/>
    <w:rsid w:val="008B2386"/>
    <w:rsid w:val="008B2406"/>
    <w:rsid w:val="008B418C"/>
    <w:rsid w:val="008B729F"/>
    <w:rsid w:val="008C0EB2"/>
    <w:rsid w:val="008C1ACD"/>
    <w:rsid w:val="008C531C"/>
    <w:rsid w:val="008D1B9B"/>
    <w:rsid w:val="008D2C75"/>
    <w:rsid w:val="008D5D62"/>
    <w:rsid w:val="008E10E8"/>
    <w:rsid w:val="008E320D"/>
    <w:rsid w:val="008E3479"/>
    <w:rsid w:val="008F0822"/>
    <w:rsid w:val="008F0E09"/>
    <w:rsid w:val="008F1E7E"/>
    <w:rsid w:val="008F2D32"/>
    <w:rsid w:val="008F6E15"/>
    <w:rsid w:val="008F7587"/>
    <w:rsid w:val="00900926"/>
    <w:rsid w:val="00901A10"/>
    <w:rsid w:val="00904A69"/>
    <w:rsid w:val="00905525"/>
    <w:rsid w:val="00905B08"/>
    <w:rsid w:val="0091176D"/>
    <w:rsid w:val="009139E4"/>
    <w:rsid w:val="00914806"/>
    <w:rsid w:val="00914E71"/>
    <w:rsid w:val="009157AA"/>
    <w:rsid w:val="00917479"/>
    <w:rsid w:val="009225D4"/>
    <w:rsid w:val="00924DB0"/>
    <w:rsid w:val="009347DE"/>
    <w:rsid w:val="00934B56"/>
    <w:rsid w:val="00935610"/>
    <w:rsid w:val="00941DA3"/>
    <w:rsid w:val="0094347D"/>
    <w:rsid w:val="009467B9"/>
    <w:rsid w:val="00946C1D"/>
    <w:rsid w:val="009502D2"/>
    <w:rsid w:val="00957313"/>
    <w:rsid w:val="00963704"/>
    <w:rsid w:val="0096626F"/>
    <w:rsid w:val="00967122"/>
    <w:rsid w:val="00971B64"/>
    <w:rsid w:val="00982791"/>
    <w:rsid w:val="00982A9A"/>
    <w:rsid w:val="00982C3C"/>
    <w:rsid w:val="009831B4"/>
    <w:rsid w:val="00984CA6"/>
    <w:rsid w:val="00985AA9"/>
    <w:rsid w:val="00991A5F"/>
    <w:rsid w:val="0099659D"/>
    <w:rsid w:val="009978F2"/>
    <w:rsid w:val="00997CE7"/>
    <w:rsid w:val="009A0A7E"/>
    <w:rsid w:val="009A1F51"/>
    <w:rsid w:val="009A46A4"/>
    <w:rsid w:val="009A72F8"/>
    <w:rsid w:val="009B6303"/>
    <w:rsid w:val="009B65CE"/>
    <w:rsid w:val="009C2C1F"/>
    <w:rsid w:val="009C3E12"/>
    <w:rsid w:val="009C72D9"/>
    <w:rsid w:val="009C72F9"/>
    <w:rsid w:val="009D3554"/>
    <w:rsid w:val="009E120A"/>
    <w:rsid w:val="009E1939"/>
    <w:rsid w:val="009E6E39"/>
    <w:rsid w:val="009F4E1D"/>
    <w:rsid w:val="009F6466"/>
    <w:rsid w:val="009F7543"/>
    <w:rsid w:val="009F76D6"/>
    <w:rsid w:val="00A031B9"/>
    <w:rsid w:val="00A1341A"/>
    <w:rsid w:val="00A218CF"/>
    <w:rsid w:val="00A25EB4"/>
    <w:rsid w:val="00A2680F"/>
    <w:rsid w:val="00A311BA"/>
    <w:rsid w:val="00A3293F"/>
    <w:rsid w:val="00A32C91"/>
    <w:rsid w:val="00A4767E"/>
    <w:rsid w:val="00A523D0"/>
    <w:rsid w:val="00A52C87"/>
    <w:rsid w:val="00A57C13"/>
    <w:rsid w:val="00A64832"/>
    <w:rsid w:val="00A66EAE"/>
    <w:rsid w:val="00A70315"/>
    <w:rsid w:val="00A7703E"/>
    <w:rsid w:val="00A8295B"/>
    <w:rsid w:val="00A864BB"/>
    <w:rsid w:val="00A90AAA"/>
    <w:rsid w:val="00AA0A79"/>
    <w:rsid w:val="00AA44D7"/>
    <w:rsid w:val="00AA46AB"/>
    <w:rsid w:val="00AA69CE"/>
    <w:rsid w:val="00AB0361"/>
    <w:rsid w:val="00AB0978"/>
    <w:rsid w:val="00AB1319"/>
    <w:rsid w:val="00AB3557"/>
    <w:rsid w:val="00AC0DC9"/>
    <w:rsid w:val="00AC1E04"/>
    <w:rsid w:val="00AC1F4E"/>
    <w:rsid w:val="00AC3F5C"/>
    <w:rsid w:val="00AD348C"/>
    <w:rsid w:val="00AD3A71"/>
    <w:rsid w:val="00AD7201"/>
    <w:rsid w:val="00AF1D54"/>
    <w:rsid w:val="00AF2791"/>
    <w:rsid w:val="00B026C4"/>
    <w:rsid w:val="00B03628"/>
    <w:rsid w:val="00B1196D"/>
    <w:rsid w:val="00B128FF"/>
    <w:rsid w:val="00B21E92"/>
    <w:rsid w:val="00B23289"/>
    <w:rsid w:val="00B2556A"/>
    <w:rsid w:val="00B276B2"/>
    <w:rsid w:val="00B277B2"/>
    <w:rsid w:val="00B30295"/>
    <w:rsid w:val="00B33E54"/>
    <w:rsid w:val="00B4321B"/>
    <w:rsid w:val="00B4356A"/>
    <w:rsid w:val="00B438BB"/>
    <w:rsid w:val="00B460FB"/>
    <w:rsid w:val="00B53EC2"/>
    <w:rsid w:val="00B567FA"/>
    <w:rsid w:val="00B5767B"/>
    <w:rsid w:val="00B646AA"/>
    <w:rsid w:val="00B70D55"/>
    <w:rsid w:val="00B718D1"/>
    <w:rsid w:val="00B72BC3"/>
    <w:rsid w:val="00B74A8A"/>
    <w:rsid w:val="00B74F54"/>
    <w:rsid w:val="00B80940"/>
    <w:rsid w:val="00B86513"/>
    <w:rsid w:val="00B93FD8"/>
    <w:rsid w:val="00B94C6B"/>
    <w:rsid w:val="00BA0581"/>
    <w:rsid w:val="00BA30E5"/>
    <w:rsid w:val="00BA781F"/>
    <w:rsid w:val="00BB053E"/>
    <w:rsid w:val="00BB3756"/>
    <w:rsid w:val="00BB46E2"/>
    <w:rsid w:val="00BB5F84"/>
    <w:rsid w:val="00BB70CD"/>
    <w:rsid w:val="00BD6268"/>
    <w:rsid w:val="00BD6FDB"/>
    <w:rsid w:val="00BD7C27"/>
    <w:rsid w:val="00BF485A"/>
    <w:rsid w:val="00C00377"/>
    <w:rsid w:val="00C074BE"/>
    <w:rsid w:val="00C172F3"/>
    <w:rsid w:val="00C20981"/>
    <w:rsid w:val="00C20A49"/>
    <w:rsid w:val="00C20AD6"/>
    <w:rsid w:val="00C21E0A"/>
    <w:rsid w:val="00C22258"/>
    <w:rsid w:val="00C235B9"/>
    <w:rsid w:val="00C24FC1"/>
    <w:rsid w:val="00C314FB"/>
    <w:rsid w:val="00C337C4"/>
    <w:rsid w:val="00C369BD"/>
    <w:rsid w:val="00C57132"/>
    <w:rsid w:val="00C70102"/>
    <w:rsid w:val="00C70B79"/>
    <w:rsid w:val="00C75A60"/>
    <w:rsid w:val="00C77E02"/>
    <w:rsid w:val="00C82483"/>
    <w:rsid w:val="00C82913"/>
    <w:rsid w:val="00C83320"/>
    <w:rsid w:val="00C83AC6"/>
    <w:rsid w:val="00C979F1"/>
    <w:rsid w:val="00C97F16"/>
    <w:rsid w:val="00CA3489"/>
    <w:rsid w:val="00CB1AD4"/>
    <w:rsid w:val="00CB3221"/>
    <w:rsid w:val="00CB661A"/>
    <w:rsid w:val="00CD3B7A"/>
    <w:rsid w:val="00CD6287"/>
    <w:rsid w:val="00CD6E54"/>
    <w:rsid w:val="00CE0BDD"/>
    <w:rsid w:val="00CE157D"/>
    <w:rsid w:val="00CE25BD"/>
    <w:rsid w:val="00CE3D3A"/>
    <w:rsid w:val="00CE4236"/>
    <w:rsid w:val="00CE5B1C"/>
    <w:rsid w:val="00CF6135"/>
    <w:rsid w:val="00CF7849"/>
    <w:rsid w:val="00D00E50"/>
    <w:rsid w:val="00D010E1"/>
    <w:rsid w:val="00D033DD"/>
    <w:rsid w:val="00D0463E"/>
    <w:rsid w:val="00D065AF"/>
    <w:rsid w:val="00D07BD9"/>
    <w:rsid w:val="00D07DA6"/>
    <w:rsid w:val="00D11735"/>
    <w:rsid w:val="00D11764"/>
    <w:rsid w:val="00D12292"/>
    <w:rsid w:val="00D14C53"/>
    <w:rsid w:val="00D24A10"/>
    <w:rsid w:val="00D2773F"/>
    <w:rsid w:val="00D309D1"/>
    <w:rsid w:val="00D30CAD"/>
    <w:rsid w:val="00D32159"/>
    <w:rsid w:val="00D33298"/>
    <w:rsid w:val="00D36CA5"/>
    <w:rsid w:val="00D370C7"/>
    <w:rsid w:val="00D43B4D"/>
    <w:rsid w:val="00D449BD"/>
    <w:rsid w:val="00D46D2F"/>
    <w:rsid w:val="00D675F0"/>
    <w:rsid w:val="00D710C2"/>
    <w:rsid w:val="00D71C95"/>
    <w:rsid w:val="00D74AC6"/>
    <w:rsid w:val="00D826EC"/>
    <w:rsid w:val="00D830D5"/>
    <w:rsid w:val="00D85F47"/>
    <w:rsid w:val="00D86C29"/>
    <w:rsid w:val="00D917B3"/>
    <w:rsid w:val="00D92661"/>
    <w:rsid w:val="00D93F76"/>
    <w:rsid w:val="00DA4DB7"/>
    <w:rsid w:val="00DA6BD2"/>
    <w:rsid w:val="00DB04DA"/>
    <w:rsid w:val="00DB06BB"/>
    <w:rsid w:val="00DB12E2"/>
    <w:rsid w:val="00DB3C20"/>
    <w:rsid w:val="00DC0CD8"/>
    <w:rsid w:val="00DC466E"/>
    <w:rsid w:val="00DC5769"/>
    <w:rsid w:val="00DD0185"/>
    <w:rsid w:val="00DD39EC"/>
    <w:rsid w:val="00DE005B"/>
    <w:rsid w:val="00DE516B"/>
    <w:rsid w:val="00DE6519"/>
    <w:rsid w:val="00DF6861"/>
    <w:rsid w:val="00E02E30"/>
    <w:rsid w:val="00E113F6"/>
    <w:rsid w:val="00E11912"/>
    <w:rsid w:val="00E12DC7"/>
    <w:rsid w:val="00E35E57"/>
    <w:rsid w:val="00E42EFF"/>
    <w:rsid w:val="00E4319D"/>
    <w:rsid w:val="00E43C56"/>
    <w:rsid w:val="00E447A1"/>
    <w:rsid w:val="00E448EB"/>
    <w:rsid w:val="00E57029"/>
    <w:rsid w:val="00E60E98"/>
    <w:rsid w:val="00E617D6"/>
    <w:rsid w:val="00E649E7"/>
    <w:rsid w:val="00E67FE8"/>
    <w:rsid w:val="00E72FA1"/>
    <w:rsid w:val="00E73C50"/>
    <w:rsid w:val="00E744AD"/>
    <w:rsid w:val="00E86867"/>
    <w:rsid w:val="00E87657"/>
    <w:rsid w:val="00E93013"/>
    <w:rsid w:val="00E9451B"/>
    <w:rsid w:val="00E94E75"/>
    <w:rsid w:val="00EA07B0"/>
    <w:rsid w:val="00EA15BE"/>
    <w:rsid w:val="00EA2E4C"/>
    <w:rsid w:val="00EA6091"/>
    <w:rsid w:val="00EB01DD"/>
    <w:rsid w:val="00EC00AC"/>
    <w:rsid w:val="00EC0171"/>
    <w:rsid w:val="00EC2DA8"/>
    <w:rsid w:val="00ED78C4"/>
    <w:rsid w:val="00EE68AF"/>
    <w:rsid w:val="00EF303E"/>
    <w:rsid w:val="00EF3F87"/>
    <w:rsid w:val="00EF402E"/>
    <w:rsid w:val="00EF4DB8"/>
    <w:rsid w:val="00F05107"/>
    <w:rsid w:val="00F05A98"/>
    <w:rsid w:val="00F107B9"/>
    <w:rsid w:val="00F1174F"/>
    <w:rsid w:val="00F15B8A"/>
    <w:rsid w:val="00F24A1D"/>
    <w:rsid w:val="00F34409"/>
    <w:rsid w:val="00F37923"/>
    <w:rsid w:val="00F41386"/>
    <w:rsid w:val="00F432EE"/>
    <w:rsid w:val="00F5039C"/>
    <w:rsid w:val="00F515BD"/>
    <w:rsid w:val="00F557B1"/>
    <w:rsid w:val="00F70CBE"/>
    <w:rsid w:val="00F70ED4"/>
    <w:rsid w:val="00F74471"/>
    <w:rsid w:val="00F74486"/>
    <w:rsid w:val="00F7663A"/>
    <w:rsid w:val="00F76DE7"/>
    <w:rsid w:val="00F77C72"/>
    <w:rsid w:val="00F824B0"/>
    <w:rsid w:val="00F94171"/>
    <w:rsid w:val="00F96D7B"/>
    <w:rsid w:val="00FA5FF0"/>
    <w:rsid w:val="00FB145B"/>
    <w:rsid w:val="00FB4013"/>
    <w:rsid w:val="00FB4A94"/>
    <w:rsid w:val="00FB592E"/>
    <w:rsid w:val="00FC0160"/>
    <w:rsid w:val="00FC16DB"/>
    <w:rsid w:val="00FD1CF1"/>
    <w:rsid w:val="00FD220C"/>
    <w:rsid w:val="00FD3CA3"/>
    <w:rsid w:val="00FE200B"/>
    <w:rsid w:val="00FE3BE2"/>
    <w:rsid w:val="00FF74AE"/>
    <w:rsid w:val="00FF7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21C7"/>
  <w15:chartTrackingRefBased/>
  <w15:docId w15:val="{892655A0-C7BA-4102-A447-D9DA9BA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DA8"/>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2DA8"/>
    <w:pPr>
      <w:spacing w:after="0" w:line="240" w:lineRule="auto"/>
    </w:pPr>
    <w:rPr>
      <w:rFonts w:ascii="Calibri" w:eastAsia="Calibri" w:hAnsi="Calibri" w:cs="Times New Roman"/>
      <w:kern w:val="0"/>
      <w14:ligatures w14:val="none"/>
    </w:rPr>
  </w:style>
  <w:style w:type="paragraph" w:customStyle="1" w:styleId="naisf">
    <w:name w:val="naisf"/>
    <w:basedOn w:val="Normal"/>
    <w:qFormat/>
    <w:rsid w:val="00EC2DA8"/>
    <w:pPr>
      <w:suppressAutoHyphens/>
      <w:spacing w:before="75" w:after="75" w:line="240" w:lineRule="auto"/>
      <w:ind w:firstLine="375"/>
      <w:jc w:val="both"/>
    </w:pPr>
    <w:rPr>
      <w:rFonts w:ascii="Times New Roman" w:eastAsia="Times New Roman" w:hAnsi="Times New Roman"/>
      <w:kern w:val="2"/>
      <w:sz w:val="24"/>
      <w:szCs w:val="24"/>
      <w:lang w:eastAsia="lv-LV" w:bidi="hi-IN"/>
    </w:rPr>
  </w:style>
  <w:style w:type="paragraph" w:styleId="ListParagraph">
    <w:name w:val="List Paragraph"/>
    <w:aliases w:val="Strip,Virsraksti,H&amp;P List Paragraph,punkti"/>
    <w:basedOn w:val="Normal"/>
    <w:link w:val="ListParagraphChar"/>
    <w:uiPriority w:val="34"/>
    <w:qFormat/>
    <w:rsid w:val="00EC2DA8"/>
    <w:pPr>
      <w:ind w:left="720"/>
      <w:contextualSpacing/>
    </w:pPr>
  </w:style>
  <w:style w:type="character" w:customStyle="1" w:styleId="ListParagraphChar">
    <w:name w:val="List Paragraph Char"/>
    <w:aliases w:val="Strip Char,Virsraksti Char,H&amp;P List Paragraph Char,punkti Char"/>
    <w:link w:val="ListParagraph"/>
    <w:uiPriority w:val="34"/>
    <w:locked/>
    <w:rsid w:val="00EC2DA8"/>
    <w:rPr>
      <w:rFonts w:ascii="Calibri" w:eastAsia="Calibri" w:hAnsi="Calibri" w:cs="Times New Roman"/>
      <w:kern w:val="0"/>
      <w14:ligatures w14:val="none"/>
    </w:rPr>
  </w:style>
  <w:style w:type="paragraph" w:styleId="NormalWeb">
    <w:name w:val="Normal (Web)"/>
    <w:basedOn w:val="Normal"/>
    <w:link w:val="NormalWebChar"/>
    <w:rsid w:val="00B74F54"/>
    <w:pPr>
      <w:spacing w:before="100" w:beforeAutospacing="1" w:after="100" w:afterAutospacing="1" w:line="240" w:lineRule="auto"/>
    </w:pPr>
    <w:rPr>
      <w:rFonts w:ascii="Verdana" w:eastAsia="Times New Roman" w:hAnsi="Verdana"/>
      <w:color w:val="444444"/>
      <w:sz w:val="20"/>
      <w:szCs w:val="20"/>
      <w:lang w:eastAsia="lv-LV"/>
    </w:rPr>
  </w:style>
  <w:style w:type="character" w:customStyle="1" w:styleId="NormalWebChar">
    <w:name w:val="Normal (Web) Char"/>
    <w:link w:val="NormalWeb"/>
    <w:locked/>
    <w:rsid w:val="00B74F54"/>
    <w:rPr>
      <w:rFonts w:ascii="Verdana" w:eastAsia="Times New Roman" w:hAnsi="Verdana" w:cs="Times New Roman"/>
      <w:color w:val="444444"/>
      <w:kern w:val="0"/>
      <w:sz w:val="20"/>
      <w:szCs w:val="20"/>
      <w:lang w:eastAsia="lv-LV"/>
      <w14:ligatures w14:val="none"/>
    </w:rPr>
  </w:style>
  <w:style w:type="paragraph" w:customStyle="1" w:styleId="Default">
    <w:name w:val="Default"/>
    <w:rsid w:val="008C0EB2"/>
    <w:pPr>
      <w:suppressAutoHyphens/>
      <w:autoSpaceDE w:val="0"/>
      <w:spacing w:after="0" w:line="240" w:lineRule="auto"/>
    </w:pPr>
    <w:rPr>
      <w:rFonts w:ascii="Times New Roman" w:eastAsia="Calibri" w:hAnsi="Times New Roman" w:cs="Times New Roman"/>
      <w:color w:val="000000"/>
      <w:kern w:val="0"/>
      <w:sz w:val="24"/>
      <w:szCs w:val="24"/>
      <w:lang w:val="et-EE" w:eastAsia="zh-CN"/>
      <w14:ligatures w14:val="none"/>
    </w:rPr>
  </w:style>
  <w:style w:type="paragraph" w:customStyle="1" w:styleId="Galvene1">
    <w:name w:val="Galvene1"/>
    <w:aliases w:val="Char Char Char Cha Char,Char Char Char Cha Char Char,Char Char Char Cha Char Char Char Char,Char Char Char Cha Char Char Char Char Char Char,Char Char Char Cha Char Char Char Char Char Char Cha,Char Char Char Cha Char Char Char,Char Char Ch"/>
    <w:basedOn w:val="Normal"/>
    <w:rsid w:val="00EE68AF"/>
    <w:pPr>
      <w:autoSpaceDN w:val="0"/>
      <w:spacing w:after="0" w:line="240" w:lineRule="auto"/>
    </w:pPr>
    <w:rPr>
      <w:rFonts w:ascii="Times New Roman" w:eastAsiaTheme="minorHAnsi" w:hAnsi="Times New Roman"/>
      <w:sz w:val="24"/>
      <w:szCs w:val="24"/>
      <w:lang w:eastAsia="lv-LV"/>
    </w:rPr>
  </w:style>
  <w:style w:type="character" w:customStyle="1" w:styleId="NoSpacingChar">
    <w:name w:val="No Spacing Char"/>
    <w:link w:val="NoSpacing"/>
    <w:uiPriority w:val="1"/>
    <w:qFormat/>
    <w:locked/>
    <w:rsid w:val="002008B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9641">
      <w:bodyDiv w:val="1"/>
      <w:marLeft w:val="0"/>
      <w:marRight w:val="0"/>
      <w:marTop w:val="0"/>
      <w:marBottom w:val="0"/>
      <w:divBdr>
        <w:top w:val="none" w:sz="0" w:space="0" w:color="auto"/>
        <w:left w:val="none" w:sz="0" w:space="0" w:color="auto"/>
        <w:bottom w:val="none" w:sz="0" w:space="0" w:color="auto"/>
        <w:right w:val="none" w:sz="0" w:space="0" w:color="auto"/>
      </w:divBdr>
    </w:div>
    <w:div w:id="294987604">
      <w:bodyDiv w:val="1"/>
      <w:marLeft w:val="0"/>
      <w:marRight w:val="0"/>
      <w:marTop w:val="0"/>
      <w:marBottom w:val="0"/>
      <w:divBdr>
        <w:top w:val="none" w:sz="0" w:space="0" w:color="auto"/>
        <w:left w:val="none" w:sz="0" w:space="0" w:color="auto"/>
        <w:bottom w:val="none" w:sz="0" w:space="0" w:color="auto"/>
        <w:right w:val="none" w:sz="0" w:space="0" w:color="auto"/>
      </w:divBdr>
    </w:div>
    <w:div w:id="427654393">
      <w:bodyDiv w:val="1"/>
      <w:marLeft w:val="0"/>
      <w:marRight w:val="0"/>
      <w:marTop w:val="0"/>
      <w:marBottom w:val="0"/>
      <w:divBdr>
        <w:top w:val="none" w:sz="0" w:space="0" w:color="auto"/>
        <w:left w:val="none" w:sz="0" w:space="0" w:color="auto"/>
        <w:bottom w:val="none" w:sz="0" w:space="0" w:color="auto"/>
        <w:right w:val="none" w:sz="0" w:space="0" w:color="auto"/>
      </w:divBdr>
    </w:div>
    <w:div w:id="444497511">
      <w:bodyDiv w:val="1"/>
      <w:marLeft w:val="0"/>
      <w:marRight w:val="0"/>
      <w:marTop w:val="0"/>
      <w:marBottom w:val="0"/>
      <w:divBdr>
        <w:top w:val="none" w:sz="0" w:space="0" w:color="auto"/>
        <w:left w:val="none" w:sz="0" w:space="0" w:color="auto"/>
        <w:bottom w:val="none" w:sz="0" w:space="0" w:color="auto"/>
        <w:right w:val="none" w:sz="0" w:space="0" w:color="auto"/>
      </w:divBdr>
    </w:div>
    <w:div w:id="562565371">
      <w:bodyDiv w:val="1"/>
      <w:marLeft w:val="0"/>
      <w:marRight w:val="0"/>
      <w:marTop w:val="0"/>
      <w:marBottom w:val="0"/>
      <w:divBdr>
        <w:top w:val="none" w:sz="0" w:space="0" w:color="auto"/>
        <w:left w:val="none" w:sz="0" w:space="0" w:color="auto"/>
        <w:bottom w:val="none" w:sz="0" w:space="0" w:color="auto"/>
        <w:right w:val="none" w:sz="0" w:space="0" w:color="auto"/>
      </w:divBdr>
    </w:div>
    <w:div w:id="576137898">
      <w:bodyDiv w:val="1"/>
      <w:marLeft w:val="0"/>
      <w:marRight w:val="0"/>
      <w:marTop w:val="0"/>
      <w:marBottom w:val="0"/>
      <w:divBdr>
        <w:top w:val="none" w:sz="0" w:space="0" w:color="auto"/>
        <w:left w:val="none" w:sz="0" w:space="0" w:color="auto"/>
        <w:bottom w:val="none" w:sz="0" w:space="0" w:color="auto"/>
        <w:right w:val="none" w:sz="0" w:space="0" w:color="auto"/>
      </w:divBdr>
    </w:div>
    <w:div w:id="981080915">
      <w:bodyDiv w:val="1"/>
      <w:marLeft w:val="0"/>
      <w:marRight w:val="0"/>
      <w:marTop w:val="0"/>
      <w:marBottom w:val="0"/>
      <w:divBdr>
        <w:top w:val="none" w:sz="0" w:space="0" w:color="auto"/>
        <w:left w:val="none" w:sz="0" w:space="0" w:color="auto"/>
        <w:bottom w:val="none" w:sz="0" w:space="0" w:color="auto"/>
        <w:right w:val="none" w:sz="0" w:space="0" w:color="auto"/>
      </w:divBdr>
    </w:div>
    <w:div w:id="1072696448">
      <w:bodyDiv w:val="1"/>
      <w:marLeft w:val="0"/>
      <w:marRight w:val="0"/>
      <w:marTop w:val="0"/>
      <w:marBottom w:val="0"/>
      <w:divBdr>
        <w:top w:val="none" w:sz="0" w:space="0" w:color="auto"/>
        <w:left w:val="none" w:sz="0" w:space="0" w:color="auto"/>
        <w:bottom w:val="none" w:sz="0" w:space="0" w:color="auto"/>
        <w:right w:val="none" w:sz="0" w:space="0" w:color="auto"/>
      </w:divBdr>
    </w:div>
    <w:div w:id="1254242489">
      <w:bodyDiv w:val="1"/>
      <w:marLeft w:val="0"/>
      <w:marRight w:val="0"/>
      <w:marTop w:val="0"/>
      <w:marBottom w:val="0"/>
      <w:divBdr>
        <w:top w:val="none" w:sz="0" w:space="0" w:color="auto"/>
        <w:left w:val="none" w:sz="0" w:space="0" w:color="auto"/>
        <w:bottom w:val="none" w:sz="0" w:space="0" w:color="auto"/>
        <w:right w:val="none" w:sz="0" w:space="0" w:color="auto"/>
      </w:divBdr>
    </w:div>
    <w:div w:id="1317107193">
      <w:bodyDiv w:val="1"/>
      <w:marLeft w:val="0"/>
      <w:marRight w:val="0"/>
      <w:marTop w:val="0"/>
      <w:marBottom w:val="0"/>
      <w:divBdr>
        <w:top w:val="none" w:sz="0" w:space="0" w:color="auto"/>
        <w:left w:val="none" w:sz="0" w:space="0" w:color="auto"/>
        <w:bottom w:val="none" w:sz="0" w:space="0" w:color="auto"/>
        <w:right w:val="none" w:sz="0" w:space="0" w:color="auto"/>
      </w:divBdr>
    </w:div>
    <w:div w:id="1414425147">
      <w:bodyDiv w:val="1"/>
      <w:marLeft w:val="0"/>
      <w:marRight w:val="0"/>
      <w:marTop w:val="0"/>
      <w:marBottom w:val="0"/>
      <w:divBdr>
        <w:top w:val="none" w:sz="0" w:space="0" w:color="auto"/>
        <w:left w:val="none" w:sz="0" w:space="0" w:color="auto"/>
        <w:bottom w:val="none" w:sz="0" w:space="0" w:color="auto"/>
        <w:right w:val="none" w:sz="0" w:space="0" w:color="auto"/>
      </w:divBdr>
    </w:div>
    <w:div w:id="1465806138">
      <w:bodyDiv w:val="1"/>
      <w:marLeft w:val="0"/>
      <w:marRight w:val="0"/>
      <w:marTop w:val="0"/>
      <w:marBottom w:val="0"/>
      <w:divBdr>
        <w:top w:val="none" w:sz="0" w:space="0" w:color="auto"/>
        <w:left w:val="none" w:sz="0" w:space="0" w:color="auto"/>
        <w:bottom w:val="none" w:sz="0" w:space="0" w:color="auto"/>
        <w:right w:val="none" w:sz="0" w:space="0" w:color="auto"/>
      </w:divBdr>
    </w:div>
    <w:div w:id="1478494640">
      <w:bodyDiv w:val="1"/>
      <w:marLeft w:val="0"/>
      <w:marRight w:val="0"/>
      <w:marTop w:val="0"/>
      <w:marBottom w:val="0"/>
      <w:divBdr>
        <w:top w:val="none" w:sz="0" w:space="0" w:color="auto"/>
        <w:left w:val="none" w:sz="0" w:space="0" w:color="auto"/>
        <w:bottom w:val="none" w:sz="0" w:space="0" w:color="auto"/>
        <w:right w:val="none" w:sz="0" w:space="0" w:color="auto"/>
      </w:divBdr>
    </w:div>
    <w:div w:id="1611932215">
      <w:bodyDiv w:val="1"/>
      <w:marLeft w:val="0"/>
      <w:marRight w:val="0"/>
      <w:marTop w:val="0"/>
      <w:marBottom w:val="0"/>
      <w:divBdr>
        <w:top w:val="none" w:sz="0" w:space="0" w:color="auto"/>
        <w:left w:val="none" w:sz="0" w:space="0" w:color="auto"/>
        <w:bottom w:val="none" w:sz="0" w:space="0" w:color="auto"/>
        <w:right w:val="none" w:sz="0" w:space="0" w:color="auto"/>
      </w:divBdr>
    </w:div>
    <w:div w:id="1662542545">
      <w:bodyDiv w:val="1"/>
      <w:marLeft w:val="0"/>
      <w:marRight w:val="0"/>
      <w:marTop w:val="0"/>
      <w:marBottom w:val="0"/>
      <w:divBdr>
        <w:top w:val="none" w:sz="0" w:space="0" w:color="auto"/>
        <w:left w:val="none" w:sz="0" w:space="0" w:color="auto"/>
        <w:bottom w:val="none" w:sz="0" w:space="0" w:color="auto"/>
        <w:right w:val="none" w:sz="0" w:space="0" w:color="auto"/>
      </w:divBdr>
    </w:div>
    <w:div w:id="1732190363">
      <w:bodyDiv w:val="1"/>
      <w:marLeft w:val="0"/>
      <w:marRight w:val="0"/>
      <w:marTop w:val="0"/>
      <w:marBottom w:val="0"/>
      <w:divBdr>
        <w:top w:val="none" w:sz="0" w:space="0" w:color="auto"/>
        <w:left w:val="none" w:sz="0" w:space="0" w:color="auto"/>
        <w:bottom w:val="none" w:sz="0" w:space="0" w:color="auto"/>
        <w:right w:val="none" w:sz="0" w:space="0" w:color="auto"/>
      </w:divBdr>
    </w:div>
    <w:div w:id="1896428065">
      <w:bodyDiv w:val="1"/>
      <w:marLeft w:val="0"/>
      <w:marRight w:val="0"/>
      <w:marTop w:val="0"/>
      <w:marBottom w:val="0"/>
      <w:divBdr>
        <w:top w:val="none" w:sz="0" w:space="0" w:color="auto"/>
        <w:left w:val="none" w:sz="0" w:space="0" w:color="auto"/>
        <w:bottom w:val="none" w:sz="0" w:space="0" w:color="auto"/>
        <w:right w:val="none" w:sz="0" w:space="0" w:color="auto"/>
      </w:divBdr>
    </w:div>
    <w:div w:id="2002849064">
      <w:bodyDiv w:val="1"/>
      <w:marLeft w:val="0"/>
      <w:marRight w:val="0"/>
      <w:marTop w:val="0"/>
      <w:marBottom w:val="0"/>
      <w:divBdr>
        <w:top w:val="none" w:sz="0" w:space="0" w:color="auto"/>
        <w:left w:val="none" w:sz="0" w:space="0" w:color="auto"/>
        <w:bottom w:val="none" w:sz="0" w:space="0" w:color="auto"/>
        <w:right w:val="none" w:sz="0" w:space="0" w:color="auto"/>
      </w:divBdr>
    </w:div>
    <w:div w:id="2004890923">
      <w:bodyDiv w:val="1"/>
      <w:marLeft w:val="0"/>
      <w:marRight w:val="0"/>
      <w:marTop w:val="0"/>
      <w:marBottom w:val="0"/>
      <w:divBdr>
        <w:top w:val="none" w:sz="0" w:space="0" w:color="auto"/>
        <w:left w:val="none" w:sz="0" w:space="0" w:color="auto"/>
        <w:bottom w:val="none" w:sz="0" w:space="0" w:color="auto"/>
        <w:right w:val="none" w:sz="0" w:space="0" w:color="auto"/>
      </w:divBdr>
    </w:div>
    <w:div w:id="21376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B9A3B-0D48-48C6-B20E-5CE39DA8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2985</Words>
  <Characters>1702</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Santa Eberte</cp:lastModifiedBy>
  <cp:revision>12</cp:revision>
  <cp:lastPrinted>2025-03-14T08:57:00Z</cp:lastPrinted>
  <dcterms:created xsi:type="dcterms:W3CDTF">2025-07-22T08:15:00Z</dcterms:created>
  <dcterms:modified xsi:type="dcterms:W3CDTF">2025-07-28T07:16:00Z</dcterms:modified>
</cp:coreProperties>
</file>