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5BA87" w14:textId="77777777" w:rsidR="005F7557" w:rsidRPr="005F7557" w:rsidRDefault="005F7557" w:rsidP="005F7557">
      <w:pPr>
        <w:tabs>
          <w:tab w:val="left" w:pos="-24212"/>
        </w:tabs>
        <w:jc w:val="center"/>
        <w:rPr>
          <w:sz w:val="20"/>
          <w:szCs w:val="20"/>
        </w:rPr>
      </w:pPr>
      <w:bookmarkStart w:id="0" w:name="_Hlk176954038"/>
      <w:r w:rsidRPr="005F7557">
        <w:rPr>
          <w:noProof/>
          <w:sz w:val="20"/>
          <w:szCs w:val="20"/>
        </w:rPr>
        <w:drawing>
          <wp:inline distT="0" distB="0" distL="0" distR="0" wp14:anchorId="3FB013F9" wp14:editId="60FAFB7E">
            <wp:extent cx="675640" cy="755650"/>
            <wp:effectExtent l="0" t="0" r="0" b="6350"/>
            <wp:docPr id="2022566859" name="Picture 2022566859" descr="Attēls, kurā ir skečs, zīmējums, klipkopa, diagram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6859" name="Picture 2022566859" descr="Attēls, kurā ir skečs, zīmējums, klipkopa, diagramma&#10;&#10;Mākslīgā intelekta ģenerētai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5CE1CC0C" w14:textId="77777777" w:rsidR="005F7557" w:rsidRPr="005F7557" w:rsidRDefault="005F7557" w:rsidP="005F7557">
      <w:pPr>
        <w:tabs>
          <w:tab w:val="center" w:pos="4153"/>
          <w:tab w:val="right" w:pos="8306"/>
        </w:tabs>
        <w:jc w:val="center"/>
        <w:rPr>
          <w:rFonts w:eastAsia="Calibri"/>
          <w:sz w:val="20"/>
          <w:szCs w:val="22"/>
          <w:lang w:eastAsia="en-US"/>
        </w:rPr>
      </w:pPr>
      <w:r w:rsidRPr="005F7557">
        <w:rPr>
          <w:rFonts w:eastAsia="Calibri"/>
          <w:sz w:val="20"/>
          <w:szCs w:val="22"/>
          <w:lang w:eastAsia="en-US"/>
        </w:rPr>
        <w:t>LATVIJAS REPUBLIKA</w:t>
      </w:r>
    </w:p>
    <w:p w14:paraId="5D5DBDB4" w14:textId="77777777" w:rsidR="005F7557" w:rsidRPr="005F7557" w:rsidRDefault="005F7557" w:rsidP="005F7557">
      <w:pPr>
        <w:tabs>
          <w:tab w:val="center" w:pos="4153"/>
          <w:tab w:val="right" w:pos="8306"/>
        </w:tabs>
        <w:jc w:val="center"/>
        <w:rPr>
          <w:rFonts w:eastAsia="Calibri"/>
          <w:b/>
          <w:sz w:val="32"/>
          <w:szCs w:val="32"/>
          <w:lang w:eastAsia="en-US"/>
        </w:rPr>
      </w:pPr>
      <w:r w:rsidRPr="005F7557">
        <w:rPr>
          <w:rFonts w:eastAsia="Calibri"/>
          <w:b/>
          <w:sz w:val="32"/>
          <w:szCs w:val="32"/>
          <w:lang w:eastAsia="en-US"/>
        </w:rPr>
        <w:t>DOBELES NOVADA DOME</w:t>
      </w:r>
    </w:p>
    <w:p w14:paraId="704377F5" w14:textId="77777777" w:rsidR="005F7557" w:rsidRPr="005F7557" w:rsidRDefault="005F7557" w:rsidP="005F7557">
      <w:pPr>
        <w:tabs>
          <w:tab w:val="center" w:pos="4153"/>
          <w:tab w:val="right" w:pos="8306"/>
        </w:tabs>
        <w:jc w:val="center"/>
        <w:rPr>
          <w:rFonts w:eastAsia="Calibri"/>
          <w:sz w:val="16"/>
          <w:szCs w:val="16"/>
          <w:lang w:eastAsia="en-US"/>
        </w:rPr>
      </w:pPr>
      <w:r w:rsidRPr="005F7557">
        <w:rPr>
          <w:rFonts w:eastAsia="Calibri"/>
          <w:sz w:val="16"/>
          <w:szCs w:val="16"/>
          <w:lang w:eastAsia="en-US"/>
        </w:rPr>
        <w:t>Brīvības iela 17, Dobele, Dobeles novads, LV-3701</w:t>
      </w:r>
    </w:p>
    <w:p w14:paraId="675DDC7A" w14:textId="77777777" w:rsidR="005F7557" w:rsidRPr="005F7557" w:rsidRDefault="005F7557" w:rsidP="005F7557">
      <w:pPr>
        <w:pBdr>
          <w:bottom w:val="double" w:sz="6" w:space="1" w:color="auto"/>
        </w:pBdr>
        <w:tabs>
          <w:tab w:val="center" w:pos="4153"/>
          <w:tab w:val="right" w:pos="8306"/>
        </w:tabs>
        <w:jc w:val="center"/>
        <w:rPr>
          <w:rFonts w:eastAsia="Calibri"/>
          <w:color w:val="000000"/>
          <w:sz w:val="16"/>
          <w:szCs w:val="16"/>
          <w:lang w:eastAsia="en-US"/>
        </w:rPr>
      </w:pPr>
      <w:r w:rsidRPr="005F7557">
        <w:rPr>
          <w:rFonts w:eastAsia="Calibri"/>
          <w:sz w:val="16"/>
          <w:szCs w:val="16"/>
          <w:lang w:eastAsia="en-US"/>
        </w:rPr>
        <w:t xml:space="preserve">Tālr. 63707269, 63700137, 63720940, e-pasts </w:t>
      </w:r>
      <w:hyperlink r:id="rId9" w:history="1">
        <w:r w:rsidRPr="005F7557">
          <w:rPr>
            <w:rFonts w:eastAsia="Calibri"/>
            <w:color w:val="000000"/>
            <w:sz w:val="16"/>
            <w:szCs w:val="16"/>
            <w:u w:val="single"/>
            <w:lang w:eastAsia="en-US"/>
          </w:rPr>
          <w:t>dome@dobele.lv</w:t>
        </w:r>
      </w:hyperlink>
    </w:p>
    <w:p w14:paraId="16E01282" w14:textId="77777777" w:rsidR="005F7557" w:rsidRPr="005F7557" w:rsidRDefault="005F7557" w:rsidP="005F7557">
      <w:pPr>
        <w:suppressAutoHyphens/>
        <w:autoSpaceDE w:val="0"/>
        <w:jc w:val="center"/>
        <w:rPr>
          <w:rFonts w:eastAsia="Calibri"/>
          <w:b/>
          <w:bCs/>
          <w:color w:val="000000"/>
          <w:lang w:val="et-EE" w:eastAsia="zh-CN"/>
        </w:rPr>
      </w:pPr>
    </w:p>
    <w:p w14:paraId="2D32C511" w14:textId="77777777" w:rsidR="005F7557" w:rsidRPr="005F7557" w:rsidRDefault="005F7557" w:rsidP="005F7557">
      <w:pPr>
        <w:jc w:val="center"/>
        <w:rPr>
          <w:rFonts w:eastAsia="Calibri"/>
          <w:b/>
          <w:lang w:eastAsia="en-US"/>
        </w:rPr>
      </w:pPr>
      <w:r w:rsidRPr="005F7557">
        <w:rPr>
          <w:rFonts w:eastAsia="Calibri"/>
          <w:b/>
          <w:lang w:eastAsia="en-US"/>
        </w:rPr>
        <w:t>LĒMUMS</w:t>
      </w:r>
    </w:p>
    <w:p w14:paraId="0FBEEDBA" w14:textId="77777777" w:rsidR="005F7557" w:rsidRPr="005F7557" w:rsidRDefault="005F7557" w:rsidP="005F7557">
      <w:pPr>
        <w:jc w:val="center"/>
        <w:rPr>
          <w:rFonts w:eastAsia="Calibri"/>
          <w:b/>
          <w:lang w:eastAsia="en-US"/>
        </w:rPr>
      </w:pPr>
      <w:r w:rsidRPr="005F7557">
        <w:rPr>
          <w:rFonts w:eastAsia="Calibri"/>
          <w:b/>
          <w:lang w:eastAsia="en-US"/>
        </w:rPr>
        <w:t>Dobelē</w:t>
      </w:r>
    </w:p>
    <w:p w14:paraId="2AB2B62A" w14:textId="77777777" w:rsidR="005F7557" w:rsidRPr="005F7557" w:rsidRDefault="005F7557" w:rsidP="005F7557">
      <w:pPr>
        <w:jc w:val="both"/>
        <w:rPr>
          <w:rFonts w:eastAsia="Calibri"/>
          <w:b/>
        </w:rPr>
      </w:pPr>
    </w:p>
    <w:p w14:paraId="25032893" w14:textId="6E6E4DE0" w:rsidR="005F7557" w:rsidRPr="005F7557" w:rsidRDefault="005F7557" w:rsidP="005F7557">
      <w:pPr>
        <w:autoSpaceDE w:val="0"/>
        <w:autoSpaceDN w:val="0"/>
        <w:adjustRightInd w:val="0"/>
        <w:jc w:val="both"/>
        <w:rPr>
          <w:b/>
        </w:rPr>
      </w:pPr>
      <w:r w:rsidRPr="005F7557">
        <w:rPr>
          <w:b/>
          <w:bCs/>
        </w:rPr>
        <w:t>2025. gada 25.</w:t>
      </w:r>
      <w:r w:rsidR="00A46036">
        <w:rPr>
          <w:b/>
          <w:bCs/>
        </w:rPr>
        <w:t xml:space="preserve"> </w:t>
      </w:r>
      <w:r w:rsidRPr="005F7557">
        <w:rPr>
          <w:b/>
          <w:bCs/>
        </w:rPr>
        <w:t>jūnijā</w:t>
      </w:r>
      <w:r w:rsidRPr="005F7557">
        <w:rPr>
          <w:b/>
          <w:bCs/>
        </w:rPr>
        <w:tab/>
      </w:r>
      <w:r w:rsidRPr="005F7557">
        <w:rPr>
          <w:b/>
          <w:bCs/>
        </w:rPr>
        <w:tab/>
      </w:r>
      <w:r w:rsidRPr="005F7557">
        <w:rPr>
          <w:b/>
          <w:bCs/>
        </w:rPr>
        <w:tab/>
      </w:r>
      <w:r w:rsidRPr="005F7557">
        <w:rPr>
          <w:b/>
          <w:bCs/>
        </w:rPr>
        <w:tab/>
      </w:r>
      <w:r w:rsidRPr="005F7557">
        <w:rPr>
          <w:b/>
          <w:bCs/>
        </w:rPr>
        <w:tab/>
      </w:r>
      <w:r w:rsidRPr="005F7557">
        <w:rPr>
          <w:b/>
          <w:bCs/>
        </w:rPr>
        <w:tab/>
        <w:t xml:space="preserve">                          Nr.</w:t>
      </w:r>
      <w:r w:rsidR="001972C6">
        <w:rPr>
          <w:b/>
          <w:bCs/>
        </w:rPr>
        <w:t>251</w:t>
      </w:r>
      <w:r w:rsidRPr="005F7557">
        <w:rPr>
          <w:b/>
          <w:bCs/>
        </w:rPr>
        <w:t>/10</w:t>
      </w:r>
    </w:p>
    <w:p w14:paraId="0538558A" w14:textId="77777777" w:rsidR="005F7557" w:rsidRPr="005F7557" w:rsidRDefault="005F7557" w:rsidP="005F7557">
      <w:pPr>
        <w:rPr>
          <w:color w:val="000000"/>
        </w:rPr>
      </w:pPr>
    </w:p>
    <w:p w14:paraId="5D364335" w14:textId="77777777" w:rsidR="005F7557" w:rsidRPr="005F7557" w:rsidRDefault="005F7557" w:rsidP="005F7557">
      <w:pPr>
        <w:spacing w:line="281" w:lineRule="auto"/>
        <w:jc w:val="center"/>
        <w:rPr>
          <w:b/>
          <w:color w:val="000000"/>
          <w:u w:val="single"/>
        </w:rPr>
      </w:pPr>
      <w:r w:rsidRPr="005F7557">
        <w:rPr>
          <w:b/>
          <w:color w:val="000000"/>
          <w:u w:val="single"/>
        </w:rPr>
        <w:t xml:space="preserve">Par Annas Brigaderes  pamatskolas direktora Alda </w:t>
      </w:r>
      <w:proofErr w:type="spellStart"/>
      <w:r w:rsidRPr="005F7557">
        <w:rPr>
          <w:b/>
          <w:color w:val="000000"/>
          <w:u w:val="single"/>
        </w:rPr>
        <w:t>Tisenkopfa</w:t>
      </w:r>
      <w:proofErr w:type="spellEnd"/>
      <w:r w:rsidRPr="005F7557">
        <w:rPr>
          <w:b/>
          <w:color w:val="000000"/>
          <w:u w:val="single"/>
        </w:rPr>
        <w:t xml:space="preserve"> </w:t>
      </w:r>
    </w:p>
    <w:p w14:paraId="05BD2B50" w14:textId="77777777" w:rsidR="005F7557" w:rsidRPr="005F7557" w:rsidRDefault="005F7557" w:rsidP="005F7557">
      <w:pPr>
        <w:spacing w:line="281" w:lineRule="auto"/>
        <w:jc w:val="center"/>
        <w:rPr>
          <w:color w:val="000000"/>
          <w:u w:val="single"/>
        </w:rPr>
      </w:pPr>
      <w:r w:rsidRPr="005F7557">
        <w:rPr>
          <w:b/>
          <w:color w:val="000000"/>
          <w:u w:val="single"/>
        </w:rPr>
        <w:t>atbrīvošanu no darba</w:t>
      </w:r>
    </w:p>
    <w:p w14:paraId="4533547C" w14:textId="77777777" w:rsidR="005F7557" w:rsidRPr="005F7557" w:rsidRDefault="005F7557" w:rsidP="005F7557">
      <w:pPr>
        <w:ind w:right="-766"/>
        <w:jc w:val="both"/>
      </w:pPr>
    </w:p>
    <w:p w14:paraId="5D3CEA45" w14:textId="77777777" w:rsidR="005F7557" w:rsidRPr="005F7557" w:rsidRDefault="005F7557" w:rsidP="005F7557">
      <w:pPr>
        <w:ind w:right="-143" w:firstLine="720"/>
        <w:jc w:val="both"/>
      </w:pPr>
      <w:r w:rsidRPr="005F7557">
        <w:t xml:space="preserve">Dobeles novada Izglītības pārvaldē 2025. gada 28. maijā saņemts Annas Brigaderes </w:t>
      </w:r>
      <w:r w:rsidRPr="005F7557">
        <w:rPr>
          <w:color w:val="000000"/>
        </w:rPr>
        <w:t xml:space="preserve"> pamatskolas direktora Alda </w:t>
      </w:r>
      <w:proofErr w:type="spellStart"/>
      <w:r w:rsidRPr="005F7557">
        <w:rPr>
          <w:color w:val="000000"/>
        </w:rPr>
        <w:t>Tisenkopfa</w:t>
      </w:r>
      <w:proofErr w:type="spellEnd"/>
      <w:r w:rsidRPr="005F7557">
        <w:rPr>
          <w:color w:val="000000"/>
        </w:rPr>
        <w:t xml:space="preserve"> </w:t>
      </w:r>
      <w:r w:rsidRPr="005F7557">
        <w:t>2025. gada 28. maija iesniegums ar lūgumu atbrīvot viņu no direktora amata, pamatojoties uz Darba likuma 100. panta pirmo daļu no 2025. gada 22. augusta.</w:t>
      </w:r>
    </w:p>
    <w:p w14:paraId="04F42F03" w14:textId="77777777" w:rsidR="005F7557" w:rsidRPr="005F7557" w:rsidRDefault="005F7557" w:rsidP="005F7557">
      <w:pPr>
        <w:ind w:right="-143" w:firstLine="720"/>
        <w:jc w:val="both"/>
      </w:pPr>
      <w:r w:rsidRPr="005F7557">
        <w:t xml:space="preserve">Darba likuma </w:t>
      </w:r>
      <w:r w:rsidRPr="005F7557">
        <w:rPr>
          <w:bCs/>
        </w:rPr>
        <w:t xml:space="preserve">100. panta pirmā daļa noteic, ka </w:t>
      </w:r>
      <w:r w:rsidRPr="005F7557">
        <w:t xml:space="preserve">darbiniekam ir tiesības </w:t>
      </w:r>
      <w:proofErr w:type="spellStart"/>
      <w:r w:rsidRPr="005F7557">
        <w:t>rakstveidā</w:t>
      </w:r>
      <w:proofErr w:type="spellEnd"/>
      <w:r w:rsidRPr="005F7557">
        <w:t xml:space="preserve"> uzteikt darba līgumu vienu mēnesi iepriekš, ja darba koplīgumā vai darba līgumā nav noteikts īsāks uzteikuma termiņš. </w:t>
      </w:r>
    </w:p>
    <w:p w14:paraId="26BC46AE" w14:textId="77777777" w:rsidR="005F7557" w:rsidRPr="005F7557" w:rsidRDefault="005F7557" w:rsidP="005F7557">
      <w:pPr>
        <w:ind w:right="-143" w:firstLine="720"/>
        <w:jc w:val="both"/>
      </w:pPr>
      <w:r w:rsidRPr="005F7557">
        <w:t>Pašvaldību likuma 10. panta pirmās daļas 10. punkts noteic, ka tikai domes kompetencē ir iecelt amatā un atbrīvot no tā pašvaldības iestāžu vadītājus, kā arī citas amatpersonas normatīvajos aktos paredzētajos gadījumos.</w:t>
      </w:r>
    </w:p>
    <w:p w14:paraId="1FF04AB8" w14:textId="77777777" w:rsidR="005F7557" w:rsidRPr="005F7557" w:rsidRDefault="005F7557" w:rsidP="005F7557">
      <w:pPr>
        <w:ind w:right="-143" w:firstLine="720"/>
        <w:jc w:val="both"/>
      </w:pPr>
      <w:r w:rsidRPr="005F7557">
        <w:t>Izglītības likuma 17. panta trešās daļas 2. punkts noteic, ka novada pašvaldība 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06180F79" w14:textId="77777777" w:rsidR="00DC3EDA" w:rsidRPr="008613D3" w:rsidRDefault="005F7557" w:rsidP="00DC3EDA">
      <w:pPr>
        <w:spacing w:line="252" w:lineRule="auto"/>
        <w:jc w:val="both"/>
      </w:pPr>
      <w:r w:rsidRPr="005F7557">
        <w:t xml:space="preserve">Līdz ar to, ņemot vērā Alda </w:t>
      </w:r>
      <w:proofErr w:type="spellStart"/>
      <w:r w:rsidRPr="005F7557">
        <w:t>Tisenkopfa</w:t>
      </w:r>
      <w:proofErr w:type="spellEnd"/>
      <w:r w:rsidRPr="005F7557">
        <w:rPr>
          <w:color w:val="000000"/>
        </w:rPr>
        <w:t xml:space="preserve"> </w:t>
      </w:r>
      <w:r w:rsidRPr="005F7557">
        <w:t xml:space="preserve">2025. gada 28. maija iesniegumu, un pamatojoties uz Pašvaldību likuma 10. panta pirmās daļas 10. punktu un Izglītības likuma 17. panta trešās daļas 2. punktu, atklāti balsojot: </w:t>
      </w:r>
      <w:r w:rsidR="00DC3EDA" w:rsidRPr="008613D3">
        <w:t>PAR - 1</w:t>
      </w:r>
      <w:r w:rsidR="00DC3EDA">
        <w:t>8</w:t>
      </w:r>
      <w:r w:rsidR="00DC3EDA" w:rsidRPr="008613D3">
        <w:t xml:space="preserve"> (</w:t>
      </w:r>
      <w:r w:rsidR="00DC3EDA" w:rsidRPr="008613D3">
        <w:rPr>
          <w:bCs/>
          <w:lang w:eastAsia="et-EE"/>
        </w:rPr>
        <w:t xml:space="preserve">Ģirts </w:t>
      </w:r>
      <w:proofErr w:type="spellStart"/>
      <w:r w:rsidR="00DC3EDA" w:rsidRPr="008613D3">
        <w:rPr>
          <w:bCs/>
          <w:lang w:eastAsia="et-EE"/>
        </w:rPr>
        <w:t>Ante</w:t>
      </w:r>
      <w:proofErr w:type="spellEnd"/>
      <w:r w:rsidR="00DC3EDA">
        <w:rPr>
          <w:bCs/>
          <w:lang w:eastAsia="et-EE"/>
        </w:rPr>
        <w:t xml:space="preserve">, </w:t>
      </w:r>
      <w:r w:rsidR="00DC3EDA" w:rsidRPr="008613D3">
        <w:rPr>
          <w:bCs/>
          <w:lang w:eastAsia="et-EE"/>
        </w:rPr>
        <w:t xml:space="preserve"> </w:t>
      </w:r>
      <w:r w:rsidR="00DC3EDA" w:rsidRPr="008613D3">
        <w:rPr>
          <w:rFonts w:eastAsiaTheme="minorHAnsi"/>
          <w:bCs/>
          <w:lang w:eastAsia="et-EE"/>
        </w:rPr>
        <w:t>Kristīne Briede</w:t>
      </w:r>
      <w:r w:rsidR="00DC3EDA">
        <w:rPr>
          <w:rFonts w:eastAsiaTheme="minorHAnsi"/>
          <w:bCs/>
          <w:lang w:eastAsia="et-EE"/>
        </w:rPr>
        <w:t xml:space="preserve">, </w:t>
      </w:r>
      <w:r w:rsidR="00DC3EDA" w:rsidRPr="008613D3">
        <w:rPr>
          <w:rFonts w:eastAsiaTheme="minorHAnsi"/>
          <w:bCs/>
          <w:lang w:eastAsia="et-EE"/>
        </w:rPr>
        <w:t>Sarmīte Dude</w:t>
      </w:r>
      <w:r w:rsidR="00DC3EDA">
        <w:rPr>
          <w:rFonts w:eastAsiaTheme="minorHAnsi"/>
          <w:bCs/>
          <w:lang w:eastAsia="et-EE"/>
        </w:rPr>
        <w:t xml:space="preserve">, </w:t>
      </w:r>
      <w:r w:rsidR="00DC3EDA" w:rsidRPr="008613D3">
        <w:rPr>
          <w:rFonts w:eastAsiaTheme="minorHAnsi"/>
          <w:bCs/>
          <w:lang w:eastAsia="et-EE"/>
        </w:rPr>
        <w:t xml:space="preserve">Māris Feldmanis, Edgars </w:t>
      </w:r>
      <w:proofErr w:type="spellStart"/>
      <w:r w:rsidR="00DC3EDA" w:rsidRPr="008613D3">
        <w:rPr>
          <w:rFonts w:eastAsiaTheme="minorHAnsi"/>
          <w:bCs/>
          <w:lang w:eastAsia="et-EE"/>
        </w:rPr>
        <w:t>Gaigalis</w:t>
      </w:r>
      <w:proofErr w:type="spellEnd"/>
      <w:r w:rsidR="00DC3EDA">
        <w:rPr>
          <w:rFonts w:eastAsiaTheme="minorHAnsi"/>
          <w:bCs/>
          <w:lang w:eastAsia="et-EE"/>
        </w:rPr>
        <w:t xml:space="preserve">, Ivars </w:t>
      </w:r>
      <w:proofErr w:type="spellStart"/>
      <w:r w:rsidR="00DC3EDA">
        <w:rPr>
          <w:rFonts w:eastAsiaTheme="minorHAnsi"/>
          <w:bCs/>
          <w:lang w:eastAsia="et-EE"/>
        </w:rPr>
        <w:t>Gorskis</w:t>
      </w:r>
      <w:proofErr w:type="spellEnd"/>
      <w:r w:rsidR="00DC3EDA">
        <w:rPr>
          <w:rFonts w:eastAsiaTheme="minorHAnsi"/>
          <w:bCs/>
          <w:lang w:eastAsia="et-EE"/>
        </w:rPr>
        <w:t xml:space="preserve">, </w:t>
      </w:r>
      <w:r w:rsidR="00DC3EDA" w:rsidRPr="008613D3">
        <w:rPr>
          <w:rFonts w:eastAsiaTheme="minorHAnsi"/>
          <w:bCs/>
          <w:lang w:eastAsia="et-EE"/>
        </w:rPr>
        <w:t xml:space="preserve">Gints Kaminskis, Edgars Laimiņš, Sintija </w:t>
      </w:r>
      <w:proofErr w:type="spellStart"/>
      <w:r w:rsidR="00DC3EDA" w:rsidRPr="008613D3">
        <w:rPr>
          <w:rFonts w:eastAsiaTheme="minorHAnsi"/>
          <w:bCs/>
          <w:lang w:eastAsia="et-EE"/>
        </w:rPr>
        <w:t>Liekniņa</w:t>
      </w:r>
      <w:proofErr w:type="spellEnd"/>
      <w:r w:rsidR="00DC3EDA" w:rsidRPr="008613D3">
        <w:rPr>
          <w:rFonts w:eastAsiaTheme="minorHAnsi"/>
          <w:bCs/>
          <w:lang w:eastAsia="et-EE"/>
        </w:rPr>
        <w:t>, Ainārs Meiers</w:t>
      </w:r>
      <w:r w:rsidR="00DC3EDA">
        <w:rPr>
          <w:rFonts w:eastAsiaTheme="minorHAnsi"/>
          <w:bCs/>
          <w:lang w:eastAsia="et-EE"/>
        </w:rPr>
        <w:t>,</w:t>
      </w:r>
      <w:r w:rsidR="00DC3EDA" w:rsidRPr="008613D3">
        <w:rPr>
          <w:rFonts w:eastAsiaTheme="minorHAnsi"/>
          <w:bCs/>
          <w:lang w:eastAsia="et-EE"/>
        </w:rPr>
        <w:t xml:space="preserve"> Sanita </w:t>
      </w:r>
      <w:proofErr w:type="spellStart"/>
      <w:r w:rsidR="00DC3EDA" w:rsidRPr="008613D3">
        <w:rPr>
          <w:rFonts w:eastAsiaTheme="minorHAnsi"/>
          <w:bCs/>
          <w:lang w:eastAsia="et-EE"/>
        </w:rPr>
        <w:t>Olševska</w:t>
      </w:r>
      <w:proofErr w:type="spellEnd"/>
      <w:r w:rsidR="00DC3EDA" w:rsidRPr="008613D3">
        <w:rPr>
          <w:rFonts w:eastAsiaTheme="minorHAnsi"/>
          <w:bCs/>
          <w:lang w:eastAsia="et-EE"/>
        </w:rPr>
        <w:t xml:space="preserve">, Andris </w:t>
      </w:r>
      <w:proofErr w:type="spellStart"/>
      <w:r w:rsidR="00DC3EDA" w:rsidRPr="008613D3">
        <w:rPr>
          <w:rFonts w:eastAsiaTheme="minorHAnsi"/>
          <w:bCs/>
          <w:lang w:eastAsia="et-EE"/>
        </w:rPr>
        <w:t>Podvinskis</w:t>
      </w:r>
      <w:proofErr w:type="spellEnd"/>
      <w:r w:rsidR="00DC3EDA" w:rsidRPr="008613D3">
        <w:rPr>
          <w:rFonts w:eastAsiaTheme="minorHAnsi"/>
          <w:bCs/>
          <w:lang w:eastAsia="et-EE"/>
        </w:rPr>
        <w:t xml:space="preserve">, Viesturs Reinfelds, Dace Reinika, Guntis </w:t>
      </w:r>
      <w:proofErr w:type="spellStart"/>
      <w:r w:rsidR="00DC3EDA" w:rsidRPr="008613D3">
        <w:rPr>
          <w:rFonts w:eastAsiaTheme="minorHAnsi"/>
          <w:bCs/>
          <w:lang w:eastAsia="et-EE"/>
        </w:rPr>
        <w:t>Safranovičs</w:t>
      </w:r>
      <w:proofErr w:type="spellEnd"/>
      <w:r w:rsidR="00DC3EDA" w:rsidRPr="008613D3">
        <w:rPr>
          <w:rFonts w:eastAsiaTheme="minorHAnsi"/>
          <w:bCs/>
          <w:lang w:eastAsia="et-EE"/>
        </w:rPr>
        <w:t>, Andrejs Spridzāns</w:t>
      </w:r>
      <w:r w:rsidR="00DC3EDA">
        <w:rPr>
          <w:rFonts w:eastAsiaTheme="minorHAnsi"/>
          <w:bCs/>
          <w:lang w:eastAsia="et-EE"/>
        </w:rPr>
        <w:t xml:space="preserve">, Ivars Stanga, </w:t>
      </w:r>
      <w:r w:rsidR="00DC3EDA" w:rsidRPr="008613D3">
        <w:rPr>
          <w:rFonts w:eastAsiaTheme="minorHAnsi"/>
          <w:bCs/>
          <w:lang w:eastAsia="et-EE"/>
        </w:rPr>
        <w:t xml:space="preserve">Indra </w:t>
      </w:r>
      <w:proofErr w:type="spellStart"/>
      <w:r w:rsidR="00DC3EDA" w:rsidRPr="008613D3">
        <w:rPr>
          <w:rFonts w:eastAsiaTheme="minorHAnsi"/>
          <w:bCs/>
          <w:lang w:eastAsia="et-EE"/>
        </w:rPr>
        <w:t>Špela</w:t>
      </w:r>
      <w:proofErr w:type="spellEnd"/>
      <w:r w:rsidR="00DC3EDA" w:rsidRPr="008613D3">
        <w:rPr>
          <w:bCs/>
          <w:lang w:eastAsia="et-EE"/>
        </w:rPr>
        <w:t xml:space="preserve">), </w:t>
      </w:r>
      <w:r w:rsidR="00DC3EDA" w:rsidRPr="008613D3">
        <w:t xml:space="preserve">PRET – nav, ATTURAS – nav, </w:t>
      </w:r>
      <w:r w:rsidR="00DC3EDA" w:rsidRPr="008613D3">
        <w:rPr>
          <w:rFonts w:eastAsia="Calibri"/>
          <w:lang w:eastAsia="en-US"/>
        </w:rPr>
        <w:t>NEBALSO – nav</w:t>
      </w:r>
      <w:r w:rsidR="00DC3EDA" w:rsidRPr="008613D3">
        <w:t xml:space="preserve">, Dobeles novada dome NOLEMJ: </w:t>
      </w:r>
    </w:p>
    <w:p w14:paraId="248176EB" w14:textId="53E93311" w:rsidR="005F7557" w:rsidRPr="005F7557" w:rsidRDefault="005F7557" w:rsidP="005F7557">
      <w:pPr>
        <w:ind w:right="-143"/>
        <w:jc w:val="both"/>
      </w:pPr>
      <w:r w:rsidRPr="005F7557">
        <w:br/>
        <w:t>1. Atbrīvot no darba</w:t>
      </w:r>
      <w:r w:rsidRPr="005F7557">
        <w:rPr>
          <w:color w:val="000000"/>
        </w:rPr>
        <w:t xml:space="preserve"> Annas Brigaderes pamatskolas direktoru Aldi </w:t>
      </w:r>
      <w:proofErr w:type="spellStart"/>
      <w:r w:rsidRPr="005F7557">
        <w:rPr>
          <w:color w:val="000000"/>
        </w:rPr>
        <w:t>Tisenkopfu</w:t>
      </w:r>
      <w:proofErr w:type="spellEnd"/>
      <w:r w:rsidRPr="005F7557">
        <w:t xml:space="preserve">, personas kods </w:t>
      </w:r>
      <w:r w:rsidR="00C5077C">
        <w:t>[..]</w:t>
      </w:r>
      <w:r w:rsidRPr="005F7557">
        <w:t>, no 2025. gada 22. augusta saskaņā ar Darba likuma 10</w:t>
      </w:r>
      <w:r w:rsidR="004746D4">
        <w:t>0</w:t>
      </w:r>
      <w:r w:rsidRPr="005F7557">
        <w:t>. panta pirmo daļu (darbinieka uzteikums);</w:t>
      </w:r>
    </w:p>
    <w:p w14:paraId="15BBDEA7" w14:textId="77777777" w:rsidR="005F7557" w:rsidRPr="005F7557" w:rsidRDefault="005F7557" w:rsidP="005F7557">
      <w:pPr>
        <w:ind w:right="-143"/>
        <w:jc w:val="both"/>
      </w:pPr>
      <w:r w:rsidRPr="005F7557">
        <w:t>2. Uzdot Dobeles novada Izglītības pārvaldei nodrošināt lēmuma izpildi.</w:t>
      </w:r>
    </w:p>
    <w:p w14:paraId="635978DE" w14:textId="77777777" w:rsidR="005F7557" w:rsidRPr="005F7557" w:rsidRDefault="005F7557" w:rsidP="005F7557">
      <w:pPr>
        <w:ind w:right="-143"/>
        <w:jc w:val="both"/>
      </w:pPr>
    </w:p>
    <w:p w14:paraId="7A7ED26F" w14:textId="77777777" w:rsidR="005F7557" w:rsidRPr="005F7557" w:rsidRDefault="005F7557" w:rsidP="005F7557">
      <w:pPr>
        <w:ind w:right="-143"/>
        <w:jc w:val="both"/>
      </w:pPr>
    </w:p>
    <w:p w14:paraId="6E5BDAD7" w14:textId="77777777" w:rsidR="005F7557" w:rsidRPr="005F7557" w:rsidRDefault="005F7557" w:rsidP="005F7557">
      <w:pPr>
        <w:ind w:right="-143"/>
        <w:jc w:val="both"/>
      </w:pPr>
      <w:r w:rsidRPr="005F7557">
        <w:t>Domes priekšsēdētājs</w:t>
      </w:r>
      <w:r w:rsidRPr="005F7557">
        <w:tab/>
      </w:r>
      <w:r w:rsidRPr="005F7557">
        <w:tab/>
      </w:r>
      <w:r w:rsidRPr="005F7557">
        <w:tab/>
      </w:r>
      <w:r w:rsidRPr="005F7557">
        <w:tab/>
      </w:r>
      <w:r w:rsidRPr="005F7557">
        <w:tab/>
      </w:r>
      <w:r w:rsidRPr="005F7557">
        <w:tab/>
      </w:r>
      <w:r w:rsidRPr="005F7557">
        <w:tab/>
      </w:r>
      <w:r w:rsidRPr="005F7557">
        <w:tab/>
      </w:r>
      <w:r w:rsidRPr="005F7557">
        <w:tab/>
      </w:r>
      <w:proofErr w:type="spellStart"/>
      <w:r w:rsidRPr="005F7557">
        <w:t>I.Gorskis</w:t>
      </w:r>
      <w:proofErr w:type="spellEnd"/>
    </w:p>
    <w:p w14:paraId="54E7674F" w14:textId="77777777" w:rsidR="005F7557" w:rsidRPr="005F7557" w:rsidRDefault="005F7557" w:rsidP="005F7557">
      <w:pPr>
        <w:ind w:right="-143"/>
        <w:jc w:val="both"/>
      </w:pPr>
    </w:p>
    <w:p w14:paraId="4C732F9E" w14:textId="77777777" w:rsidR="005F7557" w:rsidRPr="005F7557" w:rsidRDefault="005F7557" w:rsidP="005F7557">
      <w:pPr>
        <w:ind w:right="-143"/>
        <w:jc w:val="both"/>
      </w:pPr>
    </w:p>
    <w:p w14:paraId="27464095" w14:textId="598D77C1" w:rsidR="005F7557" w:rsidRPr="005F7557" w:rsidRDefault="005F7557" w:rsidP="005F7557">
      <w:pPr>
        <w:ind w:right="-143"/>
        <w:jc w:val="both"/>
      </w:pPr>
      <w:r w:rsidRPr="005F7557">
        <w:br w:type="page"/>
      </w:r>
    </w:p>
    <w:p w14:paraId="4D285265" w14:textId="77777777" w:rsidR="005F7557" w:rsidRPr="005F7557" w:rsidRDefault="005F7557" w:rsidP="005F7557">
      <w:pPr>
        <w:tabs>
          <w:tab w:val="left" w:pos="-24212"/>
        </w:tabs>
        <w:jc w:val="center"/>
        <w:rPr>
          <w:sz w:val="20"/>
          <w:szCs w:val="20"/>
        </w:rPr>
      </w:pPr>
    </w:p>
    <w:p w14:paraId="2292C4D5" w14:textId="77777777" w:rsidR="005F7557" w:rsidRPr="005F7557" w:rsidRDefault="005F7557" w:rsidP="005F7557">
      <w:pPr>
        <w:tabs>
          <w:tab w:val="left" w:pos="-24212"/>
        </w:tabs>
        <w:jc w:val="center"/>
        <w:rPr>
          <w:sz w:val="20"/>
          <w:szCs w:val="20"/>
        </w:rPr>
      </w:pPr>
      <w:r w:rsidRPr="005F7557">
        <w:rPr>
          <w:noProof/>
          <w:sz w:val="20"/>
          <w:szCs w:val="20"/>
        </w:rPr>
        <w:drawing>
          <wp:inline distT="0" distB="0" distL="0" distR="0" wp14:anchorId="178EE7EB" wp14:editId="6063DF5C">
            <wp:extent cx="675640" cy="755650"/>
            <wp:effectExtent l="0" t="0" r="0" b="6350"/>
            <wp:docPr id="2108836110" name="Picture 2022566859" descr="Attēls, kurā ir skečs, zīmējums, klipkopa, diagram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6859" name="Picture 2022566859" descr="Attēls, kurā ir skečs, zīmējums, klipkopa, diagramma&#10;&#10;Mākslīgā intelekta ģenerētai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7395D6D3" w14:textId="77777777" w:rsidR="005F7557" w:rsidRPr="005F7557" w:rsidRDefault="005F7557" w:rsidP="005F7557">
      <w:pPr>
        <w:tabs>
          <w:tab w:val="center" w:pos="4153"/>
          <w:tab w:val="right" w:pos="8306"/>
        </w:tabs>
        <w:jc w:val="center"/>
        <w:rPr>
          <w:rFonts w:eastAsia="Calibri"/>
          <w:sz w:val="20"/>
          <w:szCs w:val="22"/>
          <w:lang w:eastAsia="en-US"/>
        </w:rPr>
      </w:pPr>
      <w:r w:rsidRPr="005F7557">
        <w:rPr>
          <w:rFonts w:eastAsia="Calibri"/>
          <w:sz w:val="20"/>
          <w:szCs w:val="22"/>
          <w:lang w:eastAsia="en-US"/>
        </w:rPr>
        <w:t>LATVIJAS REPUBLIKA</w:t>
      </w:r>
    </w:p>
    <w:p w14:paraId="565F4660" w14:textId="77777777" w:rsidR="005F7557" w:rsidRPr="005F7557" w:rsidRDefault="005F7557" w:rsidP="005F7557">
      <w:pPr>
        <w:tabs>
          <w:tab w:val="center" w:pos="4153"/>
          <w:tab w:val="right" w:pos="8306"/>
        </w:tabs>
        <w:jc w:val="center"/>
        <w:rPr>
          <w:rFonts w:eastAsia="Calibri"/>
          <w:b/>
          <w:sz w:val="32"/>
          <w:szCs w:val="32"/>
          <w:lang w:eastAsia="en-US"/>
        </w:rPr>
      </w:pPr>
      <w:r w:rsidRPr="005F7557">
        <w:rPr>
          <w:rFonts w:eastAsia="Calibri"/>
          <w:b/>
          <w:sz w:val="32"/>
          <w:szCs w:val="32"/>
          <w:lang w:eastAsia="en-US"/>
        </w:rPr>
        <w:t>DOBELES NOVADA DOME</w:t>
      </w:r>
    </w:p>
    <w:p w14:paraId="201BB61B" w14:textId="77777777" w:rsidR="005F7557" w:rsidRPr="005F7557" w:rsidRDefault="005F7557" w:rsidP="005F7557">
      <w:pPr>
        <w:tabs>
          <w:tab w:val="center" w:pos="4153"/>
          <w:tab w:val="right" w:pos="8306"/>
        </w:tabs>
        <w:jc w:val="center"/>
        <w:rPr>
          <w:rFonts w:eastAsia="Calibri"/>
          <w:sz w:val="16"/>
          <w:szCs w:val="16"/>
          <w:lang w:eastAsia="en-US"/>
        </w:rPr>
      </w:pPr>
      <w:r w:rsidRPr="005F7557">
        <w:rPr>
          <w:rFonts w:eastAsia="Calibri"/>
          <w:sz w:val="16"/>
          <w:szCs w:val="16"/>
          <w:lang w:eastAsia="en-US"/>
        </w:rPr>
        <w:t>Brīvības iela 17, Dobele, Dobeles novads, LV-3701</w:t>
      </w:r>
    </w:p>
    <w:p w14:paraId="6225EC7E" w14:textId="77777777" w:rsidR="005F7557" w:rsidRPr="005F7557" w:rsidRDefault="005F7557" w:rsidP="005F7557">
      <w:pPr>
        <w:pBdr>
          <w:bottom w:val="double" w:sz="6" w:space="1" w:color="auto"/>
        </w:pBdr>
        <w:tabs>
          <w:tab w:val="center" w:pos="4153"/>
          <w:tab w:val="right" w:pos="8306"/>
        </w:tabs>
        <w:jc w:val="center"/>
        <w:rPr>
          <w:rFonts w:eastAsia="Calibri"/>
          <w:color w:val="000000"/>
          <w:sz w:val="16"/>
          <w:szCs w:val="16"/>
          <w:lang w:eastAsia="en-US"/>
        </w:rPr>
      </w:pPr>
      <w:r w:rsidRPr="005F7557">
        <w:rPr>
          <w:rFonts w:eastAsia="Calibri"/>
          <w:sz w:val="16"/>
          <w:szCs w:val="16"/>
          <w:lang w:eastAsia="en-US"/>
        </w:rPr>
        <w:t xml:space="preserve">Tālr. 63707269, 63700137, 63720940, e-pasts </w:t>
      </w:r>
      <w:hyperlink r:id="rId10" w:history="1">
        <w:r w:rsidRPr="005F7557">
          <w:rPr>
            <w:rFonts w:eastAsia="Calibri"/>
            <w:color w:val="000000"/>
            <w:sz w:val="16"/>
            <w:szCs w:val="16"/>
            <w:u w:val="single"/>
            <w:lang w:eastAsia="en-US"/>
          </w:rPr>
          <w:t>dome@dobele.lv</w:t>
        </w:r>
      </w:hyperlink>
    </w:p>
    <w:p w14:paraId="63EE90F0" w14:textId="77777777" w:rsidR="005F7557" w:rsidRPr="005F7557" w:rsidRDefault="005F7557" w:rsidP="005F7557">
      <w:pPr>
        <w:suppressAutoHyphens/>
        <w:autoSpaceDE w:val="0"/>
        <w:jc w:val="center"/>
        <w:rPr>
          <w:rFonts w:eastAsia="Calibri"/>
          <w:b/>
          <w:bCs/>
          <w:color w:val="000000"/>
          <w:lang w:val="et-EE" w:eastAsia="zh-CN"/>
        </w:rPr>
      </w:pPr>
    </w:p>
    <w:p w14:paraId="523B27FE" w14:textId="77777777" w:rsidR="005F7557" w:rsidRPr="005F7557" w:rsidRDefault="005F7557" w:rsidP="005F7557">
      <w:pPr>
        <w:jc w:val="center"/>
        <w:rPr>
          <w:rFonts w:eastAsia="Calibri"/>
          <w:b/>
          <w:lang w:eastAsia="en-US"/>
        </w:rPr>
      </w:pPr>
      <w:r w:rsidRPr="005F7557">
        <w:rPr>
          <w:rFonts w:eastAsia="Calibri"/>
          <w:b/>
          <w:lang w:eastAsia="en-US"/>
        </w:rPr>
        <w:t>LĒMUMS</w:t>
      </w:r>
    </w:p>
    <w:p w14:paraId="427A2F30" w14:textId="77777777" w:rsidR="005F7557" w:rsidRPr="005F7557" w:rsidRDefault="005F7557" w:rsidP="005F7557">
      <w:pPr>
        <w:jc w:val="center"/>
        <w:rPr>
          <w:rFonts w:eastAsia="Calibri"/>
          <w:b/>
          <w:lang w:eastAsia="en-US"/>
        </w:rPr>
      </w:pPr>
      <w:r w:rsidRPr="005F7557">
        <w:rPr>
          <w:rFonts w:eastAsia="Calibri"/>
          <w:b/>
          <w:lang w:eastAsia="en-US"/>
        </w:rPr>
        <w:t>Dobelē</w:t>
      </w:r>
    </w:p>
    <w:p w14:paraId="64711E33" w14:textId="77777777" w:rsidR="005F7557" w:rsidRPr="005F7557" w:rsidRDefault="005F7557" w:rsidP="005F7557">
      <w:pPr>
        <w:jc w:val="both"/>
        <w:rPr>
          <w:rFonts w:eastAsia="Calibri"/>
          <w:b/>
        </w:rPr>
      </w:pPr>
    </w:p>
    <w:p w14:paraId="41B253BB" w14:textId="46CF7F23" w:rsidR="005F7557" w:rsidRPr="005F7557" w:rsidRDefault="005F7557" w:rsidP="00A46036">
      <w:pPr>
        <w:autoSpaceDE w:val="0"/>
        <w:autoSpaceDN w:val="0"/>
        <w:adjustRightInd w:val="0"/>
        <w:jc w:val="both"/>
        <w:rPr>
          <w:rFonts w:eastAsia="Calibri"/>
          <w:b/>
          <w:u w:val="single"/>
        </w:rPr>
      </w:pPr>
      <w:r w:rsidRPr="005F7557">
        <w:rPr>
          <w:b/>
          <w:bCs/>
        </w:rPr>
        <w:t>2025. gada 25.</w:t>
      </w:r>
      <w:r w:rsidR="00A46036">
        <w:rPr>
          <w:b/>
          <w:bCs/>
        </w:rPr>
        <w:t xml:space="preserve"> </w:t>
      </w:r>
      <w:r w:rsidRPr="005F7557">
        <w:rPr>
          <w:b/>
          <w:bCs/>
        </w:rPr>
        <w:t>jūnijā</w:t>
      </w:r>
      <w:r w:rsidRPr="005F7557">
        <w:rPr>
          <w:b/>
          <w:bCs/>
        </w:rPr>
        <w:tab/>
      </w:r>
      <w:r w:rsidRPr="005F7557">
        <w:rPr>
          <w:b/>
          <w:bCs/>
        </w:rPr>
        <w:tab/>
      </w:r>
      <w:r w:rsidRPr="005F7557">
        <w:rPr>
          <w:b/>
          <w:bCs/>
        </w:rPr>
        <w:tab/>
      </w:r>
      <w:r w:rsidRPr="005F7557">
        <w:rPr>
          <w:b/>
          <w:bCs/>
        </w:rPr>
        <w:tab/>
      </w:r>
      <w:r w:rsidRPr="005F7557">
        <w:rPr>
          <w:b/>
          <w:bCs/>
        </w:rPr>
        <w:tab/>
      </w:r>
      <w:r w:rsidRPr="005F7557">
        <w:rPr>
          <w:b/>
          <w:bCs/>
        </w:rPr>
        <w:tab/>
        <w:t xml:space="preserve">                          Nr.</w:t>
      </w:r>
      <w:r w:rsidR="001972C6">
        <w:rPr>
          <w:b/>
          <w:bCs/>
        </w:rPr>
        <w:t>252</w:t>
      </w:r>
      <w:r w:rsidRPr="005F7557">
        <w:rPr>
          <w:b/>
          <w:bCs/>
        </w:rPr>
        <w:t>/10</w:t>
      </w:r>
      <w:r w:rsidRPr="005F7557">
        <w:rPr>
          <w:rFonts w:eastAsia="Calibri"/>
          <w:b/>
          <w:u w:val="single"/>
        </w:rPr>
        <w:t xml:space="preserve"> </w:t>
      </w:r>
    </w:p>
    <w:p w14:paraId="7142FAC8" w14:textId="77777777" w:rsidR="005F7557" w:rsidRPr="005F7557" w:rsidRDefault="005F7557" w:rsidP="005F7557">
      <w:pPr>
        <w:jc w:val="center"/>
        <w:rPr>
          <w:rFonts w:eastAsia="Calibri"/>
          <w:b/>
          <w:u w:val="single"/>
        </w:rPr>
      </w:pPr>
    </w:p>
    <w:p w14:paraId="319BC04B" w14:textId="77777777" w:rsidR="005F7557" w:rsidRPr="005F7557" w:rsidRDefault="005F7557" w:rsidP="005F7557">
      <w:pPr>
        <w:jc w:val="center"/>
        <w:rPr>
          <w:rFonts w:eastAsia="Calibri"/>
          <w:color w:val="000000"/>
        </w:rPr>
      </w:pPr>
      <w:r w:rsidRPr="005F7557">
        <w:rPr>
          <w:rFonts w:eastAsia="Calibri"/>
          <w:b/>
          <w:u w:val="single"/>
        </w:rPr>
        <w:t>Par Annas Brigaderes pamatskolas direktora amata konkursa nolikuma apstiprināšanu</w:t>
      </w:r>
    </w:p>
    <w:p w14:paraId="3F2CDDFB" w14:textId="77777777" w:rsidR="005F7557" w:rsidRPr="005F7557" w:rsidRDefault="005F7557" w:rsidP="005F7557">
      <w:pPr>
        <w:ind w:firstLine="284"/>
        <w:jc w:val="both"/>
        <w:rPr>
          <w:rFonts w:eastAsia="Calibri"/>
          <w:highlight w:val="yellow"/>
        </w:rPr>
      </w:pPr>
    </w:p>
    <w:p w14:paraId="138CB917" w14:textId="19120F3A" w:rsidR="005F7557" w:rsidRPr="005F7557" w:rsidRDefault="005F7557" w:rsidP="00B6644E">
      <w:pPr>
        <w:autoSpaceDE w:val="0"/>
        <w:autoSpaceDN w:val="0"/>
        <w:adjustRightInd w:val="0"/>
        <w:ind w:firstLine="284"/>
        <w:jc w:val="both"/>
        <w:rPr>
          <w:rFonts w:eastAsia="Calibri"/>
        </w:rPr>
      </w:pPr>
      <w:r w:rsidRPr="005F7557">
        <w:rPr>
          <w:rFonts w:eastAsia="Calibri"/>
        </w:rPr>
        <w:t xml:space="preserve">Saskaņā ar Pašvaldību likuma 10. panta pirmās daļas 21. punktu un 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Pr="005F7557">
        <w:t xml:space="preserve">atklāti balsojot: </w:t>
      </w:r>
      <w:r w:rsidR="00B6644E" w:rsidRPr="008613D3">
        <w:t>PAR - 1</w:t>
      </w:r>
      <w:r w:rsidR="00B6644E">
        <w:t>6</w:t>
      </w:r>
      <w:r w:rsidR="00B6644E" w:rsidRPr="008613D3">
        <w:t xml:space="preserve"> (</w:t>
      </w:r>
      <w:r w:rsidR="00B6644E" w:rsidRPr="008613D3">
        <w:rPr>
          <w:bCs/>
          <w:lang w:eastAsia="et-EE"/>
        </w:rPr>
        <w:t xml:space="preserve">Ģirts </w:t>
      </w:r>
      <w:proofErr w:type="spellStart"/>
      <w:r w:rsidR="00B6644E" w:rsidRPr="008613D3">
        <w:rPr>
          <w:bCs/>
          <w:lang w:eastAsia="et-EE"/>
        </w:rPr>
        <w:t>Ante</w:t>
      </w:r>
      <w:proofErr w:type="spellEnd"/>
      <w:r w:rsidR="00B6644E">
        <w:rPr>
          <w:bCs/>
          <w:lang w:eastAsia="et-EE"/>
        </w:rPr>
        <w:t xml:space="preserve">, </w:t>
      </w:r>
      <w:r w:rsidR="00B6644E" w:rsidRPr="008613D3">
        <w:rPr>
          <w:rFonts w:eastAsiaTheme="minorHAnsi"/>
          <w:bCs/>
          <w:lang w:eastAsia="et-EE"/>
        </w:rPr>
        <w:t>Sarmīte Dude</w:t>
      </w:r>
      <w:r w:rsidR="00B6644E">
        <w:rPr>
          <w:rFonts w:eastAsiaTheme="minorHAnsi"/>
          <w:bCs/>
          <w:lang w:eastAsia="et-EE"/>
        </w:rPr>
        <w:t xml:space="preserve">, </w:t>
      </w:r>
      <w:r w:rsidR="00B6644E" w:rsidRPr="008613D3">
        <w:rPr>
          <w:rFonts w:eastAsiaTheme="minorHAnsi"/>
          <w:bCs/>
          <w:lang w:eastAsia="et-EE"/>
        </w:rPr>
        <w:t xml:space="preserve">Māris Feldmanis, Edgars </w:t>
      </w:r>
      <w:proofErr w:type="spellStart"/>
      <w:r w:rsidR="00B6644E" w:rsidRPr="008613D3">
        <w:rPr>
          <w:rFonts w:eastAsiaTheme="minorHAnsi"/>
          <w:bCs/>
          <w:lang w:eastAsia="et-EE"/>
        </w:rPr>
        <w:t>Gaigalis</w:t>
      </w:r>
      <w:proofErr w:type="spellEnd"/>
      <w:r w:rsidR="00B6644E">
        <w:rPr>
          <w:rFonts w:eastAsiaTheme="minorHAnsi"/>
          <w:bCs/>
          <w:lang w:eastAsia="et-EE"/>
        </w:rPr>
        <w:t xml:space="preserve">, Ivars </w:t>
      </w:r>
      <w:proofErr w:type="spellStart"/>
      <w:r w:rsidR="00B6644E">
        <w:rPr>
          <w:rFonts w:eastAsiaTheme="minorHAnsi"/>
          <w:bCs/>
          <w:lang w:eastAsia="et-EE"/>
        </w:rPr>
        <w:t>Gorskis</w:t>
      </w:r>
      <w:proofErr w:type="spellEnd"/>
      <w:r w:rsidR="00B6644E">
        <w:rPr>
          <w:rFonts w:eastAsiaTheme="minorHAnsi"/>
          <w:bCs/>
          <w:lang w:eastAsia="et-EE"/>
        </w:rPr>
        <w:t xml:space="preserve">, </w:t>
      </w:r>
      <w:r w:rsidR="00B6644E" w:rsidRPr="008613D3">
        <w:rPr>
          <w:rFonts w:eastAsiaTheme="minorHAnsi"/>
          <w:bCs/>
          <w:lang w:eastAsia="et-EE"/>
        </w:rPr>
        <w:t xml:space="preserve">Gints Kaminskis, Edgars Laimiņš, Sintija </w:t>
      </w:r>
      <w:proofErr w:type="spellStart"/>
      <w:r w:rsidR="00B6644E" w:rsidRPr="008613D3">
        <w:rPr>
          <w:rFonts w:eastAsiaTheme="minorHAnsi"/>
          <w:bCs/>
          <w:lang w:eastAsia="et-EE"/>
        </w:rPr>
        <w:t>Liekniņa</w:t>
      </w:r>
      <w:proofErr w:type="spellEnd"/>
      <w:r w:rsidR="00B6644E" w:rsidRPr="008613D3">
        <w:rPr>
          <w:rFonts w:eastAsiaTheme="minorHAnsi"/>
          <w:bCs/>
          <w:lang w:eastAsia="et-EE"/>
        </w:rPr>
        <w:t>, Ainārs Meiers</w:t>
      </w:r>
      <w:r w:rsidR="00B6644E">
        <w:rPr>
          <w:rFonts w:eastAsiaTheme="minorHAnsi"/>
          <w:bCs/>
          <w:lang w:eastAsia="et-EE"/>
        </w:rPr>
        <w:t>,</w:t>
      </w:r>
      <w:r w:rsidR="00B6644E" w:rsidRPr="008613D3">
        <w:rPr>
          <w:rFonts w:eastAsiaTheme="minorHAnsi"/>
          <w:bCs/>
          <w:lang w:eastAsia="et-EE"/>
        </w:rPr>
        <w:t xml:space="preserve"> Sanita </w:t>
      </w:r>
      <w:proofErr w:type="spellStart"/>
      <w:r w:rsidR="00B6644E" w:rsidRPr="008613D3">
        <w:rPr>
          <w:rFonts w:eastAsiaTheme="minorHAnsi"/>
          <w:bCs/>
          <w:lang w:eastAsia="et-EE"/>
        </w:rPr>
        <w:t>Olševska</w:t>
      </w:r>
      <w:proofErr w:type="spellEnd"/>
      <w:r w:rsidR="00B6644E" w:rsidRPr="008613D3">
        <w:rPr>
          <w:rFonts w:eastAsiaTheme="minorHAnsi"/>
          <w:bCs/>
          <w:lang w:eastAsia="et-EE"/>
        </w:rPr>
        <w:t xml:space="preserve">, Andris </w:t>
      </w:r>
      <w:proofErr w:type="spellStart"/>
      <w:r w:rsidR="00B6644E" w:rsidRPr="008613D3">
        <w:rPr>
          <w:rFonts w:eastAsiaTheme="minorHAnsi"/>
          <w:bCs/>
          <w:lang w:eastAsia="et-EE"/>
        </w:rPr>
        <w:t>Podvinskis</w:t>
      </w:r>
      <w:proofErr w:type="spellEnd"/>
      <w:r w:rsidR="00B6644E" w:rsidRPr="008613D3">
        <w:rPr>
          <w:rFonts w:eastAsiaTheme="minorHAnsi"/>
          <w:bCs/>
          <w:lang w:eastAsia="et-EE"/>
        </w:rPr>
        <w:t xml:space="preserve">,  Dace Reinika, Guntis </w:t>
      </w:r>
      <w:proofErr w:type="spellStart"/>
      <w:r w:rsidR="00B6644E" w:rsidRPr="008613D3">
        <w:rPr>
          <w:rFonts w:eastAsiaTheme="minorHAnsi"/>
          <w:bCs/>
          <w:lang w:eastAsia="et-EE"/>
        </w:rPr>
        <w:t>Safranovičs</w:t>
      </w:r>
      <w:proofErr w:type="spellEnd"/>
      <w:r w:rsidR="00B6644E" w:rsidRPr="008613D3">
        <w:rPr>
          <w:rFonts w:eastAsiaTheme="minorHAnsi"/>
          <w:bCs/>
          <w:lang w:eastAsia="et-EE"/>
        </w:rPr>
        <w:t>, Andrejs Spridzāns</w:t>
      </w:r>
      <w:r w:rsidR="00B6644E">
        <w:rPr>
          <w:rFonts w:eastAsiaTheme="minorHAnsi"/>
          <w:bCs/>
          <w:lang w:eastAsia="et-EE"/>
        </w:rPr>
        <w:t xml:space="preserve">, Ivars Stanga, </w:t>
      </w:r>
      <w:r w:rsidR="00B6644E" w:rsidRPr="008613D3">
        <w:rPr>
          <w:rFonts w:eastAsiaTheme="minorHAnsi"/>
          <w:bCs/>
          <w:lang w:eastAsia="et-EE"/>
        </w:rPr>
        <w:t xml:space="preserve">Indra </w:t>
      </w:r>
      <w:proofErr w:type="spellStart"/>
      <w:r w:rsidR="00B6644E" w:rsidRPr="008613D3">
        <w:rPr>
          <w:rFonts w:eastAsiaTheme="minorHAnsi"/>
          <w:bCs/>
          <w:lang w:eastAsia="et-EE"/>
        </w:rPr>
        <w:t>Špela</w:t>
      </w:r>
      <w:proofErr w:type="spellEnd"/>
      <w:r w:rsidR="00B6644E" w:rsidRPr="008613D3">
        <w:rPr>
          <w:bCs/>
          <w:lang w:eastAsia="et-EE"/>
        </w:rPr>
        <w:t xml:space="preserve">), </w:t>
      </w:r>
      <w:r w:rsidR="00B6644E" w:rsidRPr="008613D3">
        <w:t xml:space="preserve">PRET – nav, ATTURAS – </w:t>
      </w:r>
      <w:r w:rsidR="00B6644E">
        <w:t>1 (</w:t>
      </w:r>
      <w:r w:rsidR="00B6644E" w:rsidRPr="008613D3">
        <w:rPr>
          <w:rFonts w:eastAsiaTheme="minorHAnsi"/>
          <w:bCs/>
          <w:lang w:eastAsia="et-EE"/>
        </w:rPr>
        <w:t>Viesturs Reinfelds</w:t>
      </w:r>
      <w:r w:rsidR="00B6644E">
        <w:rPr>
          <w:rFonts w:eastAsiaTheme="minorHAnsi"/>
          <w:bCs/>
          <w:lang w:eastAsia="et-EE"/>
        </w:rPr>
        <w:t>)</w:t>
      </w:r>
      <w:r w:rsidR="00B6644E" w:rsidRPr="008613D3">
        <w:t xml:space="preserve">, </w:t>
      </w:r>
      <w:r w:rsidR="00B6644E" w:rsidRPr="008613D3">
        <w:rPr>
          <w:rFonts w:eastAsia="Calibri"/>
          <w:lang w:eastAsia="en-US"/>
        </w:rPr>
        <w:t xml:space="preserve">NEBALSO – </w:t>
      </w:r>
      <w:r w:rsidR="00B6644E">
        <w:rPr>
          <w:rFonts w:eastAsia="Calibri"/>
          <w:lang w:eastAsia="en-US"/>
        </w:rPr>
        <w:t>1 (</w:t>
      </w:r>
      <w:r w:rsidR="00B6644E" w:rsidRPr="008613D3">
        <w:rPr>
          <w:rFonts w:eastAsiaTheme="minorHAnsi"/>
          <w:bCs/>
          <w:lang w:eastAsia="et-EE"/>
        </w:rPr>
        <w:t>Kristīne Briede</w:t>
      </w:r>
      <w:r w:rsidR="00B6644E">
        <w:rPr>
          <w:rFonts w:eastAsiaTheme="minorHAnsi"/>
          <w:bCs/>
          <w:lang w:eastAsia="et-EE"/>
        </w:rPr>
        <w:t>)</w:t>
      </w:r>
      <w:r w:rsidR="00B6644E" w:rsidRPr="008613D3">
        <w:t>, Dobeles novada dome NOLEMJ:</w:t>
      </w:r>
    </w:p>
    <w:p w14:paraId="18A571B0" w14:textId="77777777" w:rsidR="005F7557" w:rsidRPr="005F7557" w:rsidRDefault="005F7557" w:rsidP="005F7557">
      <w:pPr>
        <w:ind w:firstLine="284"/>
        <w:jc w:val="both"/>
        <w:rPr>
          <w:rFonts w:eastAsia="Calibri"/>
        </w:rPr>
      </w:pPr>
      <w:r w:rsidRPr="005F7557">
        <w:rPr>
          <w:rFonts w:eastAsia="Calibri"/>
        </w:rPr>
        <w:t>Apstiprināt</w:t>
      </w:r>
      <w:r w:rsidRPr="005F7557">
        <w:rPr>
          <w:rFonts w:eastAsia="Calibri"/>
          <w:bCs/>
        </w:rPr>
        <w:t xml:space="preserve"> Annas Brigaderes</w:t>
      </w:r>
      <w:r w:rsidRPr="005F7557">
        <w:rPr>
          <w:rFonts w:eastAsia="Calibri"/>
        </w:rPr>
        <w:t xml:space="preserve"> pamatskolas direktora amata konkursa nolikumu (pielikumā).</w:t>
      </w:r>
    </w:p>
    <w:p w14:paraId="138747C4" w14:textId="77777777" w:rsidR="005F7557" w:rsidRPr="005F7557" w:rsidRDefault="005F7557" w:rsidP="005F7557">
      <w:pPr>
        <w:ind w:left="720" w:right="-568"/>
        <w:contextualSpacing/>
        <w:jc w:val="both"/>
        <w:rPr>
          <w:rFonts w:eastAsia="Calibri"/>
        </w:rPr>
      </w:pPr>
    </w:p>
    <w:p w14:paraId="47D8F79B" w14:textId="77777777" w:rsidR="005F7557" w:rsidRPr="005F7557" w:rsidRDefault="005F7557" w:rsidP="005F7557">
      <w:pPr>
        <w:ind w:left="720" w:right="-568"/>
        <w:contextualSpacing/>
        <w:jc w:val="both"/>
        <w:rPr>
          <w:rFonts w:eastAsia="Calibri"/>
        </w:rPr>
      </w:pPr>
    </w:p>
    <w:p w14:paraId="586764CB" w14:textId="77777777" w:rsidR="005F7557" w:rsidRPr="005F7557" w:rsidRDefault="005F7557" w:rsidP="005F7557">
      <w:pPr>
        <w:ind w:right="-568"/>
        <w:jc w:val="both"/>
        <w:rPr>
          <w:rFonts w:eastAsia="Calibri"/>
        </w:rPr>
      </w:pPr>
      <w:r w:rsidRPr="005F7557">
        <w:rPr>
          <w:rFonts w:eastAsia="Calibri"/>
        </w:rPr>
        <w:t>Domes priekšsēdētājs</w:t>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t xml:space="preserve">I. </w:t>
      </w:r>
      <w:proofErr w:type="spellStart"/>
      <w:r w:rsidRPr="005F7557">
        <w:rPr>
          <w:rFonts w:eastAsia="Calibri"/>
        </w:rPr>
        <w:t>Gorskis</w:t>
      </w:r>
      <w:proofErr w:type="spellEnd"/>
    </w:p>
    <w:p w14:paraId="1192A38E" w14:textId="77777777" w:rsidR="005F7557" w:rsidRPr="005F7557" w:rsidRDefault="005F7557" w:rsidP="005F7557">
      <w:pPr>
        <w:jc w:val="both"/>
        <w:rPr>
          <w:rFonts w:eastAsia="Calibri"/>
        </w:rPr>
      </w:pPr>
    </w:p>
    <w:p w14:paraId="41992FF7" w14:textId="77777777" w:rsidR="005F7557" w:rsidRPr="005F7557" w:rsidRDefault="005F7557" w:rsidP="005F7557">
      <w:pPr>
        <w:jc w:val="both"/>
        <w:rPr>
          <w:rFonts w:eastAsia="Calibri"/>
        </w:rPr>
      </w:pPr>
    </w:p>
    <w:p w14:paraId="2CD1E51B" w14:textId="77777777" w:rsidR="005F7557" w:rsidRPr="005F7557" w:rsidRDefault="005F7557" w:rsidP="005F7557">
      <w:pPr>
        <w:jc w:val="both"/>
        <w:rPr>
          <w:rFonts w:eastAsia="Calibri"/>
        </w:rPr>
      </w:pPr>
    </w:p>
    <w:p w14:paraId="5283B8C3" w14:textId="77777777" w:rsidR="005F7557" w:rsidRPr="005F7557" w:rsidRDefault="005F7557" w:rsidP="005F7557">
      <w:pPr>
        <w:ind w:left="720" w:right="-568"/>
        <w:contextualSpacing/>
        <w:jc w:val="both"/>
        <w:rPr>
          <w:rFonts w:eastAsia="Calibri"/>
        </w:rPr>
      </w:pPr>
    </w:p>
    <w:p w14:paraId="2253EE5A" w14:textId="77777777" w:rsidR="005F7557" w:rsidRPr="005F7557" w:rsidRDefault="005F7557" w:rsidP="005F7557">
      <w:pPr>
        <w:ind w:left="720" w:right="-568"/>
        <w:contextualSpacing/>
        <w:jc w:val="both"/>
        <w:rPr>
          <w:rFonts w:eastAsia="Calibri"/>
        </w:rPr>
      </w:pPr>
      <w:r w:rsidRPr="005F7557">
        <w:rPr>
          <w:rFonts w:eastAsia="Calibri"/>
        </w:rPr>
        <w:br w:type="page"/>
      </w:r>
    </w:p>
    <w:p w14:paraId="08EBC08D" w14:textId="77777777" w:rsidR="005F7557" w:rsidRPr="005F7557" w:rsidRDefault="005F7557" w:rsidP="005F7557">
      <w:pPr>
        <w:jc w:val="right"/>
        <w:rPr>
          <w:rFonts w:eastAsia="Calibri"/>
        </w:rPr>
      </w:pPr>
      <w:r w:rsidRPr="005F7557">
        <w:rPr>
          <w:rFonts w:eastAsia="Calibri"/>
        </w:rPr>
        <w:lastRenderedPageBreak/>
        <w:t>Pielikums</w:t>
      </w:r>
    </w:p>
    <w:p w14:paraId="57468A22" w14:textId="77777777" w:rsidR="005F7557" w:rsidRPr="005F7557" w:rsidRDefault="005F7557" w:rsidP="005F7557">
      <w:pPr>
        <w:jc w:val="right"/>
        <w:rPr>
          <w:rFonts w:eastAsia="Calibri"/>
          <w:color w:val="000000"/>
        </w:rPr>
      </w:pPr>
      <w:r w:rsidRPr="005F7557">
        <w:rPr>
          <w:rFonts w:eastAsia="Calibri"/>
          <w:color w:val="000000"/>
        </w:rPr>
        <w:t>Dobeles novada domes</w:t>
      </w:r>
    </w:p>
    <w:p w14:paraId="482E1AEF" w14:textId="77777777" w:rsidR="005F7557" w:rsidRPr="005F7557" w:rsidRDefault="005F7557" w:rsidP="005F7557">
      <w:pPr>
        <w:jc w:val="right"/>
        <w:rPr>
          <w:rFonts w:eastAsia="Calibri"/>
          <w:color w:val="000000"/>
        </w:rPr>
      </w:pPr>
      <w:r w:rsidRPr="005F7557">
        <w:rPr>
          <w:rFonts w:eastAsia="Calibri"/>
          <w:color w:val="000000"/>
        </w:rPr>
        <w:t xml:space="preserve">2025. gada 25. jūnija </w:t>
      </w:r>
    </w:p>
    <w:p w14:paraId="2BCC21D6" w14:textId="5777E7BC" w:rsidR="005F7557" w:rsidRPr="005F7557" w:rsidRDefault="005F7557" w:rsidP="005F7557">
      <w:pPr>
        <w:jc w:val="right"/>
        <w:rPr>
          <w:rFonts w:eastAsia="Calibri"/>
          <w:color w:val="000000"/>
        </w:rPr>
      </w:pPr>
      <w:r w:rsidRPr="005F7557">
        <w:rPr>
          <w:rFonts w:eastAsia="Calibri"/>
          <w:color w:val="000000"/>
        </w:rPr>
        <w:t>lēmumam Nr.</w:t>
      </w:r>
      <w:r w:rsidR="001972C6">
        <w:rPr>
          <w:rFonts w:eastAsia="Calibri"/>
          <w:color w:val="000000"/>
        </w:rPr>
        <w:t>252</w:t>
      </w:r>
      <w:r w:rsidRPr="005F7557">
        <w:rPr>
          <w:rFonts w:eastAsia="Calibri"/>
          <w:color w:val="000000"/>
        </w:rPr>
        <w:t>/10</w:t>
      </w:r>
    </w:p>
    <w:p w14:paraId="513ACE81" w14:textId="77777777" w:rsidR="005F7557" w:rsidRPr="005F7557" w:rsidRDefault="005F7557" w:rsidP="005F7557">
      <w:pPr>
        <w:ind w:right="-568" w:hanging="567"/>
        <w:contextualSpacing/>
        <w:jc w:val="center"/>
        <w:rPr>
          <w:rFonts w:ascii="Calibri" w:eastAsia="Calibri" w:hAnsi="Calibri"/>
          <w:sz w:val="20"/>
          <w:szCs w:val="20"/>
        </w:rPr>
      </w:pPr>
      <w:r w:rsidRPr="005F7557">
        <w:rPr>
          <w:rFonts w:ascii="Calibri" w:eastAsia="Calibri" w:hAnsi="Calibri"/>
          <w:noProof/>
          <w:sz w:val="20"/>
          <w:szCs w:val="20"/>
        </w:rPr>
        <w:drawing>
          <wp:inline distT="0" distB="0" distL="0" distR="0" wp14:anchorId="727CC714" wp14:editId="37EE315E">
            <wp:extent cx="638175" cy="752475"/>
            <wp:effectExtent l="0" t="0" r="9525" b="9525"/>
            <wp:docPr id="1711727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58111ACE" w14:textId="77777777" w:rsidR="005F7557" w:rsidRPr="005F7557" w:rsidRDefault="005F7557" w:rsidP="005F7557">
      <w:pPr>
        <w:tabs>
          <w:tab w:val="center" w:pos="4153"/>
          <w:tab w:val="right" w:pos="8306"/>
        </w:tabs>
        <w:jc w:val="center"/>
        <w:rPr>
          <w:sz w:val="20"/>
        </w:rPr>
      </w:pPr>
      <w:r w:rsidRPr="005F7557">
        <w:rPr>
          <w:sz w:val="20"/>
        </w:rPr>
        <w:t>LATVIJAS REPUBLIKA</w:t>
      </w:r>
    </w:p>
    <w:p w14:paraId="233E38EA"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251A27F3"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777B5EEE"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12" w:history="1">
        <w:r w:rsidRPr="005F7557">
          <w:rPr>
            <w:rFonts w:eastAsia="Calibri"/>
            <w:color w:val="000000"/>
            <w:sz w:val="16"/>
            <w:szCs w:val="16"/>
            <w:u w:val="single"/>
          </w:rPr>
          <w:t>dome@dobele.lv</w:t>
        </w:r>
      </w:hyperlink>
    </w:p>
    <w:p w14:paraId="52F5BF81" w14:textId="77777777" w:rsidR="005F7557" w:rsidRPr="005F7557" w:rsidRDefault="005F7557" w:rsidP="005F7557">
      <w:pPr>
        <w:spacing w:after="3" w:line="360" w:lineRule="auto"/>
        <w:jc w:val="both"/>
        <w:rPr>
          <w:color w:val="000000"/>
        </w:rPr>
      </w:pPr>
    </w:p>
    <w:p w14:paraId="38C09932" w14:textId="77777777" w:rsidR="005F7557" w:rsidRPr="005F7557" w:rsidRDefault="005F7557" w:rsidP="005F7557">
      <w:pPr>
        <w:jc w:val="right"/>
      </w:pPr>
      <w:r w:rsidRPr="005F7557">
        <w:t>APSTIPRINĀTS</w:t>
      </w:r>
    </w:p>
    <w:p w14:paraId="4FC1EB21" w14:textId="77777777" w:rsidR="005F7557" w:rsidRPr="005F7557" w:rsidRDefault="005F7557" w:rsidP="005F7557">
      <w:pPr>
        <w:jc w:val="right"/>
      </w:pPr>
      <w:r w:rsidRPr="005F7557">
        <w:t>ar Dobeles novada domes</w:t>
      </w:r>
    </w:p>
    <w:p w14:paraId="5D663444" w14:textId="77777777" w:rsidR="005F7557" w:rsidRPr="005F7557" w:rsidRDefault="005F7557" w:rsidP="005F7557">
      <w:pPr>
        <w:jc w:val="right"/>
      </w:pPr>
      <w:r w:rsidRPr="005F7557">
        <w:t>2025. gada 25. jūnija</w:t>
      </w:r>
    </w:p>
    <w:p w14:paraId="34F00865" w14:textId="4B44913F" w:rsidR="005F7557" w:rsidRPr="005F7557" w:rsidRDefault="005F7557" w:rsidP="005F7557">
      <w:pPr>
        <w:jc w:val="right"/>
      </w:pPr>
      <w:r w:rsidRPr="005F7557">
        <w:t>lēmumu Nr.</w:t>
      </w:r>
      <w:r w:rsidR="001972C6">
        <w:t>252</w:t>
      </w:r>
      <w:r w:rsidRPr="005F7557">
        <w:t>/10</w:t>
      </w:r>
    </w:p>
    <w:p w14:paraId="777ECF8C" w14:textId="77777777" w:rsidR="005F7557" w:rsidRPr="005F7557" w:rsidRDefault="005F7557" w:rsidP="005F7557">
      <w:pPr>
        <w:widowControl w:val="0"/>
        <w:autoSpaceDE w:val="0"/>
        <w:autoSpaceDN w:val="0"/>
        <w:adjustRightInd w:val="0"/>
        <w:jc w:val="right"/>
        <w:rPr>
          <w:rFonts w:eastAsia="Calibri"/>
          <w:bCs/>
        </w:rPr>
      </w:pPr>
      <w:bookmarkStart w:id="1" w:name="_Hlk97810840"/>
    </w:p>
    <w:bookmarkEnd w:id="1"/>
    <w:p w14:paraId="56ED2B4A" w14:textId="77777777" w:rsidR="005F7557" w:rsidRPr="005F7557" w:rsidRDefault="005F7557" w:rsidP="005F7557">
      <w:pPr>
        <w:tabs>
          <w:tab w:val="center" w:pos="4153"/>
          <w:tab w:val="right" w:pos="8306"/>
        </w:tabs>
      </w:pPr>
    </w:p>
    <w:p w14:paraId="63A2926B" w14:textId="77777777" w:rsidR="005F7557" w:rsidRPr="005F7557" w:rsidRDefault="005F7557" w:rsidP="005F7557">
      <w:pPr>
        <w:jc w:val="center"/>
        <w:rPr>
          <w:rFonts w:eastAsia="Calibri"/>
          <w:b/>
          <w:caps/>
          <w:sz w:val="28"/>
          <w:szCs w:val="28"/>
        </w:rPr>
      </w:pPr>
      <w:r w:rsidRPr="005F7557">
        <w:rPr>
          <w:rFonts w:eastAsia="Calibri"/>
          <w:b/>
          <w:caps/>
          <w:sz w:val="28"/>
          <w:szCs w:val="28"/>
        </w:rPr>
        <w:t xml:space="preserve">ANNAS BRIGADERES PAMATSKOLAS DIREKTORA amata konkursa nolikums  </w:t>
      </w:r>
    </w:p>
    <w:p w14:paraId="6ED7F938" w14:textId="77777777" w:rsidR="005F7557" w:rsidRPr="005F7557" w:rsidRDefault="005F7557" w:rsidP="005F7557">
      <w:pPr>
        <w:rPr>
          <w:rFonts w:eastAsia="Calibri"/>
        </w:rPr>
      </w:pPr>
    </w:p>
    <w:p w14:paraId="6E80DE30" w14:textId="77777777" w:rsidR="005F7557" w:rsidRPr="005F7557" w:rsidRDefault="005F7557" w:rsidP="005F7557">
      <w:pPr>
        <w:autoSpaceDE w:val="0"/>
        <w:autoSpaceDN w:val="0"/>
        <w:adjustRightInd w:val="0"/>
        <w:ind w:left="4536"/>
        <w:jc w:val="both"/>
        <w:rPr>
          <w:rFonts w:eastAsia="Calibri"/>
        </w:rPr>
      </w:pPr>
      <w:r w:rsidRPr="005F7557">
        <w:rPr>
          <w:rFonts w:eastAsia="Calibri"/>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60D8D996" w14:textId="77777777" w:rsidR="005F7557" w:rsidRPr="005F7557" w:rsidRDefault="005F7557" w:rsidP="005F7557">
      <w:pPr>
        <w:numPr>
          <w:ilvl w:val="0"/>
          <w:numId w:val="42"/>
        </w:numPr>
        <w:contextualSpacing/>
        <w:jc w:val="center"/>
        <w:rPr>
          <w:rFonts w:eastAsia="Calibri"/>
          <w:b/>
        </w:rPr>
      </w:pPr>
      <w:r w:rsidRPr="005F7557">
        <w:rPr>
          <w:rFonts w:eastAsia="Calibri"/>
          <w:b/>
        </w:rPr>
        <w:t>Vispārīgie jautājumi</w:t>
      </w:r>
    </w:p>
    <w:p w14:paraId="7A203CF6" w14:textId="77777777" w:rsidR="005F7557" w:rsidRPr="005F7557" w:rsidRDefault="005F7557" w:rsidP="005F7557">
      <w:pPr>
        <w:ind w:left="720"/>
        <w:contextualSpacing/>
        <w:rPr>
          <w:rFonts w:eastAsia="Calibri"/>
          <w:b/>
        </w:rPr>
      </w:pPr>
    </w:p>
    <w:p w14:paraId="41CF91AB" w14:textId="77777777" w:rsidR="005F7557" w:rsidRPr="005F7557" w:rsidRDefault="005F7557" w:rsidP="005F7557">
      <w:pPr>
        <w:numPr>
          <w:ilvl w:val="1"/>
          <w:numId w:val="42"/>
        </w:numPr>
        <w:contextualSpacing/>
        <w:jc w:val="both"/>
        <w:rPr>
          <w:rFonts w:eastAsia="Calibri"/>
        </w:rPr>
      </w:pPr>
      <w:r w:rsidRPr="005F7557">
        <w:rPr>
          <w:rFonts w:eastAsia="Calibri"/>
        </w:rPr>
        <w:t>Nolikums nosaka kārtību, kādā tiek organizēts konkurss Annas Brigaderes pamatskolas direktora amatam (turpmāk – konkurss).</w:t>
      </w:r>
    </w:p>
    <w:p w14:paraId="531420F7" w14:textId="77777777" w:rsidR="005F7557" w:rsidRPr="005F7557" w:rsidRDefault="005F7557" w:rsidP="005F7557">
      <w:pPr>
        <w:numPr>
          <w:ilvl w:val="1"/>
          <w:numId w:val="42"/>
        </w:numPr>
        <w:contextualSpacing/>
        <w:jc w:val="both"/>
        <w:rPr>
          <w:rFonts w:eastAsia="Calibri"/>
        </w:rPr>
      </w:pPr>
      <w:r w:rsidRPr="005F7557">
        <w:rPr>
          <w:rFonts w:eastAsia="Calibri"/>
        </w:rPr>
        <w:t>Konkursa mērķis ir noskaidrot un izvēlēties direktora amatam atbilstošāko pretendentu.</w:t>
      </w:r>
    </w:p>
    <w:p w14:paraId="46418763" w14:textId="77777777" w:rsidR="005F7557" w:rsidRPr="005F7557" w:rsidRDefault="005F7557" w:rsidP="005F7557">
      <w:pPr>
        <w:numPr>
          <w:ilvl w:val="1"/>
          <w:numId w:val="42"/>
        </w:numPr>
        <w:contextualSpacing/>
        <w:jc w:val="both"/>
        <w:rPr>
          <w:rFonts w:eastAsia="Calibri"/>
        </w:rPr>
      </w:pPr>
      <w:r w:rsidRPr="005F7557">
        <w:rPr>
          <w:rFonts w:eastAsia="Calibri"/>
        </w:rPr>
        <w:t>Konkursa uzdevums ir izvērtēt pretendentu profesionālo sagatavotību un atbilstību izvirzītajām prasībām.</w:t>
      </w:r>
    </w:p>
    <w:p w14:paraId="5AF3AAC5" w14:textId="77777777" w:rsidR="005F7557" w:rsidRPr="005F7557" w:rsidRDefault="005F7557" w:rsidP="005F7557">
      <w:pPr>
        <w:contextualSpacing/>
        <w:jc w:val="both"/>
        <w:rPr>
          <w:rFonts w:eastAsia="Calibri"/>
        </w:rPr>
      </w:pPr>
    </w:p>
    <w:p w14:paraId="50EB1E2F" w14:textId="77777777" w:rsidR="005F7557" w:rsidRPr="005F7557" w:rsidRDefault="005F7557" w:rsidP="005F7557">
      <w:pPr>
        <w:numPr>
          <w:ilvl w:val="0"/>
          <w:numId w:val="42"/>
        </w:numPr>
        <w:contextualSpacing/>
        <w:jc w:val="center"/>
        <w:rPr>
          <w:rFonts w:eastAsia="Calibri"/>
          <w:b/>
        </w:rPr>
      </w:pPr>
      <w:r w:rsidRPr="005F7557">
        <w:rPr>
          <w:rFonts w:eastAsia="Calibri"/>
          <w:b/>
        </w:rPr>
        <w:t>Konkursa komisija un tās darba organizācija</w:t>
      </w:r>
    </w:p>
    <w:p w14:paraId="66F1CA03" w14:textId="77777777" w:rsidR="005F7557" w:rsidRPr="005F7557" w:rsidRDefault="005F7557" w:rsidP="005F7557">
      <w:pPr>
        <w:contextualSpacing/>
        <w:rPr>
          <w:rFonts w:eastAsia="Calibri"/>
          <w:b/>
        </w:rPr>
      </w:pPr>
    </w:p>
    <w:p w14:paraId="64DFC63B" w14:textId="77777777" w:rsidR="005F7557" w:rsidRPr="005F7557" w:rsidRDefault="005F7557" w:rsidP="005F7557">
      <w:pPr>
        <w:numPr>
          <w:ilvl w:val="1"/>
          <w:numId w:val="42"/>
        </w:numPr>
        <w:contextualSpacing/>
        <w:jc w:val="both"/>
        <w:rPr>
          <w:rFonts w:eastAsia="Calibri"/>
          <w:b/>
        </w:rPr>
      </w:pPr>
      <w:r w:rsidRPr="005F7557">
        <w:rPr>
          <w:rFonts w:eastAsia="Calibri"/>
        </w:rPr>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77C4A9E9" w14:textId="77777777" w:rsidR="005F7557" w:rsidRPr="005F7557" w:rsidRDefault="005F7557" w:rsidP="005F7557">
      <w:pPr>
        <w:numPr>
          <w:ilvl w:val="1"/>
          <w:numId w:val="42"/>
        </w:numPr>
        <w:contextualSpacing/>
        <w:jc w:val="both"/>
        <w:rPr>
          <w:rFonts w:eastAsia="Calibri"/>
          <w:b/>
        </w:rPr>
      </w:pPr>
      <w:r w:rsidRPr="005F7557">
        <w:rPr>
          <w:rFonts w:eastAsia="Calibri"/>
        </w:rPr>
        <w:t>Komisijas sēdes ir slēgtas.</w:t>
      </w:r>
    </w:p>
    <w:p w14:paraId="4EB73FBD" w14:textId="77777777" w:rsidR="005F7557" w:rsidRPr="005F7557" w:rsidRDefault="005F7557" w:rsidP="005F7557">
      <w:pPr>
        <w:numPr>
          <w:ilvl w:val="1"/>
          <w:numId w:val="42"/>
        </w:numPr>
        <w:contextualSpacing/>
        <w:jc w:val="both"/>
        <w:rPr>
          <w:rFonts w:eastAsia="Calibri"/>
          <w:b/>
        </w:rPr>
      </w:pPr>
      <w:r w:rsidRPr="005F7557">
        <w:rPr>
          <w:rFonts w:eastAsia="Calibri"/>
        </w:rPr>
        <w:t>Komisija ir lemttiesīga, ja tajā piedalās vairāk nekā puse no komisijas locekļiem.</w:t>
      </w:r>
    </w:p>
    <w:p w14:paraId="6715054F" w14:textId="77777777" w:rsidR="005F7557" w:rsidRPr="005F7557" w:rsidRDefault="005F7557" w:rsidP="005F7557">
      <w:pPr>
        <w:numPr>
          <w:ilvl w:val="1"/>
          <w:numId w:val="42"/>
        </w:numPr>
        <w:contextualSpacing/>
        <w:jc w:val="both"/>
        <w:rPr>
          <w:rFonts w:eastAsia="Calibri"/>
          <w:b/>
        </w:rPr>
      </w:pPr>
      <w:r w:rsidRPr="005F7557">
        <w:rPr>
          <w:rFonts w:eastAsia="Calibri"/>
        </w:rPr>
        <w:t>Konkursa komisija pieņem lēmumu, ja par to nobalso komisijas locekļu vairākums. Balsīm sadaloties līdzīgi, izšķirošā ir komisijas priekšsēdētāja balss.</w:t>
      </w:r>
    </w:p>
    <w:p w14:paraId="2C7984C3" w14:textId="77777777" w:rsidR="005F7557" w:rsidRPr="005F7557" w:rsidRDefault="005F7557" w:rsidP="005F7557">
      <w:pPr>
        <w:numPr>
          <w:ilvl w:val="1"/>
          <w:numId w:val="42"/>
        </w:numPr>
        <w:contextualSpacing/>
        <w:jc w:val="both"/>
        <w:rPr>
          <w:rFonts w:eastAsia="Calibri"/>
          <w:b/>
        </w:rPr>
      </w:pPr>
      <w:r w:rsidRPr="005F7557">
        <w:rPr>
          <w:rFonts w:eastAsia="Calibri"/>
        </w:rPr>
        <w:t>Komisijas sēdes protokolē, protokola noformēšanu nodrošina komisija. Komisijas protokolus paraksta visi klātesošie komisijas locekļi.</w:t>
      </w:r>
    </w:p>
    <w:p w14:paraId="4CE6F73E" w14:textId="77777777" w:rsidR="005F7557" w:rsidRPr="005F7557" w:rsidRDefault="005F7557" w:rsidP="005F7557">
      <w:pPr>
        <w:numPr>
          <w:ilvl w:val="1"/>
          <w:numId w:val="42"/>
        </w:numPr>
        <w:contextualSpacing/>
        <w:jc w:val="both"/>
        <w:rPr>
          <w:rFonts w:eastAsia="Calibri"/>
          <w:b/>
        </w:rPr>
      </w:pPr>
      <w:r w:rsidRPr="005F7557">
        <w:rPr>
          <w:rFonts w:eastAsia="Calibri"/>
        </w:rPr>
        <w:t>Komisija:</w:t>
      </w:r>
    </w:p>
    <w:p w14:paraId="53A7ED86" w14:textId="77777777" w:rsidR="005F7557" w:rsidRPr="005F7557" w:rsidRDefault="005F7557" w:rsidP="005F7557">
      <w:pPr>
        <w:numPr>
          <w:ilvl w:val="2"/>
          <w:numId w:val="42"/>
        </w:numPr>
        <w:contextualSpacing/>
        <w:jc w:val="both"/>
        <w:rPr>
          <w:rFonts w:eastAsia="Calibri"/>
          <w:b/>
        </w:rPr>
      </w:pPr>
      <w:r w:rsidRPr="005F7557">
        <w:rPr>
          <w:rFonts w:eastAsia="Calibri"/>
        </w:rPr>
        <w:t>izskata iesniegtos pieteikumus un tiem pievienotos dokumentus;</w:t>
      </w:r>
    </w:p>
    <w:p w14:paraId="6C500C03" w14:textId="77777777" w:rsidR="005F7557" w:rsidRPr="005F7557" w:rsidRDefault="005F7557" w:rsidP="005F7557">
      <w:pPr>
        <w:numPr>
          <w:ilvl w:val="2"/>
          <w:numId w:val="42"/>
        </w:numPr>
        <w:contextualSpacing/>
        <w:jc w:val="both"/>
        <w:rPr>
          <w:rFonts w:eastAsia="Calibri"/>
          <w:b/>
        </w:rPr>
      </w:pPr>
      <w:r w:rsidRPr="005F7557">
        <w:rPr>
          <w:rFonts w:eastAsia="Calibri"/>
        </w:rPr>
        <w:t>izvēlas konkursa noteikumiem atbilstošus amata pretendentus;</w:t>
      </w:r>
    </w:p>
    <w:p w14:paraId="55E9C33A" w14:textId="77777777" w:rsidR="005F7557" w:rsidRPr="005F7557" w:rsidRDefault="005F7557" w:rsidP="005F7557">
      <w:pPr>
        <w:numPr>
          <w:ilvl w:val="2"/>
          <w:numId w:val="42"/>
        </w:numPr>
        <w:contextualSpacing/>
        <w:jc w:val="both"/>
        <w:rPr>
          <w:rFonts w:eastAsia="Calibri"/>
          <w:b/>
        </w:rPr>
      </w:pPr>
      <w:r w:rsidRPr="005F7557">
        <w:rPr>
          <w:rFonts w:eastAsia="Calibri"/>
        </w:rPr>
        <w:t>nosaka pretendentu interviju norises laikus un intervē pretendentus;</w:t>
      </w:r>
    </w:p>
    <w:p w14:paraId="03F376E5" w14:textId="77777777" w:rsidR="005F7557" w:rsidRPr="005F7557" w:rsidRDefault="005F7557" w:rsidP="005F7557">
      <w:pPr>
        <w:numPr>
          <w:ilvl w:val="2"/>
          <w:numId w:val="42"/>
        </w:numPr>
        <w:contextualSpacing/>
        <w:jc w:val="both"/>
        <w:rPr>
          <w:rFonts w:eastAsia="Calibri"/>
          <w:b/>
        </w:rPr>
      </w:pPr>
      <w:r w:rsidRPr="005F7557">
        <w:rPr>
          <w:rFonts w:eastAsia="Calibri"/>
        </w:rPr>
        <w:lastRenderedPageBreak/>
        <w:t>pieņem lēmumus par konkursa norisi atbilstoši normatīvajiem aktiem un šim nolikumam;</w:t>
      </w:r>
    </w:p>
    <w:p w14:paraId="2E24D51B" w14:textId="77777777" w:rsidR="005F7557" w:rsidRPr="005F7557" w:rsidRDefault="005F7557" w:rsidP="005F7557">
      <w:pPr>
        <w:numPr>
          <w:ilvl w:val="2"/>
          <w:numId w:val="42"/>
        </w:numPr>
        <w:contextualSpacing/>
        <w:jc w:val="both"/>
        <w:rPr>
          <w:rFonts w:eastAsia="Calibri"/>
          <w:b/>
        </w:rPr>
      </w:pPr>
      <w:r w:rsidRPr="005F7557">
        <w:rPr>
          <w:rFonts w:eastAsia="Calibri"/>
        </w:rPr>
        <w:t>izvirza atbilstošāko pretendentu iecelšanai direktora amatā.</w:t>
      </w:r>
    </w:p>
    <w:p w14:paraId="56104333" w14:textId="77777777" w:rsidR="005F7557" w:rsidRPr="005F7557" w:rsidRDefault="005F7557" w:rsidP="005F7557">
      <w:pPr>
        <w:ind w:left="1080"/>
        <w:contextualSpacing/>
        <w:jc w:val="both"/>
        <w:rPr>
          <w:rFonts w:eastAsia="Calibri"/>
          <w:b/>
        </w:rPr>
      </w:pPr>
    </w:p>
    <w:p w14:paraId="48EEE5ED" w14:textId="77777777" w:rsidR="005F7557" w:rsidRPr="005F7557" w:rsidRDefault="005F7557" w:rsidP="005F7557">
      <w:pPr>
        <w:numPr>
          <w:ilvl w:val="0"/>
          <w:numId w:val="42"/>
        </w:numPr>
        <w:contextualSpacing/>
        <w:jc w:val="center"/>
        <w:rPr>
          <w:rFonts w:eastAsia="Calibri"/>
          <w:b/>
        </w:rPr>
      </w:pPr>
      <w:r w:rsidRPr="005F7557">
        <w:rPr>
          <w:rFonts w:eastAsia="Calibri"/>
          <w:b/>
        </w:rPr>
        <w:t>Prasības amata pretendentam</w:t>
      </w:r>
    </w:p>
    <w:p w14:paraId="0FF78C3E" w14:textId="77777777" w:rsidR="005F7557" w:rsidRPr="005F7557" w:rsidRDefault="005F7557" w:rsidP="005F7557">
      <w:pPr>
        <w:ind w:left="720"/>
        <w:contextualSpacing/>
        <w:rPr>
          <w:rFonts w:eastAsia="Calibri"/>
          <w:b/>
        </w:rPr>
      </w:pPr>
    </w:p>
    <w:p w14:paraId="26CBE384" w14:textId="77777777" w:rsidR="005F7557" w:rsidRPr="005F7557" w:rsidRDefault="005F7557" w:rsidP="005F7557">
      <w:pPr>
        <w:numPr>
          <w:ilvl w:val="1"/>
          <w:numId w:val="42"/>
        </w:numPr>
        <w:contextualSpacing/>
        <w:jc w:val="both"/>
        <w:rPr>
          <w:rFonts w:eastAsia="Calibri"/>
        </w:rPr>
      </w:pPr>
      <w:r w:rsidRPr="005F7557">
        <w:rPr>
          <w:rFonts w:eastAsia="Calibri"/>
        </w:rPr>
        <w:t>Konkursa pretendenta izglītība atbilst vienai no šādām prasībām:</w:t>
      </w:r>
    </w:p>
    <w:p w14:paraId="76E4133F" w14:textId="77777777" w:rsidR="005F7557" w:rsidRPr="005F7557" w:rsidRDefault="005F7557" w:rsidP="005F7557">
      <w:pPr>
        <w:numPr>
          <w:ilvl w:val="2"/>
          <w:numId w:val="42"/>
        </w:numPr>
        <w:contextualSpacing/>
        <w:jc w:val="both"/>
        <w:rPr>
          <w:rFonts w:eastAsia="Calibri"/>
        </w:rPr>
      </w:pPr>
      <w:r w:rsidRPr="005F7557">
        <w:rPr>
          <w:rFonts w:eastAsia="Calibri"/>
        </w:rPr>
        <w:t>augstākā izglītība (izņemot pirmā līmeņa profesionālo augstāko izglītību) pedagoģijā vai izglītības zinātnēs;</w:t>
      </w:r>
    </w:p>
    <w:p w14:paraId="26C33EFD" w14:textId="77777777" w:rsidR="005F7557" w:rsidRPr="005F7557" w:rsidRDefault="005F7557" w:rsidP="005F7557">
      <w:pPr>
        <w:numPr>
          <w:ilvl w:val="2"/>
          <w:numId w:val="42"/>
        </w:numPr>
        <w:contextualSpacing/>
        <w:jc w:val="both"/>
        <w:rPr>
          <w:rFonts w:eastAsia="Calibri"/>
        </w:rPr>
      </w:pPr>
      <w:r w:rsidRPr="005F7557">
        <w:rPr>
          <w:rFonts w:eastAsia="Calibri"/>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2B54475A" w14:textId="77777777" w:rsidR="005F7557" w:rsidRPr="005F7557" w:rsidRDefault="005F7557" w:rsidP="005F7557">
      <w:pPr>
        <w:numPr>
          <w:ilvl w:val="2"/>
          <w:numId w:val="42"/>
        </w:numPr>
        <w:contextualSpacing/>
        <w:jc w:val="both"/>
        <w:rPr>
          <w:rFonts w:eastAsia="Calibri"/>
        </w:rPr>
      </w:pPr>
      <w:r w:rsidRPr="005F7557">
        <w:rPr>
          <w:rFonts w:eastAsia="Calibri"/>
        </w:rPr>
        <w:t>augstākā izglītība (izņemot pirmā līmeņa profesionālo augstāko izglītību) un persona ir ieguvusi vai iegūst pedagoģisko izglītību vai ir apguvusi vai apgūst profesionālās kompetences programmu pedagoģijā, kuras apjoms ir vismaz 72 stundas un pēc kuras apguves pedagogs iegūst sertifikātu pedagoģijā.</w:t>
      </w:r>
    </w:p>
    <w:p w14:paraId="5B42208F" w14:textId="77777777" w:rsidR="005F7557" w:rsidRPr="005F7557" w:rsidRDefault="005F7557" w:rsidP="005F7557">
      <w:pPr>
        <w:numPr>
          <w:ilvl w:val="1"/>
          <w:numId w:val="42"/>
        </w:numPr>
        <w:contextualSpacing/>
        <w:jc w:val="both"/>
        <w:rPr>
          <w:rFonts w:eastAsia="Calibri"/>
        </w:rPr>
      </w:pPr>
      <w:r w:rsidRPr="005F7557">
        <w:rPr>
          <w:rFonts w:eastAsia="Calibri"/>
        </w:rPr>
        <w:t>Konkursa pretendentam ir:</w:t>
      </w:r>
    </w:p>
    <w:p w14:paraId="12E7F820" w14:textId="77777777" w:rsidR="005F7557" w:rsidRPr="005F7557" w:rsidRDefault="005F7557" w:rsidP="005F7557">
      <w:pPr>
        <w:numPr>
          <w:ilvl w:val="2"/>
          <w:numId w:val="42"/>
        </w:numPr>
        <w:contextualSpacing/>
        <w:jc w:val="both"/>
        <w:rPr>
          <w:rFonts w:eastAsia="Calibri"/>
        </w:rPr>
      </w:pPr>
      <w:r w:rsidRPr="005F7557">
        <w:rPr>
          <w:rFonts w:eastAsia="Calibri"/>
        </w:rPr>
        <w:t>vismaz triju gadu pedagoģiskā darba pieredze izglītības jomā vai izglītības vadības darbā;</w:t>
      </w:r>
    </w:p>
    <w:p w14:paraId="6826A5DC" w14:textId="77777777" w:rsidR="005F7557" w:rsidRPr="005F7557" w:rsidRDefault="005F7557" w:rsidP="005F7557">
      <w:pPr>
        <w:numPr>
          <w:ilvl w:val="2"/>
          <w:numId w:val="42"/>
        </w:numPr>
        <w:jc w:val="both"/>
        <w:rPr>
          <w:rFonts w:eastAsia="Calibri"/>
        </w:rPr>
      </w:pPr>
      <w:r w:rsidRPr="005F7557">
        <w:rPr>
          <w:rFonts w:eastAsia="Calibri"/>
        </w:rPr>
        <w:t>valsts valodas prasmes augstākajā līmenī atbilstoši Valsts valodas likuma prasībām un vismaz vienas Eiropas Savienības oficiālās valodas prasmes profesionālajai darbībai nepieciešamajā apjomā.</w:t>
      </w:r>
    </w:p>
    <w:p w14:paraId="2DB5D8A4" w14:textId="77777777" w:rsidR="005F7557" w:rsidRPr="005F7557" w:rsidRDefault="005F7557" w:rsidP="005F7557">
      <w:pPr>
        <w:numPr>
          <w:ilvl w:val="1"/>
          <w:numId w:val="42"/>
        </w:numPr>
        <w:jc w:val="both"/>
        <w:rPr>
          <w:rFonts w:eastAsia="Calibri"/>
        </w:rPr>
      </w:pPr>
      <w:r w:rsidRPr="005F7557">
        <w:rPr>
          <w:rFonts w:eastAsia="Calibri"/>
        </w:rPr>
        <w:t>Uz pretendentu attiecas Izglītības likumā un Bērnu tiesību aizsardzības likumā noteiktie ierobežojumi strādāt par pedagogu.</w:t>
      </w:r>
    </w:p>
    <w:p w14:paraId="3444DEC0" w14:textId="77777777" w:rsidR="005F7557" w:rsidRPr="005F7557" w:rsidRDefault="005F7557" w:rsidP="005F7557">
      <w:pPr>
        <w:numPr>
          <w:ilvl w:val="1"/>
          <w:numId w:val="42"/>
        </w:numPr>
        <w:jc w:val="both"/>
        <w:rPr>
          <w:rFonts w:eastAsia="Calibri"/>
        </w:rPr>
      </w:pPr>
      <w:r w:rsidRPr="005F7557">
        <w:rPr>
          <w:rFonts w:eastAsia="Calibri"/>
        </w:rPr>
        <w:t>Papildus tiek vērtēta pretendenta:</w:t>
      </w:r>
    </w:p>
    <w:p w14:paraId="5122370D" w14:textId="77777777" w:rsidR="005F7557" w:rsidRPr="005F7557" w:rsidRDefault="005F7557" w:rsidP="005F7557">
      <w:pPr>
        <w:numPr>
          <w:ilvl w:val="2"/>
          <w:numId w:val="42"/>
        </w:numPr>
        <w:rPr>
          <w:rFonts w:eastAsia="Calibri"/>
        </w:rPr>
      </w:pPr>
      <w:r w:rsidRPr="005F7557">
        <w:rPr>
          <w:rFonts w:eastAsia="Calibri"/>
        </w:rPr>
        <w:t>darba pieredze izglītības jomā vai izglītības vadības darbā;</w:t>
      </w:r>
    </w:p>
    <w:p w14:paraId="28A6DC9E" w14:textId="77777777" w:rsidR="005F7557" w:rsidRPr="005F7557" w:rsidRDefault="005F7557" w:rsidP="005F7557">
      <w:pPr>
        <w:numPr>
          <w:ilvl w:val="2"/>
          <w:numId w:val="42"/>
        </w:numPr>
        <w:rPr>
          <w:rFonts w:eastAsia="Calibri"/>
        </w:rPr>
      </w:pPr>
      <w:r w:rsidRPr="005F7557">
        <w:rPr>
          <w:rFonts w:eastAsia="Calibri"/>
          <w:bCs/>
        </w:rPr>
        <w:t>papildu izglītība un kvalifikācija, profesionālā pilnveide;</w:t>
      </w:r>
    </w:p>
    <w:p w14:paraId="246A6CA5" w14:textId="77777777" w:rsidR="005F7557" w:rsidRPr="005F7557" w:rsidRDefault="005F7557" w:rsidP="005F7557">
      <w:pPr>
        <w:numPr>
          <w:ilvl w:val="2"/>
          <w:numId w:val="42"/>
        </w:numPr>
        <w:rPr>
          <w:rFonts w:eastAsia="Calibri"/>
        </w:rPr>
      </w:pPr>
      <w:r w:rsidRPr="005F7557">
        <w:rPr>
          <w:rFonts w:eastAsia="Calibri"/>
          <w:bCs/>
        </w:rPr>
        <w:t>iestādes attīstības redzējums;</w:t>
      </w:r>
    </w:p>
    <w:p w14:paraId="21D6C837" w14:textId="77777777" w:rsidR="005F7557" w:rsidRPr="005F7557" w:rsidRDefault="005F7557" w:rsidP="005F7557">
      <w:pPr>
        <w:numPr>
          <w:ilvl w:val="2"/>
          <w:numId w:val="42"/>
        </w:numPr>
        <w:jc w:val="both"/>
        <w:rPr>
          <w:rFonts w:eastAsia="Calibri"/>
        </w:rPr>
      </w:pPr>
      <w:r w:rsidRPr="005F7557">
        <w:rPr>
          <w:rFonts w:eastAsia="Calibri"/>
          <w:bCs/>
        </w:rPr>
        <w:t>kompetence un amata pienākumu pārzināšana;</w:t>
      </w:r>
    </w:p>
    <w:p w14:paraId="47CBAA64" w14:textId="77777777" w:rsidR="005F7557" w:rsidRPr="005F7557" w:rsidRDefault="005F7557" w:rsidP="005F7557">
      <w:pPr>
        <w:numPr>
          <w:ilvl w:val="2"/>
          <w:numId w:val="42"/>
        </w:numPr>
        <w:jc w:val="both"/>
        <w:rPr>
          <w:rFonts w:eastAsia="Calibri"/>
        </w:rPr>
      </w:pPr>
      <w:r w:rsidRPr="005F7557">
        <w:rPr>
          <w:rFonts w:eastAsia="Calibri"/>
        </w:rPr>
        <w:t>projektu vadības prasmes;</w:t>
      </w:r>
    </w:p>
    <w:p w14:paraId="6B5491F2" w14:textId="77777777" w:rsidR="005F7557" w:rsidRPr="005F7557" w:rsidRDefault="005F7557" w:rsidP="005F7557">
      <w:pPr>
        <w:numPr>
          <w:ilvl w:val="2"/>
          <w:numId w:val="42"/>
        </w:numPr>
        <w:jc w:val="both"/>
        <w:rPr>
          <w:rFonts w:eastAsia="Calibri"/>
        </w:rPr>
      </w:pPr>
      <w:r w:rsidRPr="005F7557">
        <w:rPr>
          <w:rFonts w:eastAsia="Calibri"/>
          <w:bCs/>
        </w:rPr>
        <w:t>informācijas tehnoloģiju lietošanas prasmes;</w:t>
      </w:r>
    </w:p>
    <w:p w14:paraId="266FE607" w14:textId="77777777" w:rsidR="005F7557" w:rsidRPr="005F7557" w:rsidRDefault="005F7557" w:rsidP="005F7557">
      <w:pPr>
        <w:numPr>
          <w:ilvl w:val="2"/>
          <w:numId w:val="42"/>
        </w:numPr>
        <w:jc w:val="both"/>
        <w:rPr>
          <w:rFonts w:eastAsia="Calibri"/>
        </w:rPr>
      </w:pPr>
      <w:r w:rsidRPr="005F7557">
        <w:rPr>
          <w:rFonts w:eastAsia="Calibri"/>
        </w:rPr>
        <w:t>tiesības un prasme vadīt B kategorijas transportlīdzekli.</w:t>
      </w:r>
    </w:p>
    <w:p w14:paraId="2DD870C9" w14:textId="77777777" w:rsidR="005F7557" w:rsidRPr="005F7557" w:rsidRDefault="005F7557" w:rsidP="005F7557">
      <w:pPr>
        <w:ind w:left="1080"/>
        <w:contextualSpacing/>
        <w:jc w:val="both"/>
        <w:rPr>
          <w:rFonts w:eastAsia="Calibri"/>
          <w:b/>
        </w:rPr>
      </w:pPr>
    </w:p>
    <w:p w14:paraId="636BAB7B" w14:textId="77777777" w:rsidR="005F7557" w:rsidRPr="005F7557" w:rsidRDefault="005F7557" w:rsidP="005F7557">
      <w:pPr>
        <w:numPr>
          <w:ilvl w:val="0"/>
          <w:numId w:val="42"/>
        </w:numPr>
        <w:contextualSpacing/>
        <w:jc w:val="center"/>
        <w:rPr>
          <w:rFonts w:eastAsia="Calibri"/>
          <w:b/>
        </w:rPr>
      </w:pPr>
      <w:r w:rsidRPr="005F7557">
        <w:rPr>
          <w:rFonts w:eastAsia="Calibri"/>
          <w:b/>
        </w:rPr>
        <w:t>Konkursa izsludināšana un dokumentu iesniegšana</w:t>
      </w:r>
    </w:p>
    <w:p w14:paraId="349E6D11" w14:textId="77777777" w:rsidR="005F7557" w:rsidRPr="005F7557" w:rsidRDefault="005F7557" w:rsidP="005F7557">
      <w:pPr>
        <w:ind w:left="720"/>
        <w:contextualSpacing/>
        <w:rPr>
          <w:rFonts w:eastAsia="Calibri"/>
          <w:b/>
        </w:rPr>
      </w:pPr>
    </w:p>
    <w:p w14:paraId="3CCB07C8" w14:textId="77777777" w:rsidR="005F7557" w:rsidRPr="005F7557" w:rsidRDefault="005F7557" w:rsidP="005F7557">
      <w:pPr>
        <w:numPr>
          <w:ilvl w:val="1"/>
          <w:numId w:val="42"/>
        </w:numPr>
        <w:contextualSpacing/>
        <w:jc w:val="both"/>
        <w:rPr>
          <w:rFonts w:eastAsia="Calibri"/>
          <w:b/>
        </w:rPr>
      </w:pPr>
      <w:r w:rsidRPr="005F7557">
        <w:rPr>
          <w:rFonts w:eastAsia="Calibri"/>
        </w:rPr>
        <w:t xml:space="preserve">Sludinājumu par konkursu publicē Dobeles novada pašvaldības tīmekļa vietnē </w:t>
      </w:r>
      <w:hyperlink r:id="rId13" w:history="1">
        <w:r w:rsidRPr="005F7557">
          <w:rPr>
            <w:rFonts w:eastAsia="Calibri"/>
          </w:rPr>
          <w:t>www.dobele.lv</w:t>
        </w:r>
      </w:hyperlink>
      <w:r w:rsidRPr="005F7557">
        <w:rPr>
          <w:rFonts w:eastAsia="Calibri"/>
        </w:rPr>
        <w:t xml:space="preserve">, oficiālajā izdevumā “Latvijas Vēstnesis” un Nodarbinātības valsts aģentūras vakanču portālā.  </w:t>
      </w:r>
    </w:p>
    <w:p w14:paraId="53F65EFE" w14:textId="77777777" w:rsidR="005F7557" w:rsidRPr="005F7557" w:rsidRDefault="005F7557" w:rsidP="005F7557">
      <w:pPr>
        <w:numPr>
          <w:ilvl w:val="1"/>
          <w:numId w:val="42"/>
        </w:numPr>
        <w:contextualSpacing/>
        <w:jc w:val="both"/>
        <w:rPr>
          <w:rFonts w:eastAsia="Calibri"/>
          <w:b/>
        </w:rPr>
      </w:pPr>
      <w:r w:rsidRPr="005F7557">
        <w:rPr>
          <w:rFonts w:eastAsia="Calibri"/>
        </w:rPr>
        <w:t>Pretendents pieteikumu un tam pievienotos dokumentus (turpmāk - pieteikums) adresē Dobeles novada Izglītības pārvaldei, Brīvības ielā 15, Dobelē, Dobeles novadā, LV-3701, tos ievietojot slēgtā aploksnē ar norādi „Annas Brigaderes pamatskolas direktora amata konkursam”, un sludinājumā</w:t>
      </w:r>
      <w:r w:rsidRPr="005F7557">
        <w:rPr>
          <w:rFonts w:eastAsia="Calibri"/>
          <w:b/>
        </w:rPr>
        <w:t xml:space="preserve"> </w:t>
      </w:r>
      <w:r w:rsidRPr="005F7557">
        <w:rPr>
          <w:rFonts w:eastAsia="Calibri"/>
        </w:rPr>
        <w:t>norādītajā termiņā</w:t>
      </w:r>
      <w:r w:rsidRPr="005F7557">
        <w:rPr>
          <w:rFonts w:eastAsia="Calibri"/>
          <w:b/>
        </w:rPr>
        <w:t xml:space="preserve"> </w:t>
      </w:r>
      <w:r w:rsidRPr="005F7557">
        <w:rPr>
          <w:rFonts w:eastAsia="Calibri"/>
        </w:rPr>
        <w:t>iesniedz vienā no šādiem veidiem:</w:t>
      </w:r>
    </w:p>
    <w:p w14:paraId="2DA72039" w14:textId="77777777" w:rsidR="005F7557" w:rsidRPr="005F7557" w:rsidRDefault="005F7557" w:rsidP="005F7557">
      <w:pPr>
        <w:numPr>
          <w:ilvl w:val="2"/>
          <w:numId w:val="42"/>
        </w:numPr>
        <w:contextualSpacing/>
        <w:jc w:val="both"/>
        <w:rPr>
          <w:rFonts w:eastAsia="Calibri"/>
          <w:b/>
        </w:rPr>
      </w:pPr>
      <w:r w:rsidRPr="005F7557">
        <w:rPr>
          <w:rFonts w:eastAsia="Calibri"/>
        </w:rPr>
        <w:t>pasta sūtījumā;</w:t>
      </w:r>
    </w:p>
    <w:p w14:paraId="7F8BFE66" w14:textId="77777777" w:rsidR="005F7557" w:rsidRPr="005F7557" w:rsidRDefault="005F7557" w:rsidP="005F7557">
      <w:pPr>
        <w:numPr>
          <w:ilvl w:val="2"/>
          <w:numId w:val="42"/>
        </w:numPr>
        <w:contextualSpacing/>
        <w:jc w:val="both"/>
        <w:rPr>
          <w:rFonts w:eastAsia="Calibri"/>
        </w:rPr>
      </w:pPr>
      <w:r w:rsidRPr="005F7557">
        <w:rPr>
          <w:rFonts w:eastAsia="Calibri"/>
        </w:rPr>
        <w:t>personīgi Dobeles novada pašvaldības klientu apkalpošanas centrā, Brīvības ielā 15, Dobelē, Dobeles novadā;</w:t>
      </w:r>
    </w:p>
    <w:p w14:paraId="38AB8B23" w14:textId="77777777" w:rsidR="005F7557" w:rsidRPr="005F7557" w:rsidRDefault="005F7557" w:rsidP="005F7557">
      <w:pPr>
        <w:numPr>
          <w:ilvl w:val="2"/>
          <w:numId w:val="42"/>
        </w:numPr>
        <w:contextualSpacing/>
        <w:jc w:val="both"/>
        <w:rPr>
          <w:rFonts w:eastAsia="Calibri"/>
          <w:b/>
        </w:rPr>
      </w:pPr>
      <w:r w:rsidRPr="005F7557">
        <w:rPr>
          <w:rFonts w:eastAsia="Calibri"/>
        </w:rPr>
        <w:t xml:space="preserve">nosūtot ar drošu elektronisko parakstu uz elektroniskā pasta adresi </w:t>
      </w:r>
      <w:hyperlink r:id="rId14" w:history="1">
        <w:r w:rsidRPr="005F7557">
          <w:rPr>
            <w:rFonts w:eastAsia="Calibri"/>
          </w:rPr>
          <w:t>izglitiba@dobele.lv</w:t>
        </w:r>
      </w:hyperlink>
      <w:r w:rsidRPr="005F7557">
        <w:rPr>
          <w:rFonts w:eastAsia="Calibri"/>
        </w:rPr>
        <w:t xml:space="preserve"> .</w:t>
      </w:r>
    </w:p>
    <w:p w14:paraId="28058FC3" w14:textId="77777777" w:rsidR="005F7557" w:rsidRPr="005F7557" w:rsidRDefault="005F7557" w:rsidP="005F7557">
      <w:pPr>
        <w:numPr>
          <w:ilvl w:val="1"/>
          <w:numId w:val="42"/>
        </w:numPr>
        <w:contextualSpacing/>
        <w:jc w:val="both"/>
        <w:rPr>
          <w:rFonts w:eastAsia="Calibri"/>
          <w:b/>
        </w:rPr>
      </w:pPr>
      <w:r w:rsidRPr="005F7557">
        <w:rPr>
          <w:rFonts w:eastAsia="Calibri"/>
        </w:rPr>
        <w:t>Pieteikumu iesniedz vai nodrošina tā iesūtīšanu 30 kalendāro dienu laikā no konkursa publicēšanas dienas. Pēc šī termiņa iesniegtie vai iesūtītie pieteikumi netiek vērtēti.</w:t>
      </w:r>
    </w:p>
    <w:p w14:paraId="786901B4" w14:textId="77777777" w:rsidR="005F7557" w:rsidRPr="005F7557" w:rsidRDefault="005F7557" w:rsidP="005F7557">
      <w:pPr>
        <w:numPr>
          <w:ilvl w:val="1"/>
          <w:numId w:val="42"/>
        </w:numPr>
        <w:contextualSpacing/>
        <w:jc w:val="both"/>
        <w:rPr>
          <w:rFonts w:eastAsia="Calibri"/>
          <w:b/>
        </w:rPr>
      </w:pPr>
      <w:r w:rsidRPr="005F7557">
        <w:rPr>
          <w:rFonts w:eastAsia="Calibri"/>
        </w:rPr>
        <w:t>Pieteikumam pretendents pievieno šādus dokumentus:</w:t>
      </w:r>
    </w:p>
    <w:p w14:paraId="6F735CBC"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motivācijas vēstuli;</w:t>
      </w:r>
    </w:p>
    <w:p w14:paraId="37B98C5D"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 xml:space="preserve">dzīves un darba gaitu aprakstu (atbilstoši </w:t>
      </w:r>
      <w:proofErr w:type="spellStart"/>
      <w:r w:rsidRPr="005F7557">
        <w:rPr>
          <w:rFonts w:eastAsia="Calibri"/>
        </w:rPr>
        <w:t>Europass</w:t>
      </w:r>
      <w:proofErr w:type="spellEnd"/>
      <w:r w:rsidRPr="005F7557">
        <w:rPr>
          <w:rFonts w:eastAsia="Calibri"/>
        </w:rPr>
        <w:t xml:space="preserve"> CV standartam);</w:t>
      </w:r>
    </w:p>
    <w:p w14:paraId="644A8D32"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lastRenderedPageBreak/>
        <w:t>izglītību un kvalifikāciju apliecinošu dokumentu kopijas, tai skaitā pēdējo trīs gadu laikā apgūto profesionālās kompetences pilnveides kursu dokumentu kopijas;</w:t>
      </w:r>
    </w:p>
    <w:p w14:paraId="1B17A6F6"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valsts valodas prasmes apliecību (ja nepieciešams);</w:t>
      </w:r>
    </w:p>
    <w:p w14:paraId="756CDF24"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atsauksme no iepriekšējās darba vietas (vēlams);</w:t>
      </w:r>
    </w:p>
    <w:p w14:paraId="6CB9559F"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apliecinājumu par to, ka nepastāv Izglītības likumā un Bērnu tiesību aizsardzības likumā noteiktie ierobežojumi strādāt izglītības iestādē (1. pielikums);</w:t>
      </w:r>
    </w:p>
    <w:p w14:paraId="1D16A42F"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iestādes attīstības redzējumu (līdz 5000 drukātām rakstu zīmēm);</w:t>
      </w:r>
    </w:p>
    <w:p w14:paraId="08A55673" w14:textId="77777777" w:rsidR="005F7557" w:rsidRPr="005F7557" w:rsidRDefault="005F7557" w:rsidP="005F7557">
      <w:pPr>
        <w:numPr>
          <w:ilvl w:val="2"/>
          <w:numId w:val="42"/>
        </w:numPr>
        <w:ind w:hanging="654"/>
        <w:contextualSpacing/>
        <w:jc w:val="both"/>
        <w:rPr>
          <w:rFonts w:eastAsia="Calibri"/>
          <w:b/>
        </w:rPr>
      </w:pPr>
      <w:r w:rsidRPr="005F7557">
        <w:rPr>
          <w:rFonts w:eastAsia="Calibri"/>
        </w:rPr>
        <w:t>citus dokumentus, kas var apliecināt 2. pielikumā norādītās prasības.</w:t>
      </w:r>
    </w:p>
    <w:p w14:paraId="49F2362B" w14:textId="77777777" w:rsidR="005F7557" w:rsidRPr="005F7557" w:rsidRDefault="005F7557" w:rsidP="005F7557">
      <w:pPr>
        <w:numPr>
          <w:ilvl w:val="1"/>
          <w:numId w:val="42"/>
        </w:numPr>
        <w:contextualSpacing/>
        <w:jc w:val="both"/>
        <w:rPr>
          <w:rFonts w:eastAsia="Calibri"/>
          <w:b/>
        </w:rPr>
      </w:pPr>
      <w:r w:rsidRPr="005F7557">
        <w:rPr>
          <w:rFonts w:eastAsia="Calibri"/>
        </w:rPr>
        <w:t xml:space="preserve">Dokumentu oriģinālus, kas apliecina pretendenta pieteikumā norādītās informācijas patiesumu un atbilstību, pretendents uzrāda intervijas dienā. </w:t>
      </w:r>
    </w:p>
    <w:p w14:paraId="6C14F8E5" w14:textId="77777777" w:rsidR="005F7557" w:rsidRPr="005F7557" w:rsidRDefault="005F7557" w:rsidP="005F7557">
      <w:pPr>
        <w:ind w:left="720"/>
        <w:contextualSpacing/>
        <w:jc w:val="both"/>
        <w:rPr>
          <w:rFonts w:eastAsia="Calibri"/>
          <w:b/>
        </w:rPr>
      </w:pPr>
    </w:p>
    <w:p w14:paraId="7B9D4AE5" w14:textId="77777777" w:rsidR="005F7557" w:rsidRPr="005F7557" w:rsidRDefault="005F7557" w:rsidP="005F7557">
      <w:pPr>
        <w:numPr>
          <w:ilvl w:val="0"/>
          <w:numId w:val="42"/>
        </w:numPr>
        <w:contextualSpacing/>
        <w:jc w:val="center"/>
        <w:rPr>
          <w:rFonts w:eastAsia="Calibri"/>
          <w:b/>
        </w:rPr>
      </w:pPr>
      <w:r w:rsidRPr="005F7557">
        <w:rPr>
          <w:rFonts w:eastAsia="Calibri"/>
          <w:b/>
        </w:rPr>
        <w:t>Pieteikumu izskatīšana, vērtēšanas kritēriji un lēmuma pieņemšana</w:t>
      </w:r>
    </w:p>
    <w:p w14:paraId="5C4F2DFF" w14:textId="77777777" w:rsidR="005F7557" w:rsidRPr="005F7557" w:rsidRDefault="005F7557" w:rsidP="005F7557">
      <w:pPr>
        <w:ind w:left="720"/>
        <w:contextualSpacing/>
        <w:rPr>
          <w:rFonts w:eastAsia="Calibri"/>
          <w:b/>
        </w:rPr>
      </w:pPr>
    </w:p>
    <w:p w14:paraId="64A484BF" w14:textId="77777777" w:rsidR="005F7557" w:rsidRPr="005F7557" w:rsidRDefault="005F7557" w:rsidP="005F7557">
      <w:pPr>
        <w:numPr>
          <w:ilvl w:val="1"/>
          <w:numId w:val="42"/>
        </w:numPr>
        <w:contextualSpacing/>
        <w:jc w:val="both"/>
        <w:rPr>
          <w:rFonts w:eastAsia="Calibri"/>
          <w:b/>
        </w:rPr>
      </w:pPr>
      <w:r w:rsidRPr="005F7557">
        <w:rPr>
          <w:rFonts w:eastAsia="Calibri"/>
        </w:rPr>
        <w:t>Konkurss notiek divās kārtās:</w:t>
      </w:r>
    </w:p>
    <w:p w14:paraId="16858FEC" w14:textId="77777777" w:rsidR="005F7557" w:rsidRPr="005F7557" w:rsidRDefault="005F7557" w:rsidP="005F7557">
      <w:pPr>
        <w:numPr>
          <w:ilvl w:val="2"/>
          <w:numId w:val="42"/>
        </w:numPr>
        <w:contextualSpacing/>
        <w:jc w:val="both"/>
        <w:rPr>
          <w:rFonts w:eastAsia="Calibri"/>
          <w:b/>
        </w:rPr>
      </w:pPr>
      <w:r w:rsidRPr="005F7557">
        <w:rPr>
          <w:rFonts w:eastAsia="Calibri"/>
        </w:rPr>
        <w:t>pirmajā kārtā komisija pārbauda pretendenta iesniegtos dokumentus, pamatojoties uz nolikuma 4.4. punktā noteikto un atbilstoši iesniegtajiem dokumentiem, un novērtē pretendenta atbilstību nolikuma 3.1., 3.2. un 3.3. punkta prasībām, kā arī pieprasa izziņu Sodu reģistram saistībā ar ierobežojumiem strādāt izglītības iestādē;</w:t>
      </w:r>
    </w:p>
    <w:p w14:paraId="1CEEFFDE" w14:textId="77777777" w:rsidR="005F7557" w:rsidRPr="005F7557" w:rsidRDefault="005F7557" w:rsidP="005F7557">
      <w:pPr>
        <w:numPr>
          <w:ilvl w:val="2"/>
          <w:numId w:val="42"/>
        </w:numPr>
        <w:contextualSpacing/>
        <w:jc w:val="both"/>
        <w:rPr>
          <w:rFonts w:eastAsia="Calibri"/>
          <w:b/>
        </w:rPr>
      </w:pPr>
      <w:r w:rsidRPr="005F7557">
        <w:rPr>
          <w:rFonts w:eastAsia="Calibri"/>
        </w:rPr>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17DAA4CB" w14:textId="77777777" w:rsidR="005F7557" w:rsidRPr="005F7557" w:rsidRDefault="005F7557" w:rsidP="005F7557">
      <w:pPr>
        <w:numPr>
          <w:ilvl w:val="1"/>
          <w:numId w:val="42"/>
        </w:numPr>
        <w:contextualSpacing/>
        <w:jc w:val="both"/>
        <w:rPr>
          <w:rFonts w:eastAsia="Calibri"/>
          <w:b/>
        </w:rPr>
      </w:pPr>
      <w:r w:rsidRPr="005F7557">
        <w:rPr>
          <w:rFonts w:eastAsia="Calibri"/>
        </w:rPr>
        <w:t>Ne vēlāk kā mēneša laikā pēc pieteikšanās termiņa beigām komisija pretendentam, kurš izvirzīts darba intervijai, paziņo tās norises vietu, datumu un laiku.</w:t>
      </w:r>
    </w:p>
    <w:p w14:paraId="39F0BB9D" w14:textId="77777777" w:rsidR="005F7557" w:rsidRPr="005F7557" w:rsidRDefault="005F7557" w:rsidP="005F7557">
      <w:pPr>
        <w:numPr>
          <w:ilvl w:val="1"/>
          <w:numId w:val="42"/>
        </w:numPr>
        <w:contextualSpacing/>
        <w:jc w:val="both"/>
        <w:rPr>
          <w:rFonts w:eastAsia="Calibri"/>
          <w:b/>
        </w:rPr>
      </w:pPr>
      <w:r w:rsidRPr="005F7557">
        <w:rPr>
          <w:rFonts w:eastAsia="Calibri"/>
        </w:rPr>
        <w:t>Konkursa otrās kārtas - intervijas norises dienā komisija uzklausa katru pretendentu individuāli. Komisijas priekšsēdētājs iepazīstina pretendentu ar komisijas sastāvu un uzaicina pretendentu pamatot savu izvēli kandidēt uz izglītības iestādes vadītāja amata vietu.</w:t>
      </w:r>
      <w:r w:rsidRPr="005F7557">
        <w:rPr>
          <w:rFonts w:eastAsia="Calibri"/>
          <w:b/>
        </w:rPr>
        <w:t xml:space="preserve"> </w:t>
      </w:r>
      <w:r w:rsidRPr="005F7557">
        <w:rPr>
          <w:rFonts w:eastAsia="Calibri"/>
        </w:rPr>
        <w:t>Lai pārliecinātos par pretendenta zināšanām un prasmēm, komisija uzdod pretendentam jautājumus atbilstoši 2. pielikumā norādītajiem vērtēšanas kritērijiem.</w:t>
      </w:r>
    </w:p>
    <w:p w14:paraId="635A54E4" w14:textId="77777777" w:rsidR="005F7557" w:rsidRPr="005F7557" w:rsidRDefault="005F7557" w:rsidP="005F7557">
      <w:pPr>
        <w:numPr>
          <w:ilvl w:val="1"/>
          <w:numId w:val="42"/>
        </w:numPr>
        <w:contextualSpacing/>
        <w:jc w:val="both"/>
        <w:rPr>
          <w:rFonts w:eastAsia="Calibri"/>
          <w:b/>
        </w:rPr>
      </w:pPr>
      <w:r w:rsidRPr="005F7557">
        <w:rPr>
          <w:rFonts w:eastAsia="Calibri"/>
        </w:rPr>
        <w:t xml:space="preserve">Katrs konkursa komisijas loceklis konkursa otrajā kārtā vērtē pretendentu, vērtēšanas rezultātus noformējot </w:t>
      </w:r>
      <w:proofErr w:type="spellStart"/>
      <w:r w:rsidRPr="005F7557">
        <w:rPr>
          <w:rFonts w:eastAsia="Calibri"/>
        </w:rPr>
        <w:t>rakstveidā</w:t>
      </w:r>
      <w:proofErr w:type="spellEnd"/>
      <w:r w:rsidRPr="005F7557">
        <w:rPr>
          <w:rFonts w:eastAsia="Calibri"/>
        </w:rPr>
        <w:t>.</w:t>
      </w:r>
    </w:p>
    <w:p w14:paraId="1B77AD62" w14:textId="77777777" w:rsidR="005F7557" w:rsidRPr="005F7557" w:rsidRDefault="005F7557" w:rsidP="005F7557">
      <w:pPr>
        <w:numPr>
          <w:ilvl w:val="1"/>
          <w:numId w:val="42"/>
        </w:numPr>
        <w:contextualSpacing/>
        <w:jc w:val="both"/>
        <w:rPr>
          <w:rFonts w:eastAsia="Calibri"/>
          <w:b/>
        </w:rPr>
      </w:pPr>
      <w:r w:rsidRPr="005F7557">
        <w:rPr>
          <w:rFonts w:eastAsia="Calibri"/>
        </w:rPr>
        <w:t>Katra pretendenta konkursā iegūtā kopējā punktu summa veidojas, summējot katra konkursa komisijas locekļa piešķirtos punktus.</w:t>
      </w:r>
    </w:p>
    <w:p w14:paraId="59435A6C" w14:textId="77777777" w:rsidR="005F7557" w:rsidRPr="005F7557" w:rsidRDefault="005F7557" w:rsidP="005F7557">
      <w:pPr>
        <w:numPr>
          <w:ilvl w:val="1"/>
          <w:numId w:val="42"/>
        </w:numPr>
        <w:contextualSpacing/>
        <w:jc w:val="both"/>
        <w:rPr>
          <w:rFonts w:eastAsia="Calibri"/>
          <w:b/>
        </w:rPr>
      </w:pPr>
      <w:r w:rsidRPr="005F7557">
        <w:rPr>
          <w:rFonts w:eastAsia="Calibri"/>
        </w:rPr>
        <w:t xml:space="preserve">Ja otrajā kārtā vairāki pretendenti ieguvuši vienādu vērtējumu, komisija organizē papildu atlases kārtu. Papildu atlases kārtas kritērijus nosaka komisija, tos protokolējot. </w:t>
      </w:r>
    </w:p>
    <w:p w14:paraId="07F0C890" w14:textId="77777777" w:rsidR="005F7557" w:rsidRPr="005F7557" w:rsidRDefault="005F7557" w:rsidP="005F7557">
      <w:pPr>
        <w:numPr>
          <w:ilvl w:val="1"/>
          <w:numId w:val="42"/>
        </w:numPr>
        <w:contextualSpacing/>
        <w:jc w:val="both"/>
        <w:rPr>
          <w:rFonts w:eastAsia="Calibri"/>
          <w:b/>
        </w:rPr>
      </w:pPr>
      <w:r w:rsidRPr="005F7557">
        <w:rPr>
          <w:rFonts w:eastAsia="Calibri"/>
        </w:rPr>
        <w:t xml:space="preserve">Pēc konkursa 2. kārtas rezultātu apkopošanas un atbilstošas izziņas no Latvijas Republikas Sodu reģistra saņemšanas komisija sagatavo domei lēmumprojektu par pretendenta, kurš saņēmis visvairāk punktu, iecelšanu direktora amatā. </w:t>
      </w:r>
    </w:p>
    <w:p w14:paraId="3B4B024C" w14:textId="77777777" w:rsidR="005F7557" w:rsidRPr="005F7557" w:rsidRDefault="005F7557" w:rsidP="005F7557">
      <w:pPr>
        <w:ind w:left="360"/>
        <w:contextualSpacing/>
        <w:jc w:val="both"/>
        <w:rPr>
          <w:rFonts w:eastAsia="Calibri"/>
          <w:b/>
        </w:rPr>
      </w:pPr>
    </w:p>
    <w:p w14:paraId="47A3EA1C" w14:textId="77777777" w:rsidR="005F7557" w:rsidRPr="005F7557" w:rsidRDefault="005F7557" w:rsidP="005F7557">
      <w:pPr>
        <w:numPr>
          <w:ilvl w:val="0"/>
          <w:numId w:val="42"/>
        </w:numPr>
        <w:contextualSpacing/>
        <w:jc w:val="center"/>
        <w:rPr>
          <w:rFonts w:eastAsia="Calibri"/>
          <w:b/>
        </w:rPr>
      </w:pPr>
      <w:r w:rsidRPr="005F7557">
        <w:rPr>
          <w:rFonts w:eastAsia="Calibri"/>
          <w:b/>
        </w:rPr>
        <w:t>Noslēguma jautājums</w:t>
      </w:r>
    </w:p>
    <w:p w14:paraId="76591F77" w14:textId="77777777" w:rsidR="005F7557" w:rsidRPr="005F7557" w:rsidRDefault="005F7557" w:rsidP="005F7557">
      <w:pPr>
        <w:ind w:left="720"/>
        <w:contextualSpacing/>
        <w:rPr>
          <w:rFonts w:eastAsia="Calibri"/>
          <w:b/>
        </w:rPr>
      </w:pPr>
    </w:p>
    <w:p w14:paraId="54191CA1" w14:textId="77777777" w:rsidR="005F7557" w:rsidRPr="005F7557" w:rsidRDefault="005F7557" w:rsidP="005F7557">
      <w:pPr>
        <w:numPr>
          <w:ilvl w:val="1"/>
          <w:numId w:val="42"/>
        </w:numPr>
        <w:contextualSpacing/>
        <w:jc w:val="both"/>
        <w:rPr>
          <w:rFonts w:eastAsia="Calibri"/>
          <w:b/>
        </w:rPr>
      </w:pPr>
      <w:r w:rsidRPr="005F7557">
        <w:rPr>
          <w:rFonts w:eastAsia="Calibri"/>
        </w:rPr>
        <w:t>Iesniegtie dokumenti pretendentam atpakaļ netiek izsniegti, izņemot gadījumu, ja konkurss tiek atsaukts pēc dokumentu iesniegšanas termiņa beigām un pretendents iesniegto dokumentu izsniegšanu pieprasa ar atsevišķu iesniegumu.</w:t>
      </w:r>
    </w:p>
    <w:p w14:paraId="626C24D4" w14:textId="77777777" w:rsidR="005F7557" w:rsidRPr="005F7557" w:rsidRDefault="005F7557" w:rsidP="005F7557">
      <w:pPr>
        <w:ind w:left="720"/>
        <w:contextualSpacing/>
        <w:jc w:val="both"/>
        <w:rPr>
          <w:rFonts w:eastAsia="Calibri"/>
        </w:rPr>
      </w:pPr>
    </w:p>
    <w:p w14:paraId="69CDB8C6" w14:textId="77777777" w:rsidR="005F7557" w:rsidRPr="005F7557" w:rsidRDefault="005F7557" w:rsidP="005F7557">
      <w:pPr>
        <w:jc w:val="both"/>
        <w:rPr>
          <w:rFonts w:eastAsia="Calibri"/>
        </w:rPr>
      </w:pPr>
    </w:p>
    <w:p w14:paraId="14366304" w14:textId="77777777" w:rsidR="005F7557" w:rsidRPr="005F7557" w:rsidRDefault="005F7557" w:rsidP="005F7557">
      <w:pPr>
        <w:jc w:val="both"/>
        <w:rPr>
          <w:rFonts w:eastAsia="Calibri"/>
          <w:b/>
          <w:highlight w:val="yellow"/>
        </w:rPr>
      </w:pPr>
      <w:r w:rsidRPr="005F7557">
        <w:rPr>
          <w:rFonts w:eastAsia="Calibri"/>
        </w:rPr>
        <w:t>Domes priekšsēdētājs</w:t>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r>
      <w:r w:rsidRPr="005F7557">
        <w:rPr>
          <w:rFonts w:eastAsia="Calibri"/>
        </w:rPr>
        <w:tab/>
        <w:t xml:space="preserve">I. </w:t>
      </w:r>
      <w:proofErr w:type="spellStart"/>
      <w:r w:rsidRPr="005F7557">
        <w:rPr>
          <w:rFonts w:eastAsia="Calibri"/>
        </w:rPr>
        <w:t>Gorskis</w:t>
      </w:r>
      <w:proofErr w:type="spellEnd"/>
    </w:p>
    <w:p w14:paraId="05815730" w14:textId="77777777" w:rsidR="005F7557" w:rsidRPr="005F7557" w:rsidRDefault="005F7557" w:rsidP="005F7557">
      <w:pPr>
        <w:jc w:val="both"/>
        <w:rPr>
          <w:rFonts w:eastAsia="Calibri"/>
          <w:b/>
        </w:rPr>
      </w:pPr>
    </w:p>
    <w:p w14:paraId="4DFA91E5" w14:textId="77777777" w:rsidR="005F7557" w:rsidRPr="005F7557" w:rsidRDefault="005F7557" w:rsidP="005F7557">
      <w:pPr>
        <w:jc w:val="both"/>
        <w:rPr>
          <w:rFonts w:eastAsia="Calibri"/>
          <w:b/>
        </w:rPr>
        <w:sectPr w:rsidR="005F7557" w:rsidRPr="005F7557" w:rsidSect="00A46036">
          <w:footerReference w:type="default" r:id="rId15"/>
          <w:pgSz w:w="11906" w:h="16838"/>
          <w:pgMar w:top="1134" w:right="851" w:bottom="1134" w:left="1701" w:header="709" w:footer="709" w:gutter="0"/>
          <w:cols w:space="708"/>
          <w:docGrid w:linePitch="360"/>
        </w:sectPr>
      </w:pPr>
    </w:p>
    <w:p w14:paraId="20BBE6A5" w14:textId="77777777" w:rsidR="005F7557" w:rsidRPr="005F7557" w:rsidRDefault="005F7557" w:rsidP="005F7557">
      <w:pPr>
        <w:jc w:val="both"/>
        <w:rPr>
          <w:rFonts w:eastAsia="Calibri"/>
          <w:b/>
        </w:rPr>
      </w:pPr>
    </w:p>
    <w:p w14:paraId="638C035C" w14:textId="77777777" w:rsidR="005F7557" w:rsidRPr="005F7557" w:rsidRDefault="005F7557" w:rsidP="005F7557">
      <w:pPr>
        <w:numPr>
          <w:ilvl w:val="0"/>
          <w:numId w:val="43"/>
        </w:numPr>
        <w:ind w:right="-143"/>
        <w:contextualSpacing/>
        <w:jc w:val="right"/>
        <w:rPr>
          <w:rFonts w:eastAsia="Calibri"/>
        </w:rPr>
      </w:pPr>
      <w:r w:rsidRPr="005F7557">
        <w:rPr>
          <w:rFonts w:eastAsia="Calibri"/>
        </w:rPr>
        <w:t>pielikums</w:t>
      </w:r>
    </w:p>
    <w:p w14:paraId="0D69BBD6" w14:textId="77777777" w:rsidR="005F7557" w:rsidRPr="005F7557" w:rsidRDefault="005F7557" w:rsidP="005F7557">
      <w:pPr>
        <w:ind w:left="720" w:right="-143"/>
        <w:contextualSpacing/>
        <w:jc w:val="right"/>
        <w:rPr>
          <w:rFonts w:eastAsia="Calibri"/>
        </w:rPr>
      </w:pPr>
      <w:r w:rsidRPr="005F7557">
        <w:rPr>
          <w:rFonts w:eastAsia="Calibri"/>
        </w:rPr>
        <w:t xml:space="preserve"> “Annas Brigaderes pamatskolas direktora </w:t>
      </w:r>
    </w:p>
    <w:p w14:paraId="2C57CB4C" w14:textId="77777777" w:rsidR="005F7557" w:rsidRPr="005F7557" w:rsidRDefault="005F7557" w:rsidP="005F7557">
      <w:pPr>
        <w:ind w:left="720" w:right="-143"/>
        <w:contextualSpacing/>
        <w:jc w:val="right"/>
        <w:rPr>
          <w:rFonts w:eastAsia="Calibri"/>
        </w:rPr>
      </w:pPr>
      <w:r w:rsidRPr="005F7557">
        <w:rPr>
          <w:rFonts w:eastAsia="Calibri"/>
        </w:rPr>
        <w:t>amata konkursa nolikumam”</w:t>
      </w:r>
    </w:p>
    <w:p w14:paraId="3F1EF22F" w14:textId="77777777" w:rsidR="005F7557" w:rsidRPr="005F7557" w:rsidRDefault="005F7557" w:rsidP="005F7557">
      <w:pPr>
        <w:ind w:right="-143"/>
        <w:jc w:val="both"/>
        <w:rPr>
          <w:rFonts w:eastAsia="Calibri"/>
        </w:rPr>
      </w:pPr>
    </w:p>
    <w:p w14:paraId="213DCB2B" w14:textId="77777777" w:rsidR="005F7557" w:rsidRPr="005F7557" w:rsidRDefault="005F7557" w:rsidP="005F7557">
      <w:pPr>
        <w:ind w:right="-143"/>
        <w:jc w:val="both"/>
        <w:rPr>
          <w:rFonts w:eastAsia="Calibri"/>
        </w:rPr>
      </w:pPr>
    </w:p>
    <w:p w14:paraId="5AA7FF25" w14:textId="77777777" w:rsidR="005F7557" w:rsidRPr="005F7557" w:rsidRDefault="005F7557" w:rsidP="005F7557">
      <w:pPr>
        <w:ind w:right="-143"/>
        <w:jc w:val="both"/>
        <w:rPr>
          <w:rFonts w:eastAsia="Calibri"/>
        </w:rPr>
      </w:pPr>
    </w:p>
    <w:p w14:paraId="79F41610" w14:textId="77777777" w:rsidR="005F7557" w:rsidRPr="005F7557" w:rsidRDefault="005F7557" w:rsidP="005F7557">
      <w:pPr>
        <w:ind w:right="-143"/>
        <w:jc w:val="both"/>
        <w:rPr>
          <w:rFonts w:eastAsia="Calibri"/>
        </w:rPr>
      </w:pPr>
      <w:r w:rsidRPr="005F7557">
        <w:rPr>
          <w:rFonts w:eastAsia="Calibri"/>
        </w:rPr>
        <w:t xml:space="preserve">  </w:t>
      </w:r>
    </w:p>
    <w:p w14:paraId="23FF6C09" w14:textId="77777777" w:rsidR="005F7557" w:rsidRPr="005F7557" w:rsidRDefault="005F7557" w:rsidP="005F7557">
      <w:pPr>
        <w:ind w:left="720" w:right="-143"/>
        <w:contextualSpacing/>
        <w:jc w:val="right"/>
        <w:rPr>
          <w:rFonts w:eastAsia="Calibri"/>
        </w:rPr>
      </w:pPr>
      <w:r w:rsidRPr="005F7557">
        <w:rPr>
          <w:rFonts w:eastAsia="Calibri"/>
        </w:rPr>
        <w:t>Annas Brigaderes pamatskolas direktora amata konkursa</w:t>
      </w:r>
    </w:p>
    <w:p w14:paraId="18E05171" w14:textId="77777777" w:rsidR="005F7557" w:rsidRPr="005F7557" w:rsidRDefault="005F7557" w:rsidP="005F7557">
      <w:pPr>
        <w:spacing w:line="360" w:lineRule="auto"/>
        <w:ind w:left="720" w:right="-143"/>
        <w:contextualSpacing/>
        <w:jc w:val="right"/>
        <w:rPr>
          <w:rFonts w:eastAsia="Calibri"/>
        </w:rPr>
      </w:pPr>
    </w:p>
    <w:p w14:paraId="70A10A0E" w14:textId="77777777" w:rsidR="005F7557" w:rsidRPr="005F7557" w:rsidRDefault="005F7557" w:rsidP="005F7557">
      <w:pPr>
        <w:spacing w:line="360" w:lineRule="auto"/>
        <w:ind w:right="-143"/>
        <w:jc w:val="right"/>
        <w:rPr>
          <w:rFonts w:eastAsia="Calibri"/>
        </w:rPr>
      </w:pPr>
      <w:r w:rsidRPr="005F7557">
        <w:rPr>
          <w:rFonts w:eastAsia="Calibri"/>
        </w:rPr>
        <w:t xml:space="preserve">pretendenta ___________________________________ </w:t>
      </w:r>
    </w:p>
    <w:p w14:paraId="6D0BA927" w14:textId="77777777" w:rsidR="005F7557" w:rsidRPr="005F7557" w:rsidRDefault="005F7557" w:rsidP="005F7557">
      <w:pPr>
        <w:spacing w:line="360" w:lineRule="auto"/>
        <w:ind w:right="-143"/>
        <w:jc w:val="right"/>
        <w:rPr>
          <w:rFonts w:eastAsia="Calibri"/>
        </w:rPr>
      </w:pPr>
      <w:r w:rsidRPr="005F7557">
        <w:rPr>
          <w:rFonts w:eastAsia="Calibri"/>
        </w:rPr>
        <w:t xml:space="preserve">    personas kods _________________________________ </w:t>
      </w:r>
    </w:p>
    <w:p w14:paraId="736536EC" w14:textId="77777777" w:rsidR="005F7557" w:rsidRPr="005F7557" w:rsidRDefault="005F7557" w:rsidP="005F7557">
      <w:pPr>
        <w:ind w:right="-143"/>
        <w:jc w:val="both"/>
        <w:rPr>
          <w:rFonts w:eastAsia="Calibri"/>
        </w:rPr>
      </w:pPr>
    </w:p>
    <w:p w14:paraId="0CF90262" w14:textId="77777777" w:rsidR="005F7557" w:rsidRPr="005F7557" w:rsidRDefault="005F7557" w:rsidP="005F7557">
      <w:pPr>
        <w:ind w:right="-143"/>
        <w:jc w:val="both"/>
        <w:rPr>
          <w:rFonts w:eastAsia="Calibri"/>
        </w:rPr>
      </w:pPr>
    </w:p>
    <w:p w14:paraId="47DD2CD0" w14:textId="77777777" w:rsidR="005F7557" w:rsidRPr="005F7557" w:rsidRDefault="005F7557" w:rsidP="005F7557">
      <w:pPr>
        <w:ind w:right="-143"/>
        <w:jc w:val="center"/>
        <w:rPr>
          <w:rFonts w:eastAsia="Calibri"/>
          <w:b/>
        </w:rPr>
      </w:pPr>
      <w:r w:rsidRPr="005F7557">
        <w:rPr>
          <w:rFonts w:eastAsia="Calibri"/>
          <w:b/>
        </w:rPr>
        <w:t>APLIECINĀJUMS</w:t>
      </w:r>
    </w:p>
    <w:p w14:paraId="0B0CFEC8" w14:textId="77777777" w:rsidR="005F7557" w:rsidRPr="005F7557" w:rsidRDefault="005F7557" w:rsidP="005F7557">
      <w:pPr>
        <w:ind w:right="-143"/>
        <w:jc w:val="center"/>
        <w:rPr>
          <w:rFonts w:eastAsia="Calibri"/>
        </w:rPr>
      </w:pPr>
    </w:p>
    <w:p w14:paraId="0C97029F" w14:textId="77777777" w:rsidR="005F7557" w:rsidRPr="005F7557" w:rsidRDefault="005F7557" w:rsidP="005F7557">
      <w:pPr>
        <w:ind w:right="-143"/>
        <w:jc w:val="center"/>
        <w:rPr>
          <w:rFonts w:eastAsia="Calibri"/>
        </w:rPr>
      </w:pPr>
    </w:p>
    <w:p w14:paraId="184C3793" w14:textId="77777777" w:rsidR="005F7557" w:rsidRPr="005F7557" w:rsidRDefault="005F7557" w:rsidP="005F7557">
      <w:pPr>
        <w:ind w:right="-143"/>
        <w:jc w:val="center"/>
        <w:rPr>
          <w:rFonts w:eastAsia="Calibri"/>
        </w:rPr>
      </w:pPr>
    </w:p>
    <w:p w14:paraId="3EFCC384" w14:textId="77777777" w:rsidR="005F7557" w:rsidRPr="005F7557" w:rsidRDefault="005F7557" w:rsidP="005F7557">
      <w:pPr>
        <w:spacing w:line="360" w:lineRule="auto"/>
        <w:ind w:right="-143"/>
        <w:jc w:val="both"/>
        <w:rPr>
          <w:rFonts w:eastAsia="Calibri"/>
        </w:rPr>
      </w:pPr>
      <w:r w:rsidRPr="005F7557">
        <w:rPr>
          <w:rFonts w:eastAsia="Calibri"/>
        </w:rPr>
        <w:t>Es, ___________________________________ (</w:t>
      </w:r>
      <w:r w:rsidRPr="005F7557">
        <w:rPr>
          <w:rFonts w:eastAsia="Calibri"/>
          <w:i/>
        </w:rPr>
        <w:t>vārds, uzvārds</w:t>
      </w:r>
      <w:r w:rsidRPr="005F7557">
        <w:rPr>
          <w:rFonts w:eastAsia="Calibri"/>
        </w:rPr>
        <w:t xml:space="preserve">), apliecinu, ka uz mani neattiecas Izglītības likumā un Bērnu tiesību aizsardzības likumā noteiktie ierobežojumi strādāt izglītības iestādē.    </w:t>
      </w:r>
    </w:p>
    <w:p w14:paraId="01E572E0" w14:textId="77777777" w:rsidR="005F7557" w:rsidRPr="005F7557" w:rsidRDefault="005F7557" w:rsidP="005F7557">
      <w:pPr>
        <w:spacing w:line="360" w:lineRule="auto"/>
        <w:ind w:right="-143"/>
        <w:jc w:val="both"/>
        <w:rPr>
          <w:rFonts w:eastAsia="Calibri"/>
        </w:rPr>
      </w:pPr>
    </w:p>
    <w:p w14:paraId="5A74BFA2" w14:textId="77777777" w:rsidR="005F7557" w:rsidRPr="005F7557" w:rsidRDefault="005F7557" w:rsidP="005F7557">
      <w:pPr>
        <w:spacing w:line="360" w:lineRule="auto"/>
        <w:ind w:right="-143"/>
        <w:jc w:val="both"/>
        <w:rPr>
          <w:rFonts w:eastAsia="Calibri"/>
        </w:rPr>
      </w:pPr>
    </w:p>
    <w:p w14:paraId="4BE895E6" w14:textId="77777777" w:rsidR="005F7557" w:rsidRPr="005F7557" w:rsidRDefault="005F7557" w:rsidP="005F7557">
      <w:pPr>
        <w:spacing w:line="360" w:lineRule="auto"/>
        <w:ind w:right="-143"/>
        <w:jc w:val="both"/>
        <w:rPr>
          <w:rFonts w:eastAsia="Calibri"/>
        </w:rPr>
      </w:pPr>
    </w:p>
    <w:p w14:paraId="34CB868D" w14:textId="77777777" w:rsidR="005F7557" w:rsidRPr="005F7557" w:rsidRDefault="005F7557" w:rsidP="005F7557">
      <w:pPr>
        <w:spacing w:line="360" w:lineRule="auto"/>
        <w:ind w:right="-143"/>
        <w:jc w:val="both"/>
        <w:rPr>
          <w:rFonts w:eastAsia="Calibri"/>
        </w:rPr>
      </w:pPr>
    </w:p>
    <w:p w14:paraId="7EF59B92" w14:textId="77777777" w:rsidR="005F7557" w:rsidRPr="005F7557" w:rsidRDefault="005F7557" w:rsidP="005F7557">
      <w:pPr>
        <w:spacing w:line="360" w:lineRule="auto"/>
        <w:ind w:right="-143"/>
        <w:jc w:val="both"/>
        <w:rPr>
          <w:rFonts w:eastAsia="Calibri"/>
        </w:rPr>
      </w:pPr>
    </w:p>
    <w:p w14:paraId="2F5E33C4" w14:textId="77777777" w:rsidR="005F7557" w:rsidRPr="005F7557" w:rsidRDefault="005F7557" w:rsidP="005F7557">
      <w:pPr>
        <w:spacing w:line="360" w:lineRule="auto"/>
        <w:ind w:right="-143"/>
        <w:jc w:val="both"/>
        <w:rPr>
          <w:rFonts w:eastAsia="Calibri"/>
        </w:rPr>
      </w:pPr>
      <w:r w:rsidRPr="005F7557">
        <w:rPr>
          <w:rFonts w:eastAsia="Calibri"/>
        </w:rPr>
        <w:t xml:space="preserve">__________________ datums  </w:t>
      </w:r>
    </w:p>
    <w:p w14:paraId="4BF4A644" w14:textId="77777777" w:rsidR="005F7557" w:rsidRPr="005F7557" w:rsidRDefault="005F7557" w:rsidP="005F7557">
      <w:pPr>
        <w:spacing w:line="360" w:lineRule="auto"/>
        <w:ind w:right="-143"/>
        <w:jc w:val="right"/>
        <w:rPr>
          <w:rFonts w:eastAsia="Calibri"/>
        </w:rPr>
      </w:pPr>
    </w:p>
    <w:p w14:paraId="039B6429" w14:textId="77777777" w:rsidR="005F7557" w:rsidRPr="005F7557" w:rsidRDefault="005F7557" w:rsidP="005F7557">
      <w:pPr>
        <w:spacing w:line="360" w:lineRule="auto"/>
        <w:ind w:right="-143"/>
        <w:jc w:val="right"/>
        <w:rPr>
          <w:rFonts w:eastAsia="Calibri"/>
        </w:rPr>
      </w:pPr>
    </w:p>
    <w:p w14:paraId="7B5E2A1E" w14:textId="77777777" w:rsidR="005F7557" w:rsidRPr="005F7557" w:rsidRDefault="005F7557" w:rsidP="005F7557">
      <w:pPr>
        <w:spacing w:line="360" w:lineRule="auto"/>
        <w:ind w:right="-143"/>
        <w:jc w:val="right"/>
        <w:rPr>
          <w:rFonts w:eastAsia="Calibri"/>
        </w:rPr>
      </w:pPr>
    </w:p>
    <w:p w14:paraId="6682CE10" w14:textId="77777777" w:rsidR="005F7557" w:rsidRPr="005F7557" w:rsidRDefault="005F7557" w:rsidP="005F7557">
      <w:pPr>
        <w:spacing w:line="360" w:lineRule="auto"/>
        <w:ind w:right="-143"/>
        <w:jc w:val="right"/>
        <w:rPr>
          <w:rFonts w:eastAsia="Calibri"/>
          <w:highlight w:val="yellow"/>
        </w:rPr>
      </w:pPr>
      <w:r w:rsidRPr="005F7557">
        <w:rPr>
          <w:rFonts w:eastAsia="Calibri"/>
        </w:rPr>
        <w:t>_________________ paraksts</w:t>
      </w:r>
    </w:p>
    <w:p w14:paraId="43281DBE" w14:textId="77777777" w:rsidR="005F7557" w:rsidRPr="005F7557" w:rsidRDefault="005F7557" w:rsidP="005F7557">
      <w:pPr>
        <w:ind w:right="-143"/>
        <w:jc w:val="both"/>
        <w:rPr>
          <w:rFonts w:eastAsia="Calibri"/>
          <w:b/>
        </w:rPr>
      </w:pPr>
    </w:p>
    <w:p w14:paraId="7509EB5F" w14:textId="77777777" w:rsidR="005F7557" w:rsidRPr="005F7557" w:rsidRDefault="005F7557" w:rsidP="005F7557">
      <w:pPr>
        <w:ind w:right="-143"/>
        <w:jc w:val="both"/>
        <w:rPr>
          <w:rFonts w:eastAsia="Calibri"/>
          <w:b/>
        </w:rPr>
      </w:pPr>
    </w:p>
    <w:p w14:paraId="18978430" w14:textId="77777777" w:rsidR="005F7557" w:rsidRPr="005F7557" w:rsidRDefault="005F7557" w:rsidP="005F7557">
      <w:pPr>
        <w:ind w:right="-143"/>
        <w:jc w:val="both"/>
        <w:rPr>
          <w:rFonts w:eastAsia="Calibri"/>
          <w:b/>
        </w:rPr>
      </w:pPr>
    </w:p>
    <w:p w14:paraId="07B6F5D7" w14:textId="77777777" w:rsidR="005F7557" w:rsidRPr="005F7557" w:rsidRDefault="005F7557" w:rsidP="005F7557">
      <w:pPr>
        <w:ind w:right="-143"/>
        <w:jc w:val="both"/>
        <w:rPr>
          <w:rFonts w:eastAsia="Calibri"/>
          <w:b/>
        </w:rPr>
      </w:pPr>
    </w:p>
    <w:p w14:paraId="1101E8C3" w14:textId="77777777" w:rsidR="005F7557" w:rsidRPr="005F7557" w:rsidRDefault="005F7557" w:rsidP="005F7557">
      <w:pPr>
        <w:ind w:right="-143"/>
        <w:jc w:val="both"/>
        <w:rPr>
          <w:rFonts w:eastAsia="Calibri"/>
          <w:b/>
        </w:rPr>
      </w:pPr>
    </w:p>
    <w:p w14:paraId="114B4866" w14:textId="77777777" w:rsidR="005F7557" w:rsidRPr="005F7557" w:rsidRDefault="005F7557" w:rsidP="005F7557">
      <w:pPr>
        <w:ind w:right="-143"/>
        <w:jc w:val="both"/>
        <w:rPr>
          <w:rFonts w:eastAsia="Calibri"/>
          <w:b/>
        </w:rPr>
      </w:pPr>
    </w:p>
    <w:p w14:paraId="10253671" w14:textId="77777777" w:rsidR="005F7557" w:rsidRPr="005F7557" w:rsidRDefault="005F7557" w:rsidP="005F7557">
      <w:pPr>
        <w:ind w:right="-143"/>
        <w:jc w:val="both"/>
        <w:rPr>
          <w:rFonts w:eastAsia="Calibri"/>
          <w:b/>
        </w:rPr>
      </w:pPr>
    </w:p>
    <w:p w14:paraId="7EA6482A" w14:textId="77777777" w:rsidR="005F7557" w:rsidRPr="005F7557" w:rsidRDefault="005F7557" w:rsidP="005F7557">
      <w:pPr>
        <w:ind w:right="-143"/>
        <w:jc w:val="both"/>
        <w:rPr>
          <w:rFonts w:eastAsia="Calibri"/>
          <w:b/>
        </w:rPr>
      </w:pPr>
    </w:p>
    <w:p w14:paraId="4C2B7F86" w14:textId="77777777" w:rsidR="005F7557" w:rsidRPr="005F7557" w:rsidRDefault="005F7557" w:rsidP="005F7557">
      <w:pPr>
        <w:ind w:right="-143"/>
        <w:jc w:val="both"/>
        <w:rPr>
          <w:rFonts w:eastAsia="Calibri"/>
          <w:b/>
        </w:rPr>
      </w:pPr>
    </w:p>
    <w:p w14:paraId="3BC812B8" w14:textId="77777777" w:rsidR="005F7557" w:rsidRPr="005F7557" w:rsidRDefault="005F7557" w:rsidP="005F7557">
      <w:pPr>
        <w:ind w:right="-143"/>
        <w:jc w:val="both"/>
        <w:rPr>
          <w:rFonts w:eastAsia="Calibri"/>
          <w:b/>
        </w:rPr>
        <w:sectPr w:rsidR="005F7557" w:rsidRPr="005F7557" w:rsidSect="00A46036">
          <w:pgSz w:w="11906" w:h="16838"/>
          <w:pgMar w:top="1134" w:right="851" w:bottom="1134" w:left="1701" w:header="709" w:footer="709" w:gutter="0"/>
          <w:cols w:space="708"/>
          <w:docGrid w:linePitch="360"/>
        </w:sectPr>
      </w:pPr>
    </w:p>
    <w:p w14:paraId="0A7B1D8E" w14:textId="77777777" w:rsidR="005F7557" w:rsidRPr="005F7557" w:rsidRDefault="005F7557" w:rsidP="005F7557">
      <w:pPr>
        <w:numPr>
          <w:ilvl w:val="0"/>
          <w:numId w:val="43"/>
        </w:numPr>
        <w:ind w:right="-143"/>
        <w:jc w:val="right"/>
        <w:rPr>
          <w:rFonts w:eastAsia="Calibri"/>
        </w:rPr>
      </w:pPr>
      <w:r w:rsidRPr="005F7557">
        <w:rPr>
          <w:rFonts w:eastAsia="Calibri"/>
        </w:rPr>
        <w:lastRenderedPageBreak/>
        <w:t>pielikums</w:t>
      </w:r>
    </w:p>
    <w:p w14:paraId="30297E71" w14:textId="77777777" w:rsidR="005F7557" w:rsidRPr="005F7557" w:rsidRDefault="005F7557" w:rsidP="005F7557">
      <w:pPr>
        <w:ind w:left="720" w:right="-143"/>
        <w:contextualSpacing/>
        <w:jc w:val="right"/>
        <w:rPr>
          <w:rFonts w:eastAsia="Calibri"/>
        </w:rPr>
      </w:pPr>
      <w:r w:rsidRPr="005F7557">
        <w:rPr>
          <w:rFonts w:eastAsia="Calibri"/>
        </w:rPr>
        <w:t xml:space="preserve">“Annas Brigaderes pamatskolas direktora </w:t>
      </w:r>
    </w:p>
    <w:p w14:paraId="42E4952F" w14:textId="77777777" w:rsidR="005F7557" w:rsidRPr="005F7557" w:rsidRDefault="005F7557" w:rsidP="005F7557">
      <w:pPr>
        <w:ind w:left="720" w:right="-143"/>
        <w:contextualSpacing/>
        <w:jc w:val="right"/>
        <w:rPr>
          <w:rFonts w:eastAsia="Calibri"/>
        </w:rPr>
      </w:pPr>
      <w:r w:rsidRPr="005F7557">
        <w:rPr>
          <w:rFonts w:eastAsia="Calibri"/>
        </w:rPr>
        <w:t>amata konkursa nolikumam”</w:t>
      </w:r>
    </w:p>
    <w:p w14:paraId="563C07A3" w14:textId="77777777" w:rsidR="005F7557" w:rsidRPr="005F7557" w:rsidRDefault="005F7557" w:rsidP="005F7557">
      <w:pPr>
        <w:ind w:left="1080" w:right="-143"/>
        <w:contextualSpacing/>
        <w:jc w:val="right"/>
        <w:rPr>
          <w:rFonts w:eastAsia="Calibri"/>
        </w:rPr>
      </w:pPr>
    </w:p>
    <w:p w14:paraId="57FDD0B4" w14:textId="77777777" w:rsidR="005F7557" w:rsidRPr="005F7557" w:rsidRDefault="005F7557" w:rsidP="005F7557">
      <w:pPr>
        <w:ind w:right="-143"/>
        <w:contextualSpacing/>
        <w:jc w:val="center"/>
        <w:rPr>
          <w:rFonts w:eastAsia="Calibri"/>
          <w:b/>
          <w:sz w:val="28"/>
          <w:szCs w:val="28"/>
        </w:rPr>
      </w:pPr>
      <w:r w:rsidRPr="005F7557">
        <w:rPr>
          <w:rFonts w:eastAsia="Calibri"/>
          <w:b/>
          <w:sz w:val="28"/>
          <w:szCs w:val="28"/>
        </w:rPr>
        <w:t>Amata kandidāta konkursa otrās kārtas vērtēšanas kritēriji</w:t>
      </w:r>
    </w:p>
    <w:p w14:paraId="3F3C7716" w14:textId="77777777" w:rsidR="005F7557" w:rsidRPr="005F7557" w:rsidRDefault="005F7557" w:rsidP="005F7557">
      <w:pPr>
        <w:ind w:right="-143"/>
        <w:contextualSpacing/>
        <w:jc w:val="center"/>
        <w:rPr>
          <w:rFonts w:eastAsia="Calibri"/>
          <w:b/>
          <w:sz w:val="28"/>
          <w:szCs w:val="28"/>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5F7557" w:rsidRPr="005F7557" w14:paraId="201868D6"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DB15DD6" w14:textId="77777777" w:rsidR="005F7557" w:rsidRPr="005F7557" w:rsidRDefault="005F7557" w:rsidP="005F7557">
            <w:pPr>
              <w:autoSpaceDE w:val="0"/>
              <w:autoSpaceDN w:val="0"/>
              <w:adjustRightInd w:val="0"/>
              <w:jc w:val="center"/>
              <w:rPr>
                <w:b/>
              </w:rPr>
            </w:pPr>
            <w:r w:rsidRPr="005F7557">
              <w:rPr>
                <w:b/>
              </w:rPr>
              <w:t>Kritēriji</w:t>
            </w:r>
          </w:p>
        </w:tc>
        <w:tc>
          <w:tcPr>
            <w:tcW w:w="1275" w:type="dxa"/>
            <w:tcBorders>
              <w:top w:val="single" w:sz="6" w:space="0" w:color="auto"/>
              <w:left w:val="single" w:sz="6" w:space="0" w:color="auto"/>
              <w:bottom w:val="single" w:sz="6" w:space="0" w:color="auto"/>
              <w:right w:val="single" w:sz="6" w:space="0" w:color="auto"/>
            </w:tcBorders>
          </w:tcPr>
          <w:p w14:paraId="6869A239" w14:textId="77777777" w:rsidR="005F7557" w:rsidRPr="005F7557" w:rsidRDefault="005F7557" w:rsidP="005F7557">
            <w:pPr>
              <w:autoSpaceDE w:val="0"/>
              <w:autoSpaceDN w:val="0"/>
              <w:adjustRightInd w:val="0"/>
              <w:jc w:val="center"/>
              <w:rPr>
                <w:b/>
              </w:rPr>
            </w:pPr>
            <w:r w:rsidRPr="005F7557">
              <w:rPr>
                <w:b/>
              </w:rPr>
              <w:t>Punkti</w:t>
            </w:r>
          </w:p>
        </w:tc>
        <w:tc>
          <w:tcPr>
            <w:tcW w:w="2362" w:type="dxa"/>
            <w:tcBorders>
              <w:top w:val="single" w:sz="6" w:space="0" w:color="auto"/>
              <w:left w:val="single" w:sz="6" w:space="0" w:color="auto"/>
              <w:bottom w:val="single" w:sz="6" w:space="0" w:color="auto"/>
              <w:right w:val="single" w:sz="6" w:space="0" w:color="auto"/>
            </w:tcBorders>
          </w:tcPr>
          <w:p w14:paraId="3781497D" w14:textId="77777777" w:rsidR="005F7557" w:rsidRPr="005F7557" w:rsidRDefault="005F7557" w:rsidP="005F7557">
            <w:pPr>
              <w:autoSpaceDE w:val="0"/>
              <w:autoSpaceDN w:val="0"/>
              <w:adjustRightInd w:val="0"/>
              <w:jc w:val="center"/>
              <w:rPr>
                <w:b/>
              </w:rPr>
            </w:pPr>
            <w:r w:rsidRPr="005F7557">
              <w:rPr>
                <w:b/>
              </w:rPr>
              <w:t>Komisijas vērtējums</w:t>
            </w:r>
          </w:p>
          <w:p w14:paraId="75ECFFA6" w14:textId="77777777" w:rsidR="005F7557" w:rsidRPr="005F7557" w:rsidRDefault="005F7557" w:rsidP="005F7557">
            <w:pPr>
              <w:autoSpaceDE w:val="0"/>
              <w:autoSpaceDN w:val="0"/>
              <w:adjustRightInd w:val="0"/>
              <w:jc w:val="center"/>
              <w:rPr>
                <w:b/>
              </w:rPr>
            </w:pPr>
          </w:p>
        </w:tc>
      </w:tr>
      <w:tr w:rsidR="005F7557" w:rsidRPr="005F7557" w14:paraId="704066BC" w14:textId="77777777" w:rsidTr="002013F7">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637A9203" w14:textId="77777777" w:rsidR="005F7557" w:rsidRPr="005F7557" w:rsidRDefault="005F7557" w:rsidP="005F7557">
            <w:pPr>
              <w:autoSpaceDE w:val="0"/>
              <w:autoSpaceDN w:val="0"/>
              <w:adjustRightInd w:val="0"/>
              <w:rPr>
                <w:b/>
                <w:bCs/>
              </w:rPr>
            </w:pPr>
            <w:r w:rsidRPr="005F7557">
              <w:rPr>
                <w:b/>
                <w:bCs/>
              </w:rPr>
              <w:t>1. Pedagoģiskā darba pieredze izglītības jomā vai izglītības vadības darbā (maks. 5 punkti)</w:t>
            </w:r>
          </w:p>
        </w:tc>
      </w:tr>
      <w:tr w:rsidR="005F7557" w:rsidRPr="005F7557" w14:paraId="316FD5A0"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1B23ED8" w14:textId="77777777" w:rsidR="005F7557" w:rsidRPr="005F7557" w:rsidRDefault="005F7557" w:rsidP="005F7557">
            <w:pPr>
              <w:numPr>
                <w:ilvl w:val="1"/>
                <w:numId w:val="44"/>
              </w:numPr>
              <w:autoSpaceDE w:val="0"/>
              <w:autoSpaceDN w:val="0"/>
              <w:adjustRightInd w:val="0"/>
              <w:spacing w:line="264" w:lineRule="exact"/>
              <w:contextualSpacing/>
              <w:jc w:val="both"/>
            </w:pPr>
            <w:r w:rsidRPr="005F7557">
              <w:t xml:space="preserve">Vairāk nekā 5 gadu nepārtraukta </w:t>
            </w:r>
            <w:r w:rsidRPr="005F7557">
              <w:rPr>
                <w:bCs/>
              </w:rPr>
              <w:t xml:space="preserve">izglītības vadības darba pieredze </w:t>
            </w:r>
            <w:r w:rsidRPr="005F7557">
              <w:t>(vadītājs, vietnieks, metodiķis u.tml.)</w:t>
            </w:r>
            <w:r w:rsidRPr="005F7557">
              <w:rPr>
                <w:bCs/>
              </w:rPr>
              <w:t xml:space="preserve"> vispārējās izglītības iestādē pēdējo 5 gadu laikā</w:t>
            </w:r>
            <w:r w:rsidRPr="005F7557">
              <w:t>.</w:t>
            </w:r>
          </w:p>
        </w:tc>
        <w:tc>
          <w:tcPr>
            <w:tcW w:w="1275" w:type="dxa"/>
            <w:tcBorders>
              <w:top w:val="single" w:sz="6" w:space="0" w:color="auto"/>
              <w:left w:val="single" w:sz="6" w:space="0" w:color="auto"/>
              <w:bottom w:val="single" w:sz="6" w:space="0" w:color="auto"/>
              <w:right w:val="single" w:sz="6" w:space="0" w:color="auto"/>
            </w:tcBorders>
          </w:tcPr>
          <w:p w14:paraId="5E21CABF" w14:textId="77777777" w:rsidR="005F7557" w:rsidRPr="005F7557" w:rsidRDefault="005F7557" w:rsidP="005F7557">
            <w:pPr>
              <w:autoSpaceDE w:val="0"/>
              <w:autoSpaceDN w:val="0"/>
              <w:adjustRightInd w:val="0"/>
              <w:jc w:val="center"/>
            </w:pPr>
            <w:r w:rsidRPr="005F7557">
              <w:t>4-5</w:t>
            </w:r>
          </w:p>
        </w:tc>
        <w:tc>
          <w:tcPr>
            <w:tcW w:w="2362" w:type="dxa"/>
            <w:tcBorders>
              <w:top w:val="single" w:sz="6" w:space="0" w:color="auto"/>
              <w:left w:val="single" w:sz="6" w:space="0" w:color="auto"/>
              <w:bottom w:val="single" w:sz="6" w:space="0" w:color="auto"/>
              <w:right w:val="single" w:sz="6" w:space="0" w:color="auto"/>
            </w:tcBorders>
          </w:tcPr>
          <w:p w14:paraId="516BD8FA" w14:textId="77777777" w:rsidR="005F7557" w:rsidRPr="005F7557" w:rsidRDefault="005F7557" w:rsidP="005F7557">
            <w:pPr>
              <w:autoSpaceDE w:val="0"/>
              <w:autoSpaceDN w:val="0"/>
              <w:adjustRightInd w:val="0"/>
            </w:pPr>
          </w:p>
        </w:tc>
      </w:tr>
      <w:tr w:rsidR="005F7557" w:rsidRPr="005F7557" w14:paraId="32A4AA82"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A6316B2" w14:textId="77777777" w:rsidR="005F7557" w:rsidRPr="005F7557" w:rsidRDefault="005F7557" w:rsidP="005F7557">
            <w:pPr>
              <w:numPr>
                <w:ilvl w:val="1"/>
                <w:numId w:val="44"/>
              </w:numPr>
              <w:autoSpaceDE w:val="0"/>
              <w:autoSpaceDN w:val="0"/>
              <w:adjustRightInd w:val="0"/>
              <w:spacing w:line="264" w:lineRule="exact"/>
              <w:contextualSpacing/>
              <w:jc w:val="both"/>
            </w:pPr>
            <w:r w:rsidRPr="005F7557">
              <w:t xml:space="preserve">Vairāk nekā 5 gadu nepārtraukta </w:t>
            </w:r>
            <w:r w:rsidRPr="005F7557">
              <w:rPr>
                <w:bCs/>
              </w:rPr>
              <w:t>izglītības vadības darba pieredze</w:t>
            </w:r>
            <w:r w:rsidRPr="005F7557">
              <w:rPr>
                <w:b/>
                <w:bCs/>
              </w:rPr>
              <w:t xml:space="preserve"> </w:t>
            </w:r>
            <w:r w:rsidRPr="005F7557">
              <w:t>citā ar izglītību saistītā iestādē pēdējo 5 gadu laikā.</w:t>
            </w:r>
          </w:p>
        </w:tc>
        <w:tc>
          <w:tcPr>
            <w:tcW w:w="1275" w:type="dxa"/>
            <w:tcBorders>
              <w:top w:val="single" w:sz="6" w:space="0" w:color="auto"/>
              <w:left w:val="single" w:sz="6" w:space="0" w:color="auto"/>
              <w:bottom w:val="single" w:sz="6" w:space="0" w:color="auto"/>
              <w:right w:val="single" w:sz="6" w:space="0" w:color="auto"/>
            </w:tcBorders>
          </w:tcPr>
          <w:p w14:paraId="366A6DA7" w14:textId="77777777" w:rsidR="005F7557" w:rsidRPr="005F7557" w:rsidRDefault="005F7557" w:rsidP="005F7557">
            <w:pPr>
              <w:autoSpaceDE w:val="0"/>
              <w:autoSpaceDN w:val="0"/>
              <w:adjustRightInd w:val="0"/>
              <w:jc w:val="center"/>
            </w:pPr>
            <w:r w:rsidRPr="005F7557">
              <w:t>3-4</w:t>
            </w:r>
          </w:p>
        </w:tc>
        <w:tc>
          <w:tcPr>
            <w:tcW w:w="2362" w:type="dxa"/>
            <w:tcBorders>
              <w:top w:val="single" w:sz="6" w:space="0" w:color="auto"/>
              <w:left w:val="single" w:sz="6" w:space="0" w:color="auto"/>
              <w:bottom w:val="single" w:sz="6" w:space="0" w:color="auto"/>
              <w:right w:val="single" w:sz="6" w:space="0" w:color="auto"/>
            </w:tcBorders>
          </w:tcPr>
          <w:p w14:paraId="2BFD61FB" w14:textId="77777777" w:rsidR="005F7557" w:rsidRPr="005F7557" w:rsidRDefault="005F7557" w:rsidP="005F7557">
            <w:pPr>
              <w:autoSpaceDE w:val="0"/>
              <w:autoSpaceDN w:val="0"/>
              <w:adjustRightInd w:val="0"/>
            </w:pPr>
          </w:p>
        </w:tc>
      </w:tr>
      <w:tr w:rsidR="005F7557" w:rsidRPr="005F7557" w14:paraId="0734998E"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22E0C46" w14:textId="77777777" w:rsidR="005F7557" w:rsidRPr="005F7557" w:rsidRDefault="005F7557" w:rsidP="005F7557">
            <w:pPr>
              <w:numPr>
                <w:ilvl w:val="1"/>
                <w:numId w:val="44"/>
              </w:numPr>
              <w:autoSpaceDE w:val="0"/>
              <w:autoSpaceDN w:val="0"/>
              <w:adjustRightInd w:val="0"/>
              <w:spacing w:line="264" w:lineRule="exact"/>
              <w:contextualSpacing/>
              <w:jc w:val="both"/>
            </w:pPr>
            <w:r w:rsidRPr="005F7557">
              <w:t xml:space="preserve">3 līdz 5 gadu nepārtraukta </w:t>
            </w:r>
            <w:r w:rsidRPr="005F7557">
              <w:rPr>
                <w:bCs/>
              </w:rPr>
              <w:t>izglītības vadības darba pieredze</w:t>
            </w:r>
            <w:r w:rsidRPr="005F7557">
              <w:rPr>
                <w:b/>
                <w:bCs/>
              </w:rPr>
              <w:t xml:space="preserve"> </w:t>
            </w:r>
            <w:r w:rsidRPr="005F7557">
              <w:t xml:space="preserve">(vadītājs, vietnieks, metodiķis u.tml.) </w:t>
            </w:r>
            <w:r w:rsidRPr="005F7557">
              <w:rPr>
                <w:bCs/>
              </w:rPr>
              <w:t xml:space="preserve">vispārējās izglītības iestādē </w:t>
            </w:r>
            <w:r w:rsidRPr="005F7557">
              <w:t xml:space="preserve">vai citā ar izglītību saistītā iestādē pēdējo 3 līdz 5 gadu laikā. </w:t>
            </w:r>
          </w:p>
        </w:tc>
        <w:tc>
          <w:tcPr>
            <w:tcW w:w="1275" w:type="dxa"/>
            <w:tcBorders>
              <w:top w:val="single" w:sz="6" w:space="0" w:color="auto"/>
              <w:left w:val="single" w:sz="6" w:space="0" w:color="auto"/>
              <w:bottom w:val="single" w:sz="6" w:space="0" w:color="auto"/>
              <w:right w:val="single" w:sz="6" w:space="0" w:color="auto"/>
            </w:tcBorders>
          </w:tcPr>
          <w:p w14:paraId="6B99CB78" w14:textId="77777777" w:rsidR="005F7557" w:rsidRPr="005F7557" w:rsidRDefault="005F7557" w:rsidP="005F7557">
            <w:pPr>
              <w:autoSpaceDE w:val="0"/>
              <w:autoSpaceDN w:val="0"/>
              <w:adjustRightInd w:val="0"/>
              <w:jc w:val="center"/>
            </w:pPr>
            <w:r w:rsidRPr="005F7557">
              <w:t xml:space="preserve">3 </w:t>
            </w:r>
          </w:p>
        </w:tc>
        <w:tc>
          <w:tcPr>
            <w:tcW w:w="2362" w:type="dxa"/>
            <w:tcBorders>
              <w:top w:val="single" w:sz="6" w:space="0" w:color="auto"/>
              <w:left w:val="single" w:sz="6" w:space="0" w:color="auto"/>
              <w:bottom w:val="single" w:sz="6" w:space="0" w:color="auto"/>
              <w:right w:val="single" w:sz="6" w:space="0" w:color="auto"/>
            </w:tcBorders>
          </w:tcPr>
          <w:p w14:paraId="061FA61F" w14:textId="77777777" w:rsidR="005F7557" w:rsidRPr="005F7557" w:rsidRDefault="005F7557" w:rsidP="005F7557">
            <w:pPr>
              <w:autoSpaceDE w:val="0"/>
              <w:autoSpaceDN w:val="0"/>
              <w:adjustRightInd w:val="0"/>
            </w:pPr>
          </w:p>
        </w:tc>
      </w:tr>
      <w:tr w:rsidR="005F7557" w:rsidRPr="005F7557" w14:paraId="10F2690F"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7F38919" w14:textId="77777777" w:rsidR="005F7557" w:rsidRPr="005F7557" w:rsidRDefault="005F7557" w:rsidP="005F7557">
            <w:pPr>
              <w:numPr>
                <w:ilvl w:val="1"/>
                <w:numId w:val="44"/>
              </w:numPr>
              <w:autoSpaceDE w:val="0"/>
              <w:autoSpaceDN w:val="0"/>
              <w:adjustRightInd w:val="0"/>
              <w:spacing w:line="264" w:lineRule="exact"/>
              <w:contextualSpacing/>
              <w:jc w:val="both"/>
            </w:pPr>
            <w:r w:rsidRPr="005F7557">
              <w:t xml:space="preserve">Vairāk nekā 3 gadu nepārtraukta pedagoģiskā darba pieredze </w:t>
            </w:r>
            <w:r w:rsidRPr="005F7557">
              <w:rPr>
                <w:bCs/>
              </w:rPr>
              <w:t>pēdējo 3 gadu laikā</w:t>
            </w:r>
            <w:r w:rsidRPr="005F7557">
              <w:t xml:space="preserve"> </w:t>
            </w:r>
            <w:r w:rsidRPr="005F7557">
              <w:rPr>
                <w:bCs/>
              </w:rPr>
              <w:t xml:space="preserve">vispārējās izglītības iestādē vai </w:t>
            </w:r>
            <w:r w:rsidRPr="005F7557">
              <w:t xml:space="preserve">vairāk nekā 5 gadu nepārtraukta </w:t>
            </w:r>
            <w:r w:rsidRPr="005F7557">
              <w:rPr>
                <w:bCs/>
              </w:rPr>
              <w:t>izglītības vadības darba pieredze ne agrāk kā pirms 10 gadiem</w:t>
            </w:r>
            <w:r w:rsidRPr="005F7557">
              <w:t>.</w:t>
            </w:r>
          </w:p>
        </w:tc>
        <w:tc>
          <w:tcPr>
            <w:tcW w:w="1275" w:type="dxa"/>
            <w:tcBorders>
              <w:top w:val="single" w:sz="6" w:space="0" w:color="auto"/>
              <w:left w:val="single" w:sz="6" w:space="0" w:color="auto"/>
              <w:bottom w:val="single" w:sz="6" w:space="0" w:color="auto"/>
              <w:right w:val="single" w:sz="6" w:space="0" w:color="auto"/>
            </w:tcBorders>
          </w:tcPr>
          <w:p w14:paraId="24DF3383" w14:textId="77777777" w:rsidR="005F7557" w:rsidRPr="005F7557" w:rsidRDefault="005F7557" w:rsidP="005F7557">
            <w:pPr>
              <w:autoSpaceDE w:val="0"/>
              <w:autoSpaceDN w:val="0"/>
              <w:adjustRightInd w:val="0"/>
              <w:jc w:val="center"/>
            </w:pPr>
            <w:r w:rsidRPr="005F7557">
              <w:t>2</w:t>
            </w:r>
          </w:p>
        </w:tc>
        <w:tc>
          <w:tcPr>
            <w:tcW w:w="2362" w:type="dxa"/>
            <w:tcBorders>
              <w:top w:val="single" w:sz="6" w:space="0" w:color="auto"/>
              <w:left w:val="single" w:sz="6" w:space="0" w:color="auto"/>
              <w:bottom w:val="single" w:sz="6" w:space="0" w:color="auto"/>
              <w:right w:val="single" w:sz="6" w:space="0" w:color="auto"/>
            </w:tcBorders>
          </w:tcPr>
          <w:p w14:paraId="21C8019B" w14:textId="77777777" w:rsidR="005F7557" w:rsidRPr="005F7557" w:rsidRDefault="005F7557" w:rsidP="005F7557">
            <w:pPr>
              <w:autoSpaceDE w:val="0"/>
              <w:autoSpaceDN w:val="0"/>
              <w:adjustRightInd w:val="0"/>
            </w:pPr>
          </w:p>
        </w:tc>
      </w:tr>
      <w:tr w:rsidR="005F7557" w:rsidRPr="005F7557" w14:paraId="7DAE1CDE"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EB51E72" w14:textId="77777777" w:rsidR="005F7557" w:rsidRPr="005F7557" w:rsidRDefault="005F7557" w:rsidP="005F7557">
            <w:pPr>
              <w:numPr>
                <w:ilvl w:val="1"/>
                <w:numId w:val="44"/>
              </w:numPr>
              <w:autoSpaceDE w:val="0"/>
              <w:autoSpaceDN w:val="0"/>
              <w:adjustRightInd w:val="0"/>
              <w:spacing w:line="264" w:lineRule="exact"/>
              <w:contextualSpacing/>
              <w:jc w:val="both"/>
            </w:pPr>
            <w:r w:rsidRPr="005F7557">
              <w:t>Vismaz 3 gadu pedagoģiskā darba pieredze</w:t>
            </w:r>
            <w:r w:rsidRPr="005F7557">
              <w:rPr>
                <w:bCs/>
              </w:rPr>
              <w:t xml:space="preserve">  vai izglītības vadības darba pieredze, kas neatbilst 1.1.-1.4. kritērijam</w:t>
            </w:r>
            <w:r w:rsidRPr="005F7557">
              <w:t>.</w:t>
            </w:r>
          </w:p>
        </w:tc>
        <w:tc>
          <w:tcPr>
            <w:tcW w:w="1275" w:type="dxa"/>
            <w:tcBorders>
              <w:top w:val="single" w:sz="6" w:space="0" w:color="auto"/>
              <w:left w:val="single" w:sz="6" w:space="0" w:color="auto"/>
              <w:bottom w:val="single" w:sz="6" w:space="0" w:color="auto"/>
              <w:right w:val="single" w:sz="6" w:space="0" w:color="auto"/>
            </w:tcBorders>
          </w:tcPr>
          <w:p w14:paraId="455DC585" w14:textId="77777777" w:rsidR="005F7557" w:rsidRPr="005F7557" w:rsidRDefault="005F7557" w:rsidP="005F7557">
            <w:pPr>
              <w:autoSpaceDE w:val="0"/>
              <w:autoSpaceDN w:val="0"/>
              <w:adjustRightInd w:val="0"/>
              <w:jc w:val="center"/>
            </w:pPr>
            <w:r w:rsidRPr="005F7557">
              <w:t>1</w:t>
            </w:r>
          </w:p>
        </w:tc>
        <w:tc>
          <w:tcPr>
            <w:tcW w:w="2362" w:type="dxa"/>
            <w:tcBorders>
              <w:top w:val="single" w:sz="6" w:space="0" w:color="auto"/>
              <w:left w:val="single" w:sz="6" w:space="0" w:color="auto"/>
              <w:bottom w:val="single" w:sz="6" w:space="0" w:color="auto"/>
              <w:right w:val="single" w:sz="6" w:space="0" w:color="auto"/>
            </w:tcBorders>
          </w:tcPr>
          <w:p w14:paraId="396F4B72" w14:textId="77777777" w:rsidR="005F7557" w:rsidRPr="005F7557" w:rsidRDefault="005F7557" w:rsidP="005F7557">
            <w:pPr>
              <w:autoSpaceDE w:val="0"/>
              <w:autoSpaceDN w:val="0"/>
              <w:adjustRightInd w:val="0"/>
            </w:pPr>
          </w:p>
        </w:tc>
      </w:tr>
      <w:tr w:rsidR="005F7557" w:rsidRPr="005F7557" w14:paraId="736BE46C" w14:textId="77777777" w:rsidTr="002013F7">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1B96634B" w14:textId="77777777" w:rsidR="005F7557" w:rsidRPr="005F7557" w:rsidRDefault="005F7557" w:rsidP="005F7557">
            <w:pPr>
              <w:autoSpaceDE w:val="0"/>
              <w:autoSpaceDN w:val="0"/>
              <w:adjustRightInd w:val="0"/>
              <w:spacing w:line="264" w:lineRule="exact"/>
              <w:rPr>
                <w:bCs/>
              </w:rPr>
            </w:pPr>
            <w:r w:rsidRPr="005F7557">
              <w:rPr>
                <w:b/>
                <w:bCs/>
              </w:rPr>
              <w:t>2. Papildu izglītība un kvalifikācija, profesionālā pilnveide (maks. 7 punkti, summējot)</w:t>
            </w:r>
          </w:p>
        </w:tc>
      </w:tr>
      <w:tr w:rsidR="005F7557" w:rsidRPr="005F7557" w14:paraId="2A2FBB48"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D26FB93" w14:textId="77777777" w:rsidR="005F7557" w:rsidRPr="005F7557" w:rsidRDefault="005F7557" w:rsidP="005F7557">
            <w:pPr>
              <w:autoSpaceDE w:val="0"/>
              <w:autoSpaceDN w:val="0"/>
              <w:adjustRightInd w:val="0"/>
              <w:spacing w:line="259" w:lineRule="exact"/>
              <w:ind w:left="385" w:hanging="385"/>
              <w:jc w:val="both"/>
              <w:rPr>
                <w:b/>
                <w:bCs/>
              </w:rPr>
            </w:pPr>
            <w:r w:rsidRPr="005F7557">
              <w:rPr>
                <w:b/>
                <w:bCs/>
              </w:rPr>
              <w:t>2.1.</w:t>
            </w:r>
            <w:r w:rsidRPr="005F7557">
              <w:rPr>
                <w:bCs/>
              </w:rPr>
              <w:t>Papildu augstākā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2B8DDF17" w14:textId="77777777" w:rsidR="005F7557" w:rsidRPr="005F7557" w:rsidRDefault="005F7557" w:rsidP="005F7557">
            <w:pPr>
              <w:autoSpaceDE w:val="0"/>
              <w:autoSpaceDN w:val="0"/>
              <w:adjustRightInd w:val="0"/>
              <w:jc w:val="center"/>
              <w:rPr>
                <w:bCs/>
              </w:rPr>
            </w:pPr>
            <w:r w:rsidRPr="005F7557">
              <w:rPr>
                <w:bCs/>
              </w:rPr>
              <w:t>3</w:t>
            </w:r>
          </w:p>
        </w:tc>
        <w:tc>
          <w:tcPr>
            <w:tcW w:w="2362" w:type="dxa"/>
            <w:tcBorders>
              <w:top w:val="single" w:sz="6" w:space="0" w:color="auto"/>
              <w:left w:val="single" w:sz="6" w:space="0" w:color="auto"/>
              <w:bottom w:val="single" w:sz="6" w:space="0" w:color="auto"/>
              <w:right w:val="single" w:sz="6" w:space="0" w:color="auto"/>
            </w:tcBorders>
          </w:tcPr>
          <w:p w14:paraId="7CB44108" w14:textId="77777777" w:rsidR="005F7557" w:rsidRPr="005F7557" w:rsidRDefault="005F7557" w:rsidP="005F7557">
            <w:pPr>
              <w:autoSpaceDE w:val="0"/>
              <w:autoSpaceDN w:val="0"/>
              <w:adjustRightInd w:val="0"/>
            </w:pPr>
          </w:p>
        </w:tc>
      </w:tr>
      <w:tr w:rsidR="005F7557" w:rsidRPr="005F7557" w14:paraId="503AE92E"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43077E0" w14:textId="77777777" w:rsidR="005F7557" w:rsidRPr="005F7557" w:rsidRDefault="005F7557" w:rsidP="005F7557">
            <w:pPr>
              <w:numPr>
                <w:ilvl w:val="1"/>
                <w:numId w:val="43"/>
              </w:numPr>
              <w:autoSpaceDE w:val="0"/>
              <w:autoSpaceDN w:val="0"/>
              <w:adjustRightInd w:val="0"/>
              <w:spacing w:line="259" w:lineRule="exact"/>
              <w:ind w:left="385" w:hanging="385"/>
              <w:contextualSpacing/>
              <w:jc w:val="both"/>
              <w:rPr>
                <w:bCs/>
              </w:rPr>
            </w:pPr>
            <w:r w:rsidRPr="005F7557">
              <w:rPr>
                <w:bCs/>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52738120" w14:textId="77777777" w:rsidR="005F7557" w:rsidRPr="005F7557" w:rsidRDefault="005F7557" w:rsidP="005F7557">
            <w:pPr>
              <w:autoSpaceDE w:val="0"/>
              <w:autoSpaceDN w:val="0"/>
              <w:adjustRightInd w:val="0"/>
              <w:jc w:val="center"/>
              <w:rPr>
                <w:bCs/>
              </w:rPr>
            </w:pPr>
            <w:r w:rsidRPr="005F7557">
              <w:rPr>
                <w:bCs/>
              </w:rPr>
              <w:t>1-2</w:t>
            </w:r>
          </w:p>
        </w:tc>
        <w:tc>
          <w:tcPr>
            <w:tcW w:w="2362" w:type="dxa"/>
            <w:tcBorders>
              <w:top w:val="single" w:sz="6" w:space="0" w:color="auto"/>
              <w:left w:val="single" w:sz="6" w:space="0" w:color="auto"/>
              <w:bottom w:val="single" w:sz="6" w:space="0" w:color="auto"/>
              <w:right w:val="single" w:sz="6" w:space="0" w:color="auto"/>
            </w:tcBorders>
          </w:tcPr>
          <w:p w14:paraId="342D7DAB" w14:textId="77777777" w:rsidR="005F7557" w:rsidRPr="005F7557" w:rsidRDefault="005F7557" w:rsidP="005F7557">
            <w:pPr>
              <w:autoSpaceDE w:val="0"/>
              <w:autoSpaceDN w:val="0"/>
              <w:adjustRightInd w:val="0"/>
            </w:pPr>
          </w:p>
        </w:tc>
      </w:tr>
      <w:tr w:rsidR="005F7557" w:rsidRPr="005F7557" w14:paraId="619E6729"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F105E4D" w14:textId="77777777" w:rsidR="005F7557" w:rsidRPr="005F7557" w:rsidRDefault="005F7557" w:rsidP="005F7557">
            <w:pPr>
              <w:numPr>
                <w:ilvl w:val="1"/>
                <w:numId w:val="43"/>
              </w:numPr>
              <w:autoSpaceDE w:val="0"/>
              <w:autoSpaceDN w:val="0"/>
              <w:adjustRightInd w:val="0"/>
              <w:spacing w:line="259" w:lineRule="exact"/>
              <w:ind w:left="385" w:hanging="385"/>
              <w:contextualSpacing/>
              <w:jc w:val="both"/>
              <w:rPr>
                <w:bCs/>
              </w:rPr>
            </w:pPr>
            <w:r w:rsidRPr="005F7557">
              <w:rPr>
                <w:bCs/>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31FEB2F3" w14:textId="77777777" w:rsidR="005F7557" w:rsidRPr="005F7557" w:rsidRDefault="005F7557" w:rsidP="005F7557">
            <w:pPr>
              <w:autoSpaceDE w:val="0"/>
              <w:autoSpaceDN w:val="0"/>
              <w:adjustRightInd w:val="0"/>
              <w:jc w:val="center"/>
              <w:rPr>
                <w:bCs/>
              </w:rPr>
            </w:pPr>
            <w:r w:rsidRPr="005F7557">
              <w:rPr>
                <w:bCs/>
              </w:rPr>
              <w:t>2</w:t>
            </w:r>
          </w:p>
        </w:tc>
        <w:tc>
          <w:tcPr>
            <w:tcW w:w="2362" w:type="dxa"/>
            <w:tcBorders>
              <w:top w:val="single" w:sz="6" w:space="0" w:color="auto"/>
              <w:left w:val="single" w:sz="6" w:space="0" w:color="auto"/>
              <w:bottom w:val="single" w:sz="6" w:space="0" w:color="auto"/>
              <w:right w:val="single" w:sz="6" w:space="0" w:color="auto"/>
            </w:tcBorders>
          </w:tcPr>
          <w:p w14:paraId="1323DB3D" w14:textId="77777777" w:rsidR="005F7557" w:rsidRPr="005F7557" w:rsidRDefault="005F7557" w:rsidP="005F7557">
            <w:pPr>
              <w:autoSpaceDE w:val="0"/>
              <w:autoSpaceDN w:val="0"/>
              <w:adjustRightInd w:val="0"/>
            </w:pPr>
          </w:p>
        </w:tc>
      </w:tr>
      <w:tr w:rsidR="005F7557" w:rsidRPr="005F7557" w14:paraId="2A37925B"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4E86BFC" w14:textId="77777777" w:rsidR="005F7557" w:rsidRPr="005F7557" w:rsidRDefault="005F7557" w:rsidP="005F7557">
            <w:pPr>
              <w:numPr>
                <w:ilvl w:val="1"/>
                <w:numId w:val="43"/>
              </w:numPr>
              <w:autoSpaceDE w:val="0"/>
              <w:autoSpaceDN w:val="0"/>
              <w:adjustRightInd w:val="0"/>
              <w:spacing w:line="259" w:lineRule="exact"/>
              <w:ind w:left="385" w:hanging="385"/>
              <w:contextualSpacing/>
              <w:jc w:val="both"/>
              <w:rPr>
                <w:bCs/>
              </w:rPr>
            </w:pPr>
            <w:r w:rsidRPr="005F7557">
              <w:rPr>
                <w:bCs/>
              </w:rPr>
              <w:t>Profesionālās kompetences pilnveide izglītības jomā mazāk par 36 stundām pēdējo 3 gadu laikā</w:t>
            </w:r>
            <w:r w:rsidRPr="005F7557">
              <w:t>.</w:t>
            </w:r>
          </w:p>
        </w:tc>
        <w:tc>
          <w:tcPr>
            <w:tcW w:w="1275" w:type="dxa"/>
            <w:tcBorders>
              <w:top w:val="single" w:sz="6" w:space="0" w:color="auto"/>
              <w:left w:val="single" w:sz="6" w:space="0" w:color="auto"/>
              <w:bottom w:val="single" w:sz="6" w:space="0" w:color="auto"/>
              <w:right w:val="single" w:sz="6" w:space="0" w:color="auto"/>
            </w:tcBorders>
          </w:tcPr>
          <w:p w14:paraId="33835F17" w14:textId="77777777" w:rsidR="005F7557" w:rsidRPr="005F7557" w:rsidRDefault="005F7557" w:rsidP="005F7557">
            <w:pPr>
              <w:autoSpaceDE w:val="0"/>
              <w:autoSpaceDN w:val="0"/>
              <w:adjustRightInd w:val="0"/>
              <w:jc w:val="center"/>
              <w:rPr>
                <w:bCs/>
              </w:rPr>
            </w:pPr>
            <w:r w:rsidRPr="005F7557">
              <w:rPr>
                <w:bCs/>
              </w:rPr>
              <w:t>1</w:t>
            </w:r>
          </w:p>
        </w:tc>
        <w:tc>
          <w:tcPr>
            <w:tcW w:w="2362" w:type="dxa"/>
            <w:tcBorders>
              <w:top w:val="single" w:sz="6" w:space="0" w:color="auto"/>
              <w:left w:val="single" w:sz="6" w:space="0" w:color="auto"/>
              <w:bottom w:val="single" w:sz="6" w:space="0" w:color="auto"/>
              <w:right w:val="single" w:sz="6" w:space="0" w:color="auto"/>
            </w:tcBorders>
          </w:tcPr>
          <w:p w14:paraId="51E3C634" w14:textId="77777777" w:rsidR="005F7557" w:rsidRPr="005F7557" w:rsidRDefault="005F7557" w:rsidP="005F7557">
            <w:pPr>
              <w:autoSpaceDE w:val="0"/>
              <w:autoSpaceDN w:val="0"/>
              <w:adjustRightInd w:val="0"/>
            </w:pPr>
          </w:p>
        </w:tc>
      </w:tr>
      <w:tr w:rsidR="005F7557" w:rsidRPr="005F7557" w14:paraId="0F782199"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0F68241" w14:textId="77777777" w:rsidR="005F7557" w:rsidRPr="005F7557" w:rsidRDefault="005F7557" w:rsidP="005F7557">
            <w:pPr>
              <w:numPr>
                <w:ilvl w:val="1"/>
                <w:numId w:val="43"/>
              </w:numPr>
              <w:autoSpaceDE w:val="0"/>
              <w:autoSpaceDN w:val="0"/>
              <w:adjustRightInd w:val="0"/>
              <w:spacing w:line="259" w:lineRule="exact"/>
              <w:ind w:left="385" w:hanging="385"/>
              <w:contextualSpacing/>
              <w:jc w:val="both"/>
              <w:rPr>
                <w:bCs/>
              </w:rPr>
            </w:pPr>
            <w:r w:rsidRPr="005F7557">
              <w:rPr>
                <w:bCs/>
              </w:rPr>
              <w:t>Nav veikta profesionālās kompetences pilnveide izglītības jomā pēdējo 3 gadu laikā</w:t>
            </w:r>
            <w:r w:rsidRPr="005F7557">
              <w:t>.</w:t>
            </w:r>
          </w:p>
        </w:tc>
        <w:tc>
          <w:tcPr>
            <w:tcW w:w="1275" w:type="dxa"/>
            <w:tcBorders>
              <w:top w:val="single" w:sz="6" w:space="0" w:color="auto"/>
              <w:left w:val="single" w:sz="6" w:space="0" w:color="auto"/>
              <w:bottom w:val="single" w:sz="6" w:space="0" w:color="auto"/>
              <w:right w:val="single" w:sz="6" w:space="0" w:color="auto"/>
            </w:tcBorders>
          </w:tcPr>
          <w:p w14:paraId="7BEFBF3E" w14:textId="77777777" w:rsidR="005F7557" w:rsidRPr="005F7557" w:rsidRDefault="005F7557" w:rsidP="005F7557">
            <w:pPr>
              <w:autoSpaceDE w:val="0"/>
              <w:autoSpaceDN w:val="0"/>
              <w:adjustRightInd w:val="0"/>
              <w:jc w:val="center"/>
              <w:rPr>
                <w:bCs/>
              </w:rPr>
            </w:pPr>
            <w:r w:rsidRPr="005F7557">
              <w:rPr>
                <w:bCs/>
              </w:rPr>
              <w:t>0</w:t>
            </w:r>
          </w:p>
        </w:tc>
        <w:tc>
          <w:tcPr>
            <w:tcW w:w="2362" w:type="dxa"/>
            <w:tcBorders>
              <w:top w:val="single" w:sz="6" w:space="0" w:color="auto"/>
              <w:left w:val="single" w:sz="6" w:space="0" w:color="auto"/>
              <w:bottom w:val="single" w:sz="6" w:space="0" w:color="auto"/>
              <w:right w:val="single" w:sz="6" w:space="0" w:color="auto"/>
            </w:tcBorders>
          </w:tcPr>
          <w:p w14:paraId="3788A03D" w14:textId="77777777" w:rsidR="005F7557" w:rsidRPr="005F7557" w:rsidRDefault="005F7557" w:rsidP="005F7557">
            <w:pPr>
              <w:autoSpaceDE w:val="0"/>
              <w:autoSpaceDN w:val="0"/>
              <w:adjustRightInd w:val="0"/>
            </w:pPr>
          </w:p>
        </w:tc>
      </w:tr>
      <w:tr w:rsidR="005F7557" w:rsidRPr="005F7557" w14:paraId="387DF5A0" w14:textId="77777777" w:rsidTr="002013F7">
        <w:trPr>
          <w:gridAfter w:val="1"/>
          <w:wAfter w:w="48" w:type="dxa"/>
        </w:trPr>
        <w:tc>
          <w:tcPr>
            <w:tcW w:w="8788" w:type="dxa"/>
            <w:gridSpan w:val="3"/>
            <w:tcBorders>
              <w:top w:val="single" w:sz="6" w:space="0" w:color="auto"/>
              <w:left w:val="single" w:sz="6" w:space="0" w:color="auto"/>
              <w:bottom w:val="single" w:sz="6" w:space="0" w:color="auto"/>
            </w:tcBorders>
          </w:tcPr>
          <w:p w14:paraId="0EADB178" w14:textId="77777777" w:rsidR="005F7557" w:rsidRPr="005F7557" w:rsidRDefault="005F7557" w:rsidP="005F7557">
            <w:pPr>
              <w:autoSpaceDE w:val="0"/>
              <w:autoSpaceDN w:val="0"/>
              <w:adjustRightInd w:val="0"/>
              <w:rPr>
                <w:highlight w:val="yellow"/>
              </w:rPr>
            </w:pPr>
            <w:r w:rsidRPr="005F7557">
              <w:rPr>
                <w:b/>
                <w:bCs/>
              </w:rPr>
              <w:t>3.</w:t>
            </w:r>
            <w:r w:rsidRPr="005F7557">
              <w:rPr>
                <w:bCs/>
              </w:rPr>
              <w:t xml:space="preserve"> </w:t>
            </w:r>
            <w:r w:rsidRPr="005F7557">
              <w:rPr>
                <w:b/>
                <w:bCs/>
              </w:rPr>
              <w:t>Iestādes attīstības redzējums (maks. 3 punkti)</w:t>
            </w:r>
          </w:p>
        </w:tc>
      </w:tr>
      <w:tr w:rsidR="005F7557" w:rsidRPr="005F7557" w14:paraId="70D1FDA8" w14:textId="77777777" w:rsidTr="002013F7">
        <w:tc>
          <w:tcPr>
            <w:tcW w:w="5151" w:type="dxa"/>
            <w:tcBorders>
              <w:top w:val="single" w:sz="6" w:space="0" w:color="auto"/>
              <w:left w:val="single" w:sz="6" w:space="0" w:color="auto"/>
              <w:bottom w:val="single" w:sz="6" w:space="0" w:color="auto"/>
              <w:right w:val="single" w:sz="6" w:space="0" w:color="auto"/>
            </w:tcBorders>
          </w:tcPr>
          <w:p w14:paraId="5344DB55"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3.1.</w:t>
            </w:r>
            <w:r w:rsidRPr="005F7557">
              <w:rPr>
                <w:bCs/>
              </w:rPr>
              <w:t xml:space="preserve">Ir pamatojumos balstīts stratēģisks redzējums un padziļināta izpratne par izglītības iestādes attīstību, pārzina </w:t>
            </w:r>
            <w:r w:rsidRPr="005F7557">
              <w:t>valstī un pašvaldībā noteiktos izglītības nozares politikas plānošanas dokumentus.</w:t>
            </w:r>
            <w:r w:rsidRPr="005F7557">
              <w:rPr>
                <w:bCs/>
              </w:rPr>
              <w:t xml:space="preserve"> </w:t>
            </w:r>
          </w:p>
        </w:tc>
        <w:tc>
          <w:tcPr>
            <w:tcW w:w="1275" w:type="dxa"/>
            <w:tcBorders>
              <w:top w:val="single" w:sz="6" w:space="0" w:color="auto"/>
              <w:left w:val="single" w:sz="6" w:space="0" w:color="auto"/>
              <w:bottom w:val="single" w:sz="6" w:space="0" w:color="auto"/>
              <w:right w:val="single" w:sz="6" w:space="0" w:color="auto"/>
            </w:tcBorders>
          </w:tcPr>
          <w:p w14:paraId="139F2E6A" w14:textId="77777777" w:rsidR="005F7557" w:rsidRPr="005F7557" w:rsidRDefault="005F7557" w:rsidP="005F7557">
            <w:pPr>
              <w:autoSpaceDE w:val="0"/>
              <w:autoSpaceDN w:val="0"/>
              <w:adjustRightInd w:val="0"/>
              <w:jc w:val="center"/>
              <w:rPr>
                <w:bCs/>
              </w:rPr>
            </w:pPr>
            <w:r w:rsidRPr="005F7557">
              <w:rPr>
                <w:bCs/>
              </w:rPr>
              <w:t>2-3</w:t>
            </w:r>
          </w:p>
        </w:tc>
        <w:tc>
          <w:tcPr>
            <w:tcW w:w="2410" w:type="dxa"/>
            <w:gridSpan w:val="2"/>
            <w:tcBorders>
              <w:top w:val="single" w:sz="6" w:space="0" w:color="auto"/>
              <w:left w:val="single" w:sz="6" w:space="0" w:color="auto"/>
              <w:bottom w:val="single" w:sz="6" w:space="0" w:color="auto"/>
              <w:right w:val="single" w:sz="6" w:space="0" w:color="auto"/>
            </w:tcBorders>
          </w:tcPr>
          <w:p w14:paraId="5CC44683" w14:textId="77777777" w:rsidR="005F7557" w:rsidRPr="005F7557" w:rsidRDefault="005F7557" w:rsidP="005F7557">
            <w:pPr>
              <w:autoSpaceDE w:val="0"/>
              <w:autoSpaceDN w:val="0"/>
              <w:adjustRightInd w:val="0"/>
            </w:pPr>
          </w:p>
        </w:tc>
      </w:tr>
      <w:tr w:rsidR="005F7557" w:rsidRPr="005F7557" w14:paraId="63024921" w14:textId="77777777" w:rsidTr="002013F7">
        <w:tc>
          <w:tcPr>
            <w:tcW w:w="5151" w:type="dxa"/>
            <w:tcBorders>
              <w:top w:val="single" w:sz="6" w:space="0" w:color="auto"/>
              <w:left w:val="single" w:sz="6" w:space="0" w:color="auto"/>
              <w:bottom w:val="single" w:sz="6" w:space="0" w:color="auto"/>
              <w:right w:val="single" w:sz="6" w:space="0" w:color="auto"/>
            </w:tcBorders>
          </w:tcPr>
          <w:p w14:paraId="42FD0FB7"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3.2.</w:t>
            </w:r>
            <w:r w:rsidRPr="005F7557">
              <w:rPr>
                <w:bCs/>
              </w:rPr>
              <w:t xml:space="preserve">Ir stratēģisks redzējums un izpratne par izglītības iestādes attīstību un pārzina/daļēji pārzina </w:t>
            </w:r>
            <w:r w:rsidRPr="005F7557">
              <w:t xml:space="preserve">valstī </w:t>
            </w:r>
            <w:r w:rsidRPr="005F7557">
              <w:lastRenderedPageBreak/>
              <w:t>un pašvaldībā noteiktos izglītības nozares politikas plānošanas dokumentus</w:t>
            </w:r>
            <w:r w:rsidRPr="005F7557">
              <w:rPr>
                <w:bCs/>
              </w:rPr>
              <w:t>.</w:t>
            </w:r>
          </w:p>
        </w:tc>
        <w:tc>
          <w:tcPr>
            <w:tcW w:w="1275" w:type="dxa"/>
            <w:tcBorders>
              <w:top w:val="single" w:sz="6" w:space="0" w:color="auto"/>
              <w:left w:val="single" w:sz="6" w:space="0" w:color="auto"/>
              <w:bottom w:val="single" w:sz="6" w:space="0" w:color="auto"/>
              <w:right w:val="single" w:sz="6" w:space="0" w:color="auto"/>
            </w:tcBorders>
          </w:tcPr>
          <w:p w14:paraId="0150B8B9" w14:textId="77777777" w:rsidR="005F7557" w:rsidRPr="005F7557" w:rsidRDefault="005F7557" w:rsidP="005F7557">
            <w:pPr>
              <w:autoSpaceDE w:val="0"/>
              <w:autoSpaceDN w:val="0"/>
              <w:adjustRightInd w:val="0"/>
              <w:jc w:val="center"/>
              <w:rPr>
                <w:bCs/>
              </w:rPr>
            </w:pPr>
            <w:r w:rsidRPr="005F7557">
              <w:rPr>
                <w:bCs/>
              </w:rPr>
              <w:lastRenderedPageBreak/>
              <w:t>1-2</w:t>
            </w:r>
          </w:p>
        </w:tc>
        <w:tc>
          <w:tcPr>
            <w:tcW w:w="2410" w:type="dxa"/>
            <w:gridSpan w:val="2"/>
            <w:tcBorders>
              <w:top w:val="single" w:sz="6" w:space="0" w:color="auto"/>
              <w:left w:val="single" w:sz="6" w:space="0" w:color="auto"/>
              <w:bottom w:val="single" w:sz="6" w:space="0" w:color="auto"/>
              <w:right w:val="single" w:sz="6" w:space="0" w:color="auto"/>
            </w:tcBorders>
          </w:tcPr>
          <w:p w14:paraId="10CB5180" w14:textId="77777777" w:rsidR="005F7557" w:rsidRPr="005F7557" w:rsidRDefault="005F7557" w:rsidP="005F7557">
            <w:pPr>
              <w:autoSpaceDE w:val="0"/>
              <w:autoSpaceDN w:val="0"/>
              <w:adjustRightInd w:val="0"/>
            </w:pPr>
          </w:p>
        </w:tc>
      </w:tr>
      <w:tr w:rsidR="005F7557" w:rsidRPr="005F7557" w14:paraId="2D5AA246" w14:textId="77777777" w:rsidTr="002013F7">
        <w:tc>
          <w:tcPr>
            <w:tcW w:w="5151" w:type="dxa"/>
            <w:tcBorders>
              <w:top w:val="single" w:sz="6" w:space="0" w:color="auto"/>
              <w:left w:val="single" w:sz="6" w:space="0" w:color="auto"/>
              <w:bottom w:val="single" w:sz="6" w:space="0" w:color="auto"/>
              <w:right w:val="single" w:sz="6" w:space="0" w:color="auto"/>
            </w:tcBorders>
          </w:tcPr>
          <w:p w14:paraId="69BC7414"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3.3.</w:t>
            </w:r>
            <w:r w:rsidRPr="005F7557">
              <w:rPr>
                <w:bCs/>
              </w:rPr>
              <w:t>Ir nepietiekams redzējums un izpratne par izglītības iestādes attīstību</w:t>
            </w:r>
            <w:r w:rsidRPr="005F7557">
              <w:t xml:space="preserve"> un vāji pārzina vai nepārzina izglītības nozares politikas plānošanas dokumentus.</w:t>
            </w:r>
          </w:p>
        </w:tc>
        <w:tc>
          <w:tcPr>
            <w:tcW w:w="1275" w:type="dxa"/>
            <w:tcBorders>
              <w:top w:val="single" w:sz="6" w:space="0" w:color="auto"/>
              <w:left w:val="single" w:sz="6" w:space="0" w:color="auto"/>
              <w:bottom w:val="single" w:sz="6" w:space="0" w:color="auto"/>
              <w:right w:val="single" w:sz="6" w:space="0" w:color="auto"/>
            </w:tcBorders>
          </w:tcPr>
          <w:p w14:paraId="7DBE19CC" w14:textId="77777777" w:rsidR="005F7557" w:rsidRPr="005F7557" w:rsidRDefault="005F7557" w:rsidP="005F7557">
            <w:pPr>
              <w:autoSpaceDE w:val="0"/>
              <w:autoSpaceDN w:val="0"/>
              <w:adjustRightInd w:val="0"/>
              <w:jc w:val="center"/>
              <w:rPr>
                <w:bCs/>
              </w:rPr>
            </w:pPr>
            <w:r w:rsidRPr="005F7557">
              <w:rPr>
                <w:bCs/>
              </w:rPr>
              <w:t>0</w:t>
            </w:r>
          </w:p>
        </w:tc>
        <w:tc>
          <w:tcPr>
            <w:tcW w:w="2410" w:type="dxa"/>
            <w:gridSpan w:val="2"/>
            <w:tcBorders>
              <w:top w:val="single" w:sz="6" w:space="0" w:color="auto"/>
              <w:left w:val="single" w:sz="6" w:space="0" w:color="auto"/>
              <w:bottom w:val="single" w:sz="6" w:space="0" w:color="auto"/>
              <w:right w:val="single" w:sz="6" w:space="0" w:color="auto"/>
            </w:tcBorders>
          </w:tcPr>
          <w:p w14:paraId="00F0B4F4" w14:textId="77777777" w:rsidR="005F7557" w:rsidRPr="005F7557" w:rsidRDefault="005F7557" w:rsidP="005F7557">
            <w:pPr>
              <w:autoSpaceDE w:val="0"/>
              <w:autoSpaceDN w:val="0"/>
              <w:adjustRightInd w:val="0"/>
            </w:pPr>
          </w:p>
        </w:tc>
      </w:tr>
      <w:tr w:rsidR="005F7557" w:rsidRPr="005F7557" w14:paraId="4B0E7A75" w14:textId="77777777" w:rsidTr="002013F7">
        <w:tc>
          <w:tcPr>
            <w:tcW w:w="8836" w:type="dxa"/>
            <w:gridSpan w:val="4"/>
            <w:tcBorders>
              <w:top w:val="single" w:sz="6" w:space="0" w:color="auto"/>
              <w:left w:val="single" w:sz="6" w:space="0" w:color="auto"/>
              <w:bottom w:val="single" w:sz="6" w:space="0" w:color="auto"/>
            </w:tcBorders>
          </w:tcPr>
          <w:p w14:paraId="091022AA" w14:textId="77777777" w:rsidR="005F7557" w:rsidRPr="005F7557" w:rsidRDefault="005F7557" w:rsidP="005F7557">
            <w:pPr>
              <w:numPr>
                <w:ilvl w:val="0"/>
                <w:numId w:val="45"/>
              </w:numPr>
              <w:autoSpaceDE w:val="0"/>
              <w:autoSpaceDN w:val="0"/>
              <w:adjustRightInd w:val="0"/>
              <w:spacing w:line="264" w:lineRule="exact"/>
              <w:ind w:left="385" w:hanging="385"/>
              <w:contextualSpacing/>
              <w:jc w:val="both"/>
              <w:rPr>
                <w:b/>
                <w:bCs/>
              </w:rPr>
            </w:pPr>
            <w:r w:rsidRPr="005F7557">
              <w:rPr>
                <w:b/>
                <w:bCs/>
              </w:rPr>
              <w:t>Kompetence un amata pienākumu pārzināšana (maks. 6 punkti, summējot)</w:t>
            </w:r>
          </w:p>
        </w:tc>
      </w:tr>
      <w:tr w:rsidR="005F7557" w:rsidRPr="005F7557" w14:paraId="43D73553" w14:textId="77777777" w:rsidTr="002013F7">
        <w:tc>
          <w:tcPr>
            <w:tcW w:w="5151" w:type="dxa"/>
            <w:tcBorders>
              <w:top w:val="single" w:sz="6" w:space="0" w:color="auto"/>
              <w:left w:val="single" w:sz="6" w:space="0" w:color="auto"/>
              <w:bottom w:val="single" w:sz="6" w:space="0" w:color="auto"/>
              <w:right w:val="single" w:sz="6" w:space="0" w:color="auto"/>
            </w:tcBorders>
          </w:tcPr>
          <w:p w14:paraId="057CC086" w14:textId="77777777" w:rsidR="005F7557" w:rsidRPr="005F7557" w:rsidRDefault="005F7557" w:rsidP="005F7557">
            <w:pPr>
              <w:autoSpaceDE w:val="0"/>
              <w:autoSpaceDN w:val="0"/>
              <w:adjustRightInd w:val="0"/>
              <w:spacing w:line="264" w:lineRule="exact"/>
              <w:ind w:left="385" w:hanging="385"/>
              <w:jc w:val="both"/>
              <w:rPr>
                <w:bCs/>
              </w:rPr>
            </w:pPr>
            <w:r w:rsidRPr="005F7557">
              <w:rPr>
                <w:b/>
                <w:bCs/>
              </w:rPr>
              <w:t>4.1.</w:t>
            </w:r>
            <w:r w:rsidRPr="005F7557">
              <w:rPr>
                <w:bCs/>
              </w:rPr>
              <w:t>I</w:t>
            </w:r>
            <w:r w:rsidRPr="005F7557">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1DF28097" w14:textId="77777777" w:rsidR="005F7557" w:rsidRPr="005F7557" w:rsidRDefault="005F7557" w:rsidP="005F7557">
            <w:pPr>
              <w:autoSpaceDE w:val="0"/>
              <w:autoSpaceDN w:val="0"/>
              <w:adjustRightInd w:val="0"/>
              <w:jc w:val="center"/>
              <w:rPr>
                <w:bCs/>
              </w:rPr>
            </w:pPr>
            <w:r w:rsidRPr="005F7557">
              <w:rPr>
                <w:bCs/>
              </w:rPr>
              <w:t>1-2</w:t>
            </w:r>
          </w:p>
        </w:tc>
        <w:tc>
          <w:tcPr>
            <w:tcW w:w="2410" w:type="dxa"/>
            <w:gridSpan w:val="2"/>
            <w:tcBorders>
              <w:top w:val="single" w:sz="6" w:space="0" w:color="auto"/>
              <w:left w:val="single" w:sz="6" w:space="0" w:color="auto"/>
              <w:bottom w:val="single" w:sz="6" w:space="0" w:color="auto"/>
              <w:right w:val="single" w:sz="6" w:space="0" w:color="auto"/>
            </w:tcBorders>
          </w:tcPr>
          <w:p w14:paraId="7B3BE543" w14:textId="77777777" w:rsidR="005F7557" w:rsidRPr="005F7557" w:rsidRDefault="005F7557" w:rsidP="005F7557">
            <w:pPr>
              <w:autoSpaceDE w:val="0"/>
              <w:autoSpaceDN w:val="0"/>
              <w:adjustRightInd w:val="0"/>
            </w:pPr>
          </w:p>
        </w:tc>
      </w:tr>
      <w:tr w:rsidR="005F7557" w:rsidRPr="005F7557" w14:paraId="34BB048D" w14:textId="77777777" w:rsidTr="002013F7">
        <w:tc>
          <w:tcPr>
            <w:tcW w:w="5151" w:type="dxa"/>
            <w:tcBorders>
              <w:top w:val="single" w:sz="6" w:space="0" w:color="auto"/>
              <w:left w:val="single" w:sz="6" w:space="0" w:color="auto"/>
              <w:bottom w:val="single" w:sz="6" w:space="0" w:color="auto"/>
              <w:right w:val="single" w:sz="6" w:space="0" w:color="auto"/>
            </w:tcBorders>
          </w:tcPr>
          <w:p w14:paraId="32257FE7" w14:textId="77777777" w:rsidR="005F7557" w:rsidRPr="005F7557" w:rsidRDefault="005F7557" w:rsidP="005F7557">
            <w:pPr>
              <w:autoSpaceDE w:val="0"/>
              <w:autoSpaceDN w:val="0"/>
              <w:adjustRightInd w:val="0"/>
              <w:spacing w:line="264" w:lineRule="exact"/>
              <w:ind w:left="385" w:hanging="385"/>
              <w:jc w:val="both"/>
              <w:rPr>
                <w:bCs/>
              </w:rPr>
            </w:pPr>
            <w:r w:rsidRPr="005F7557">
              <w:rPr>
                <w:b/>
                <w:bCs/>
              </w:rPr>
              <w:t>4.2.</w:t>
            </w:r>
            <w:r w:rsidRPr="005F7557">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63A89715" w14:textId="77777777" w:rsidR="005F7557" w:rsidRPr="005F7557" w:rsidRDefault="005F7557" w:rsidP="005F7557">
            <w:pPr>
              <w:autoSpaceDE w:val="0"/>
              <w:autoSpaceDN w:val="0"/>
              <w:adjustRightInd w:val="0"/>
              <w:jc w:val="center"/>
              <w:rPr>
                <w:bCs/>
              </w:rPr>
            </w:pPr>
            <w:r w:rsidRPr="005F7557">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55B8FC7C" w14:textId="77777777" w:rsidR="005F7557" w:rsidRPr="005F7557" w:rsidRDefault="005F7557" w:rsidP="005F7557">
            <w:pPr>
              <w:autoSpaceDE w:val="0"/>
              <w:autoSpaceDN w:val="0"/>
              <w:adjustRightInd w:val="0"/>
            </w:pPr>
          </w:p>
        </w:tc>
      </w:tr>
      <w:tr w:rsidR="005F7557" w:rsidRPr="005F7557" w14:paraId="54D8FDB2" w14:textId="77777777" w:rsidTr="002013F7">
        <w:tc>
          <w:tcPr>
            <w:tcW w:w="5151" w:type="dxa"/>
            <w:tcBorders>
              <w:top w:val="single" w:sz="6" w:space="0" w:color="auto"/>
              <w:left w:val="single" w:sz="6" w:space="0" w:color="auto"/>
              <w:bottom w:val="single" w:sz="6" w:space="0" w:color="auto"/>
              <w:right w:val="single" w:sz="6" w:space="0" w:color="auto"/>
            </w:tcBorders>
          </w:tcPr>
          <w:p w14:paraId="05AA7775" w14:textId="77777777" w:rsidR="005F7557" w:rsidRPr="005F7557" w:rsidRDefault="005F7557" w:rsidP="005F7557">
            <w:pPr>
              <w:autoSpaceDE w:val="0"/>
              <w:autoSpaceDN w:val="0"/>
              <w:adjustRightInd w:val="0"/>
              <w:spacing w:line="264" w:lineRule="exact"/>
              <w:ind w:left="385" w:hanging="385"/>
              <w:jc w:val="both"/>
              <w:rPr>
                <w:bCs/>
              </w:rPr>
            </w:pPr>
            <w:r w:rsidRPr="005F7557">
              <w:rPr>
                <w:b/>
                <w:bCs/>
              </w:rPr>
              <w:t>4.3.</w:t>
            </w:r>
            <w:r w:rsidRPr="005F7557">
              <w:rPr>
                <w:bCs/>
              </w:rPr>
              <w:t>I</w:t>
            </w:r>
            <w:r w:rsidRPr="005F7557">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77B57BFF" w14:textId="77777777" w:rsidR="005F7557" w:rsidRPr="005F7557" w:rsidRDefault="005F7557" w:rsidP="005F7557">
            <w:pPr>
              <w:autoSpaceDE w:val="0"/>
              <w:autoSpaceDN w:val="0"/>
              <w:adjustRightInd w:val="0"/>
              <w:jc w:val="center"/>
              <w:rPr>
                <w:bCs/>
              </w:rPr>
            </w:pPr>
            <w:r w:rsidRPr="005F7557">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0862E432" w14:textId="77777777" w:rsidR="005F7557" w:rsidRPr="005F7557" w:rsidRDefault="005F7557" w:rsidP="005F7557">
            <w:pPr>
              <w:autoSpaceDE w:val="0"/>
              <w:autoSpaceDN w:val="0"/>
              <w:adjustRightInd w:val="0"/>
            </w:pPr>
          </w:p>
        </w:tc>
      </w:tr>
      <w:tr w:rsidR="005F7557" w:rsidRPr="005F7557" w14:paraId="5EADB8A0" w14:textId="77777777" w:rsidTr="002013F7">
        <w:tc>
          <w:tcPr>
            <w:tcW w:w="5151" w:type="dxa"/>
            <w:tcBorders>
              <w:top w:val="single" w:sz="6" w:space="0" w:color="auto"/>
              <w:left w:val="single" w:sz="6" w:space="0" w:color="auto"/>
              <w:bottom w:val="single" w:sz="6" w:space="0" w:color="auto"/>
              <w:right w:val="single" w:sz="6" w:space="0" w:color="auto"/>
            </w:tcBorders>
          </w:tcPr>
          <w:p w14:paraId="238983F6" w14:textId="77777777" w:rsidR="005F7557" w:rsidRPr="005F7557" w:rsidRDefault="005F7557" w:rsidP="005F7557">
            <w:pPr>
              <w:autoSpaceDE w:val="0"/>
              <w:autoSpaceDN w:val="0"/>
              <w:adjustRightInd w:val="0"/>
              <w:spacing w:line="264" w:lineRule="exact"/>
              <w:ind w:left="385" w:hanging="425"/>
              <w:jc w:val="both"/>
            </w:pPr>
            <w:r w:rsidRPr="005F7557">
              <w:rPr>
                <w:b/>
                <w:bCs/>
              </w:rPr>
              <w:t>4.4.</w:t>
            </w:r>
            <w:r w:rsidRPr="005F7557">
              <w:t xml:space="preserve">Ir nepieciešamās zināšanas lietvedībā un </w:t>
            </w:r>
            <w:proofErr w:type="spellStart"/>
            <w:r w:rsidRPr="005F7557">
              <w:t>personālvadības</w:t>
            </w:r>
            <w:proofErr w:type="spellEnd"/>
            <w:r w:rsidRPr="005F7557">
              <w:t xml:space="preserve"> jautājumos.</w:t>
            </w:r>
          </w:p>
        </w:tc>
        <w:tc>
          <w:tcPr>
            <w:tcW w:w="1275" w:type="dxa"/>
            <w:tcBorders>
              <w:top w:val="single" w:sz="6" w:space="0" w:color="auto"/>
              <w:left w:val="single" w:sz="6" w:space="0" w:color="auto"/>
              <w:bottom w:val="single" w:sz="6" w:space="0" w:color="auto"/>
              <w:right w:val="single" w:sz="6" w:space="0" w:color="auto"/>
            </w:tcBorders>
          </w:tcPr>
          <w:p w14:paraId="6D98363A" w14:textId="77777777" w:rsidR="005F7557" w:rsidRPr="005F7557" w:rsidRDefault="005F7557" w:rsidP="005F7557">
            <w:pPr>
              <w:autoSpaceDE w:val="0"/>
              <w:autoSpaceDN w:val="0"/>
              <w:adjustRightInd w:val="0"/>
              <w:jc w:val="center"/>
              <w:rPr>
                <w:bCs/>
              </w:rPr>
            </w:pPr>
            <w:r w:rsidRPr="005F7557">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03654250" w14:textId="77777777" w:rsidR="005F7557" w:rsidRPr="005F7557" w:rsidRDefault="005F7557" w:rsidP="005F7557">
            <w:pPr>
              <w:autoSpaceDE w:val="0"/>
              <w:autoSpaceDN w:val="0"/>
              <w:adjustRightInd w:val="0"/>
            </w:pPr>
          </w:p>
        </w:tc>
      </w:tr>
      <w:tr w:rsidR="005F7557" w:rsidRPr="005F7557" w14:paraId="301838BC" w14:textId="77777777" w:rsidTr="002013F7">
        <w:tc>
          <w:tcPr>
            <w:tcW w:w="5151" w:type="dxa"/>
            <w:tcBorders>
              <w:top w:val="single" w:sz="6" w:space="0" w:color="auto"/>
              <w:left w:val="single" w:sz="6" w:space="0" w:color="auto"/>
              <w:bottom w:val="single" w:sz="6" w:space="0" w:color="auto"/>
              <w:right w:val="single" w:sz="6" w:space="0" w:color="auto"/>
            </w:tcBorders>
          </w:tcPr>
          <w:p w14:paraId="4990A97E" w14:textId="77777777" w:rsidR="005F7557" w:rsidRPr="005F7557" w:rsidRDefault="005F7557" w:rsidP="005F7557">
            <w:pPr>
              <w:autoSpaceDE w:val="0"/>
              <w:autoSpaceDN w:val="0"/>
              <w:adjustRightInd w:val="0"/>
              <w:spacing w:line="264" w:lineRule="exact"/>
              <w:ind w:left="385" w:hanging="425"/>
              <w:jc w:val="both"/>
              <w:rPr>
                <w:bCs/>
              </w:rPr>
            </w:pPr>
            <w:r w:rsidRPr="005F7557">
              <w:rPr>
                <w:b/>
                <w:bCs/>
              </w:rPr>
              <w:t>4.5.</w:t>
            </w:r>
            <w:r w:rsidRPr="005F7557">
              <w:t xml:space="preserve">Ir zināšanas un izpratne par iestādes </w:t>
            </w:r>
            <w:r w:rsidRPr="005F7557">
              <w:rPr>
                <w:bCs/>
              </w:rPr>
              <w:t xml:space="preserve">saimnieciskās darbības organizēšanu, </w:t>
            </w:r>
            <w:r w:rsidRPr="005F7557">
              <w:t>finanšu un materiāltehnisko resursu efektīvu pārvaldību, par finanšu resursu piesaisti un izlietojumu.</w:t>
            </w:r>
          </w:p>
        </w:tc>
        <w:tc>
          <w:tcPr>
            <w:tcW w:w="1275" w:type="dxa"/>
            <w:tcBorders>
              <w:top w:val="single" w:sz="6" w:space="0" w:color="auto"/>
              <w:left w:val="single" w:sz="6" w:space="0" w:color="auto"/>
              <w:bottom w:val="single" w:sz="6" w:space="0" w:color="auto"/>
              <w:right w:val="single" w:sz="6" w:space="0" w:color="auto"/>
            </w:tcBorders>
          </w:tcPr>
          <w:p w14:paraId="4DC318AB" w14:textId="77777777" w:rsidR="005F7557" w:rsidRPr="005F7557" w:rsidRDefault="005F7557" w:rsidP="005F7557">
            <w:pPr>
              <w:autoSpaceDE w:val="0"/>
              <w:autoSpaceDN w:val="0"/>
              <w:adjustRightInd w:val="0"/>
              <w:jc w:val="center"/>
              <w:rPr>
                <w:bCs/>
              </w:rPr>
            </w:pPr>
            <w:r w:rsidRPr="005F7557">
              <w:rPr>
                <w:bCs/>
              </w:rPr>
              <w:t>1</w:t>
            </w:r>
          </w:p>
        </w:tc>
        <w:tc>
          <w:tcPr>
            <w:tcW w:w="2410" w:type="dxa"/>
            <w:gridSpan w:val="2"/>
            <w:tcBorders>
              <w:top w:val="single" w:sz="6" w:space="0" w:color="auto"/>
              <w:left w:val="single" w:sz="6" w:space="0" w:color="auto"/>
              <w:bottom w:val="single" w:sz="6" w:space="0" w:color="auto"/>
              <w:right w:val="single" w:sz="6" w:space="0" w:color="auto"/>
            </w:tcBorders>
          </w:tcPr>
          <w:p w14:paraId="5096466A" w14:textId="77777777" w:rsidR="005F7557" w:rsidRPr="005F7557" w:rsidRDefault="005F7557" w:rsidP="005F7557">
            <w:pPr>
              <w:autoSpaceDE w:val="0"/>
              <w:autoSpaceDN w:val="0"/>
              <w:adjustRightInd w:val="0"/>
            </w:pPr>
          </w:p>
        </w:tc>
      </w:tr>
      <w:tr w:rsidR="005F7557" w:rsidRPr="005F7557" w14:paraId="7A47ECC2" w14:textId="77777777" w:rsidTr="002013F7">
        <w:tc>
          <w:tcPr>
            <w:tcW w:w="8836" w:type="dxa"/>
            <w:gridSpan w:val="4"/>
            <w:tcBorders>
              <w:top w:val="single" w:sz="6" w:space="0" w:color="auto"/>
              <w:left w:val="single" w:sz="6" w:space="0" w:color="auto"/>
              <w:bottom w:val="single" w:sz="6" w:space="0" w:color="auto"/>
            </w:tcBorders>
          </w:tcPr>
          <w:p w14:paraId="2C45512D" w14:textId="77777777" w:rsidR="005F7557" w:rsidRPr="005F7557" w:rsidRDefault="005F7557" w:rsidP="005F7557">
            <w:pPr>
              <w:numPr>
                <w:ilvl w:val="0"/>
                <w:numId w:val="45"/>
              </w:numPr>
              <w:autoSpaceDE w:val="0"/>
              <w:autoSpaceDN w:val="0"/>
              <w:adjustRightInd w:val="0"/>
              <w:ind w:left="527" w:hanging="527"/>
              <w:contextualSpacing/>
            </w:pPr>
            <w:r w:rsidRPr="005F7557">
              <w:rPr>
                <w:b/>
                <w:bCs/>
              </w:rPr>
              <w:t>Projektu vadības prasmes (maks. 2 punkti)</w:t>
            </w:r>
          </w:p>
        </w:tc>
      </w:tr>
      <w:tr w:rsidR="005F7557" w:rsidRPr="005F7557" w14:paraId="3C649898"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452BE45"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5.1.</w:t>
            </w:r>
            <w:r w:rsidRPr="005F7557">
              <w:t>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655A3734" w14:textId="77777777" w:rsidR="005F7557" w:rsidRPr="005F7557" w:rsidRDefault="005F7557" w:rsidP="005F7557">
            <w:pPr>
              <w:autoSpaceDE w:val="0"/>
              <w:autoSpaceDN w:val="0"/>
              <w:adjustRightInd w:val="0"/>
              <w:spacing w:line="259" w:lineRule="exact"/>
              <w:jc w:val="center"/>
              <w:rPr>
                <w:bCs/>
              </w:rPr>
            </w:pPr>
            <w:r w:rsidRPr="005F7557">
              <w:rPr>
                <w:bCs/>
              </w:rPr>
              <w:t>1-2</w:t>
            </w:r>
          </w:p>
        </w:tc>
        <w:tc>
          <w:tcPr>
            <w:tcW w:w="2362" w:type="dxa"/>
            <w:tcBorders>
              <w:top w:val="single" w:sz="6" w:space="0" w:color="auto"/>
              <w:left w:val="single" w:sz="6" w:space="0" w:color="auto"/>
              <w:bottom w:val="single" w:sz="6" w:space="0" w:color="auto"/>
              <w:right w:val="single" w:sz="6" w:space="0" w:color="auto"/>
            </w:tcBorders>
          </w:tcPr>
          <w:p w14:paraId="5104B36F" w14:textId="77777777" w:rsidR="005F7557" w:rsidRPr="005F7557" w:rsidRDefault="005F7557" w:rsidP="005F7557">
            <w:pPr>
              <w:autoSpaceDE w:val="0"/>
              <w:autoSpaceDN w:val="0"/>
              <w:adjustRightInd w:val="0"/>
            </w:pPr>
          </w:p>
        </w:tc>
      </w:tr>
      <w:tr w:rsidR="005F7557" w:rsidRPr="005F7557" w14:paraId="311CC564"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A3ECEF0"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5.2.</w:t>
            </w:r>
            <w:r w:rsidRPr="005F7557">
              <w:t>Ir pieredze projektu vadībā / vadības dalībā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5695D794" w14:textId="77777777" w:rsidR="005F7557" w:rsidRPr="005F7557" w:rsidRDefault="005F7557" w:rsidP="005F7557">
            <w:pPr>
              <w:autoSpaceDE w:val="0"/>
              <w:autoSpaceDN w:val="0"/>
              <w:adjustRightInd w:val="0"/>
              <w:spacing w:line="259" w:lineRule="exact"/>
              <w:jc w:val="center"/>
              <w:rPr>
                <w:bCs/>
              </w:rPr>
            </w:pPr>
            <w:r w:rsidRPr="005F7557">
              <w:rPr>
                <w:bCs/>
              </w:rPr>
              <w:t>1</w:t>
            </w:r>
          </w:p>
        </w:tc>
        <w:tc>
          <w:tcPr>
            <w:tcW w:w="2362" w:type="dxa"/>
            <w:tcBorders>
              <w:top w:val="single" w:sz="6" w:space="0" w:color="auto"/>
              <w:left w:val="single" w:sz="6" w:space="0" w:color="auto"/>
              <w:bottom w:val="single" w:sz="6" w:space="0" w:color="auto"/>
              <w:right w:val="single" w:sz="6" w:space="0" w:color="auto"/>
            </w:tcBorders>
          </w:tcPr>
          <w:p w14:paraId="4D7C357C" w14:textId="77777777" w:rsidR="005F7557" w:rsidRPr="005F7557" w:rsidRDefault="005F7557" w:rsidP="005F7557">
            <w:pPr>
              <w:autoSpaceDE w:val="0"/>
              <w:autoSpaceDN w:val="0"/>
              <w:adjustRightInd w:val="0"/>
            </w:pPr>
          </w:p>
        </w:tc>
      </w:tr>
      <w:tr w:rsidR="005F7557" w:rsidRPr="005F7557" w14:paraId="67B5AEEC"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7CD6405"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5.3.</w:t>
            </w:r>
            <w:r w:rsidRPr="005F7557">
              <w:t>Nav pieredze projektu vadībā / vadības dalībā pēdējo 5 gadu laikā.</w:t>
            </w:r>
          </w:p>
        </w:tc>
        <w:tc>
          <w:tcPr>
            <w:tcW w:w="1275" w:type="dxa"/>
            <w:tcBorders>
              <w:top w:val="single" w:sz="6" w:space="0" w:color="auto"/>
              <w:left w:val="single" w:sz="6" w:space="0" w:color="auto"/>
              <w:bottom w:val="single" w:sz="6" w:space="0" w:color="auto"/>
              <w:right w:val="single" w:sz="6" w:space="0" w:color="auto"/>
            </w:tcBorders>
          </w:tcPr>
          <w:p w14:paraId="5D82F3B9" w14:textId="77777777" w:rsidR="005F7557" w:rsidRPr="005F7557" w:rsidRDefault="005F7557" w:rsidP="005F7557">
            <w:pPr>
              <w:autoSpaceDE w:val="0"/>
              <w:autoSpaceDN w:val="0"/>
              <w:adjustRightInd w:val="0"/>
              <w:spacing w:line="259" w:lineRule="exact"/>
              <w:jc w:val="center"/>
              <w:rPr>
                <w:bCs/>
              </w:rPr>
            </w:pPr>
            <w:r w:rsidRPr="005F7557">
              <w:rPr>
                <w:bCs/>
              </w:rPr>
              <w:t>0</w:t>
            </w:r>
          </w:p>
        </w:tc>
        <w:tc>
          <w:tcPr>
            <w:tcW w:w="2362" w:type="dxa"/>
            <w:tcBorders>
              <w:top w:val="single" w:sz="6" w:space="0" w:color="auto"/>
              <w:left w:val="single" w:sz="6" w:space="0" w:color="auto"/>
              <w:bottom w:val="single" w:sz="6" w:space="0" w:color="auto"/>
              <w:right w:val="single" w:sz="6" w:space="0" w:color="auto"/>
            </w:tcBorders>
          </w:tcPr>
          <w:p w14:paraId="03CCED3B" w14:textId="77777777" w:rsidR="005F7557" w:rsidRPr="005F7557" w:rsidRDefault="005F7557" w:rsidP="005F7557">
            <w:pPr>
              <w:autoSpaceDE w:val="0"/>
              <w:autoSpaceDN w:val="0"/>
              <w:adjustRightInd w:val="0"/>
            </w:pPr>
          </w:p>
        </w:tc>
      </w:tr>
      <w:tr w:rsidR="005F7557" w:rsidRPr="005F7557" w14:paraId="07BB11BF" w14:textId="77777777" w:rsidTr="002013F7">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4004804E" w14:textId="77777777" w:rsidR="005F7557" w:rsidRPr="005F7557" w:rsidRDefault="005F7557" w:rsidP="005F7557">
            <w:pPr>
              <w:numPr>
                <w:ilvl w:val="0"/>
                <w:numId w:val="45"/>
              </w:numPr>
              <w:autoSpaceDE w:val="0"/>
              <w:autoSpaceDN w:val="0"/>
              <w:adjustRightInd w:val="0"/>
              <w:ind w:left="527" w:hanging="527"/>
              <w:contextualSpacing/>
              <w:rPr>
                <w:b/>
              </w:rPr>
            </w:pPr>
            <w:r w:rsidRPr="005F7557">
              <w:rPr>
                <w:b/>
              </w:rPr>
              <w:t>Informācijas tehnoloģiju lietošanas prasmes (maks. 2 punkti)</w:t>
            </w:r>
          </w:p>
        </w:tc>
      </w:tr>
      <w:tr w:rsidR="005F7557" w:rsidRPr="005F7557" w14:paraId="62B4B0C7"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EA484F5"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6.1.</w:t>
            </w:r>
            <w:r w:rsidRPr="005F7557">
              <w:rPr>
                <w:bCs/>
              </w:rPr>
              <w:t>Ir zināšanas un praktiska pieredze darbā ar datu bāzēm (VIIS, E-klase u.c.) un</w:t>
            </w:r>
            <w:r w:rsidRPr="005F7557">
              <w:t xml:space="preserve"> iemaņas darbā ar datoru (MS Word, Excel, PowerPoint, interneta pārlūkprogrammām u.c.).</w:t>
            </w:r>
          </w:p>
        </w:tc>
        <w:tc>
          <w:tcPr>
            <w:tcW w:w="1275" w:type="dxa"/>
            <w:tcBorders>
              <w:top w:val="single" w:sz="6" w:space="0" w:color="auto"/>
              <w:left w:val="single" w:sz="6" w:space="0" w:color="auto"/>
              <w:bottom w:val="single" w:sz="6" w:space="0" w:color="auto"/>
              <w:right w:val="single" w:sz="6" w:space="0" w:color="auto"/>
            </w:tcBorders>
          </w:tcPr>
          <w:p w14:paraId="788D8A29" w14:textId="77777777" w:rsidR="005F7557" w:rsidRPr="005F7557" w:rsidRDefault="005F7557" w:rsidP="005F7557">
            <w:pPr>
              <w:autoSpaceDE w:val="0"/>
              <w:autoSpaceDN w:val="0"/>
              <w:adjustRightInd w:val="0"/>
              <w:spacing w:line="259" w:lineRule="exact"/>
              <w:jc w:val="center"/>
              <w:rPr>
                <w:bCs/>
              </w:rPr>
            </w:pPr>
            <w:r w:rsidRPr="005F7557">
              <w:rPr>
                <w:bCs/>
              </w:rPr>
              <w:t>1-2</w:t>
            </w:r>
          </w:p>
        </w:tc>
        <w:tc>
          <w:tcPr>
            <w:tcW w:w="2362" w:type="dxa"/>
            <w:tcBorders>
              <w:top w:val="single" w:sz="6" w:space="0" w:color="auto"/>
              <w:left w:val="single" w:sz="6" w:space="0" w:color="auto"/>
              <w:bottom w:val="single" w:sz="6" w:space="0" w:color="auto"/>
              <w:right w:val="single" w:sz="6" w:space="0" w:color="auto"/>
            </w:tcBorders>
          </w:tcPr>
          <w:p w14:paraId="68FA3AF5" w14:textId="77777777" w:rsidR="005F7557" w:rsidRPr="005F7557" w:rsidRDefault="005F7557" w:rsidP="005F7557">
            <w:pPr>
              <w:autoSpaceDE w:val="0"/>
              <w:autoSpaceDN w:val="0"/>
              <w:adjustRightInd w:val="0"/>
            </w:pPr>
          </w:p>
        </w:tc>
      </w:tr>
      <w:tr w:rsidR="005F7557" w:rsidRPr="005F7557" w14:paraId="3B2EA3AD"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8EEB216" w14:textId="77777777" w:rsidR="005F7557" w:rsidRPr="005F7557" w:rsidRDefault="005F7557" w:rsidP="005F7557">
            <w:pPr>
              <w:autoSpaceDE w:val="0"/>
              <w:autoSpaceDN w:val="0"/>
              <w:adjustRightInd w:val="0"/>
              <w:spacing w:line="259" w:lineRule="exact"/>
              <w:ind w:left="385" w:hanging="425"/>
              <w:jc w:val="both"/>
              <w:rPr>
                <w:bCs/>
              </w:rPr>
            </w:pPr>
            <w:r w:rsidRPr="005F7557">
              <w:rPr>
                <w:b/>
                <w:bCs/>
              </w:rPr>
              <w:t>6.2.</w:t>
            </w:r>
            <w:r w:rsidRPr="005F7557">
              <w:rPr>
                <w:bCs/>
              </w:rPr>
              <w:t>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0832D022" w14:textId="77777777" w:rsidR="005F7557" w:rsidRPr="005F7557" w:rsidRDefault="005F7557" w:rsidP="005F7557">
            <w:pPr>
              <w:autoSpaceDE w:val="0"/>
              <w:autoSpaceDN w:val="0"/>
              <w:adjustRightInd w:val="0"/>
              <w:spacing w:line="259" w:lineRule="exact"/>
              <w:jc w:val="center"/>
              <w:rPr>
                <w:bCs/>
              </w:rPr>
            </w:pPr>
            <w:r w:rsidRPr="005F7557">
              <w:rPr>
                <w:bCs/>
              </w:rPr>
              <w:t>1</w:t>
            </w:r>
          </w:p>
        </w:tc>
        <w:tc>
          <w:tcPr>
            <w:tcW w:w="2362" w:type="dxa"/>
            <w:tcBorders>
              <w:top w:val="single" w:sz="6" w:space="0" w:color="auto"/>
              <w:left w:val="single" w:sz="6" w:space="0" w:color="auto"/>
              <w:bottom w:val="single" w:sz="6" w:space="0" w:color="auto"/>
              <w:right w:val="single" w:sz="6" w:space="0" w:color="auto"/>
            </w:tcBorders>
          </w:tcPr>
          <w:p w14:paraId="20676F89" w14:textId="77777777" w:rsidR="005F7557" w:rsidRPr="005F7557" w:rsidRDefault="005F7557" w:rsidP="005F7557">
            <w:pPr>
              <w:autoSpaceDE w:val="0"/>
              <w:autoSpaceDN w:val="0"/>
              <w:adjustRightInd w:val="0"/>
            </w:pPr>
          </w:p>
        </w:tc>
      </w:tr>
      <w:tr w:rsidR="005F7557" w:rsidRPr="005F7557" w14:paraId="63A264AA"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749F393" w14:textId="77777777" w:rsidR="005F7557" w:rsidRPr="005F7557" w:rsidRDefault="005F7557" w:rsidP="005F7557">
            <w:pPr>
              <w:autoSpaceDE w:val="0"/>
              <w:autoSpaceDN w:val="0"/>
              <w:adjustRightInd w:val="0"/>
              <w:spacing w:line="259" w:lineRule="exact"/>
              <w:ind w:left="385" w:hanging="385"/>
              <w:jc w:val="both"/>
              <w:rPr>
                <w:bCs/>
              </w:rPr>
            </w:pPr>
            <w:r w:rsidRPr="005F7557">
              <w:rPr>
                <w:b/>
                <w:bCs/>
              </w:rPr>
              <w:t>6.3.</w:t>
            </w:r>
            <w:r w:rsidRPr="005F7557">
              <w:rPr>
                <w:bCs/>
              </w:rPr>
              <w:t>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3B120C12" w14:textId="77777777" w:rsidR="005F7557" w:rsidRPr="005F7557" w:rsidRDefault="005F7557" w:rsidP="005F7557">
            <w:pPr>
              <w:autoSpaceDE w:val="0"/>
              <w:autoSpaceDN w:val="0"/>
              <w:adjustRightInd w:val="0"/>
              <w:spacing w:line="259" w:lineRule="exact"/>
              <w:jc w:val="center"/>
              <w:rPr>
                <w:bCs/>
              </w:rPr>
            </w:pPr>
            <w:r w:rsidRPr="005F7557">
              <w:rPr>
                <w:bCs/>
              </w:rPr>
              <w:t>0</w:t>
            </w:r>
          </w:p>
        </w:tc>
        <w:tc>
          <w:tcPr>
            <w:tcW w:w="2362" w:type="dxa"/>
            <w:tcBorders>
              <w:top w:val="single" w:sz="6" w:space="0" w:color="auto"/>
              <w:left w:val="single" w:sz="6" w:space="0" w:color="auto"/>
              <w:bottom w:val="single" w:sz="6" w:space="0" w:color="auto"/>
              <w:right w:val="single" w:sz="6" w:space="0" w:color="auto"/>
            </w:tcBorders>
          </w:tcPr>
          <w:p w14:paraId="3E65D4D2" w14:textId="77777777" w:rsidR="005F7557" w:rsidRPr="005F7557" w:rsidRDefault="005F7557" w:rsidP="005F7557">
            <w:pPr>
              <w:autoSpaceDE w:val="0"/>
              <w:autoSpaceDN w:val="0"/>
              <w:adjustRightInd w:val="0"/>
            </w:pPr>
          </w:p>
        </w:tc>
      </w:tr>
      <w:tr w:rsidR="005F7557" w:rsidRPr="005F7557" w14:paraId="62DBC892" w14:textId="77777777" w:rsidTr="002013F7">
        <w:trPr>
          <w:gridAfter w:val="1"/>
          <w:wAfter w:w="48" w:type="dxa"/>
        </w:trPr>
        <w:tc>
          <w:tcPr>
            <w:tcW w:w="8788" w:type="dxa"/>
            <w:gridSpan w:val="3"/>
            <w:tcBorders>
              <w:top w:val="single" w:sz="6" w:space="0" w:color="auto"/>
              <w:left w:val="single" w:sz="6" w:space="0" w:color="auto"/>
              <w:bottom w:val="single" w:sz="6" w:space="0" w:color="auto"/>
            </w:tcBorders>
          </w:tcPr>
          <w:p w14:paraId="67FCA892" w14:textId="77777777" w:rsidR="005F7557" w:rsidRPr="005F7557" w:rsidRDefault="005F7557" w:rsidP="005F7557">
            <w:pPr>
              <w:numPr>
                <w:ilvl w:val="0"/>
                <w:numId w:val="45"/>
              </w:numPr>
              <w:autoSpaceDE w:val="0"/>
              <w:autoSpaceDN w:val="0"/>
              <w:adjustRightInd w:val="0"/>
              <w:ind w:left="527" w:hanging="527"/>
              <w:contextualSpacing/>
              <w:rPr>
                <w:b/>
              </w:rPr>
            </w:pPr>
            <w:r w:rsidRPr="005F7557">
              <w:rPr>
                <w:b/>
              </w:rPr>
              <w:t xml:space="preserve">Tiesības un prasme </w:t>
            </w:r>
            <w:r w:rsidRPr="005F7557">
              <w:rPr>
                <w:b/>
                <w:iCs/>
              </w:rPr>
              <w:t>vadīt</w:t>
            </w:r>
            <w:r w:rsidRPr="005F7557">
              <w:rPr>
                <w:b/>
                <w:i/>
              </w:rPr>
              <w:t xml:space="preserve"> </w:t>
            </w:r>
            <w:r w:rsidRPr="005F7557">
              <w:rPr>
                <w:b/>
              </w:rPr>
              <w:t xml:space="preserve">B kategorijas </w:t>
            </w:r>
            <w:r w:rsidRPr="005F7557">
              <w:rPr>
                <w:b/>
                <w:iCs/>
              </w:rPr>
              <w:t>transporta</w:t>
            </w:r>
            <w:r w:rsidRPr="005F7557">
              <w:rPr>
                <w:b/>
                <w:i/>
              </w:rPr>
              <w:t xml:space="preserve"> </w:t>
            </w:r>
            <w:r w:rsidRPr="005F7557">
              <w:rPr>
                <w:b/>
              </w:rPr>
              <w:t>līdzekli  (1 punkts)</w:t>
            </w:r>
          </w:p>
        </w:tc>
      </w:tr>
      <w:tr w:rsidR="005F7557" w:rsidRPr="005F7557" w14:paraId="1D86DF6F"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4AA7995" w14:textId="77777777" w:rsidR="005F7557" w:rsidRPr="005F7557" w:rsidRDefault="005F7557" w:rsidP="005F7557">
            <w:pPr>
              <w:autoSpaceDE w:val="0"/>
              <w:autoSpaceDN w:val="0"/>
              <w:adjustRightInd w:val="0"/>
              <w:spacing w:line="259" w:lineRule="exact"/>
              <w:ind w:left="385" w:hanging="385"/>
              <w:jc w:val="both"/>
              <w:rPr>
                <w:b/>
                <w:bCs/>
              </w:rPr>
            </w:pPr>
            <w:r w:rsidRPr="005F7557">
              <w:rPr>
                <w:b/>
                <w:bCs/>
              </w:rPr>
              <w:t>7.1.</w:t>
            </w:r>
            <w:r w:rsidRPr="005F7557">
              <w:t xml:space="preserve">Ir tiesības un prasme </w:t>
            </w:r>
            <w:r w:rsidRPr="005F7557">
              <w:rPr>
                <w:iCs/>
              </w:rPr>
              <w:t>vadīt</w:t>
            </w:r>
            <w:r w:rsidRPr="005F7557">
              <w:rPr>
                <w:i/>
              </w:rPr>
              <w:t xml:space="preserve"> </w:t>
            </w:r>
            <w:r w:rsidRPr="005F7557">
              <w:t xml:space="preserve">B kategorijas </w:t>
            </w:r>
            <w:r w:rsidRPr="005F7557">
              <w:rPr>
                <w:iCs/>
              </w:rPr>
              <w:t>transporta</w:t>
            </w:r>
            <w:r w:rsidRPr="005F7557">
              <w:rPr>
                <w:i/>
              </w:rPr>
              <w:t xml:space="preserve"> </w:t>
            </w:r>
            <w:r w:rsidRPr="005F7557">
              <w:t xml:space="preserve">līdzekli. </w:t>
            </w:r>
            <w:r w:rsidRPr="005F7557">
              <w:rPr>
                <w:highlight w:val="yellow"/>
              </w:rPr>
              <w:t xml:space="preserve"> </w:t>
            </w:r>
          </w:p>
        </w:tc>
        <w:tc>
          <w:tcPr>
            <w:tcW w:w="1275" w:type="dxa"/>
            <w:tcBorders>
              <w:top w:val="single" w:sz="6" w:space="0" w:color="auto"/>
              <w:left w:val="single" w:sz="6" w:space="0" w:color="auto"/>
              <w:bottom w:val="single" w:sz="6" w:space="0" w:color="auto"/>
              <w:right w:val="single" w:sz="6" w:space="0" w:color="auto"/>
            </w:tcBorders>
          </w:tcPr>
          <w:p w14:paraId="3B071C3A" w14:textId="77777777" w:rsidR="005F7557" w:rsidRPr="005F7557" w:rsidRDefault="005F7557" w:rsidP="005F7557">
            <w:pPr>
              <w:autoSpaceDE w:val="0"/>
              <w:autoSpaceDN w:val="0"/>
              <w:adjustRightInd w:val="0"/>
              <w:spacing w:line="259" w:lineRule="exact"/>
              <w:jc w:val="center"/>
              <w:rPr>
                <w:bCs/>
              </w:rPr>
            </w:pPr>
            <w:r w:rsidRPr="005F7557">
              <w:rPr>
                <w:bCs/>
              </w:rPr>
              <w:t>1</w:t>
            </w:r>
          </w:p>
        </w:tc>
        <w:tc>
          <w:tcPr>
            <w:tcW w:w="2362" w:type="dxa"/>
            <w:tcBorders>
              <w:top w:val="single" w:sz="6" w:space="0" w:color="auto"/>
              <w:left w:val="single" w:sz="6" w:space="0" w:color="auto"/>
              <w:bottom w:val="single" w:sz="6" w:space="0" w:color="auto"/>
              <w:right w:val="single" w:sz="6" w:space="0" w:color="auto"/>
            </w:tcBorders>
          </w:tcPr>
          <w:p w14:paraId="1AD2A168" w14:textId="77777777" w:rsidR="005F7557" w:rsidRPr="005F7557" w:rsidRDefault="005F7557" w:rsidP="005F7557">
            <w:pPr>
              <w:autoSpaceDE w:val="0"/>
              <w:autoSpaceDN w:val="0"/>
              <w:adjustRightInd w:val="0"/>
            </w:pPr>
          </w:p>
        </w:tc>
      </w:tr>
      <w:tr w:rsidR="005F7557" w:rsidRPr="005F7557" w14:paraId="417B6490" w14:textId="77777777" w:rsidTr="002013F7">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A367832" w14:textId="77777777" w:rsidR="005F7557" w:rsidRPr="005F7557" w:rsidRDefault="005F7557" w:rsidP="005F7557">
            <w:pPr>
              <w:autoSpaceDE w:val="0"/>
              <w:autoSpaceDN w:val="0"/>
              <w:adjustRightInd w:val="0"/>
              <w:spacing w:line="259" w:lineRule="exact"/>
              <w:ind w:left="385" w:hanging="385"/>
              <w:jc w:val="both"/>
              <w:rPr>
                <w:b/>
                <w:bCs/>
              </w:rPr>
            </w:pPr>
            <w:r w:rsidRPr="005F7557">
              <w:rPr>
                <w:b/>
                <w:bCs/>
              </w:rPr>
              <w:t>7.2.</w:t>
            </w:r>
            <w:r w:rsidRPr="005F7557">
              <w:rPr>
                <w:bCs/>
              </w:rPr>
              <w:t>Nav</w:t>
            </w:r>
            <w:r w:rsidRPr="005F7557">
              <w:rPr>
                <w:b/>
                <w:bCs/>
              </w:rPr>
              <w:t xml:space="preserve"> </w:t>
            </w:r>
            <w:r w:rsidRPr="005F7557">
              <w:t xml:space="preserve">tiesības un prasme </w:t>
            </w:r>
            <w:r w:rsidRPr="005F7557">
              <w:rPr>
                <w:iCs/>
              </w:rPr>
              <w:t>vadīt</w:t>
            </w:r>
            <w:r w:rsidRPr="005F7557">
              <w:rPr>
                <w:i/>
              </w:rPr>
              <w:t xml:space="preserve"> </w:t>
            </w:r>
            <w:r w:rsidRPr="005F7557">
              <w:t xml:space="preserve">B kategorijas </w:t>
            </w:r>
            <w:r w:rsidRPr="005F7557">
              <w:rPr>
                <w:iCs/>
              </w:rPr>
              <w:t>transporta</w:t>
            </w:r>
            <w:r w:rsidRPr="005F7557">
              <w:rPr>
                <w:i/>
              </w:rPr>
              <w:t xml:space="preserve"> </w:t>
            </w:r>
            <w:r w:rsidRPr="005F7557">
              <w:t xml:space="preserve">līdzekli. </w:t>
            </w:r>
            <w:r w:rsidRPr="005F7557">
              <w:rPr>
                <w:highlight w:val="yellow"/>
              </w:rPr>
              <w:t xml:space="preserve"> </w:t>
            </w:r>
          </w:p>
        </w:tc>
        <w:tc>
          <w:tcPr>
            <w:tcW w:w="1275" w:type="dxa"/>
            <w:tcBorders>
              <w:top w:val="single" w:sz="6" w:space="0" w:color="auto"/>
              <w:left w:val="single" w:sz="6" w:space="0" w:color="auto"/>
              <w:bottom w:val="single" w:sz="6" w:space="0" w:color="auto"/>
              <w:right w:val="single" w:sz="6" w:space="0" w:color="auto"/>
            </w:tcBorders>
          </w:tcPr>
          <w:p w14:paraId="76ADEBF4" w14:textId="77777777" w:rsidR="005F7557" w:rsidRPr="005F7557" w:rsidRDefault="005F7557" w:rsidP="005F7557">
            <w:pPr>
              <w:autoSpaceDE w:val="0"/>
              <w:autoSpaceDN w:val="0"/>
              <w:adjustRightInd w:val="0"/>
              <w:spacing w:line="259" w:lineRule="exact"/>
              <w:jc w:val="center"/>
              <w:rPr>
                <w:bCs/>
              </w:rPr>
            </w:pPr>
            <w:r w:rsidRPr="005F7557">
              <w:rPr>
                <w:bCs/>
              </w:rPr>
              <w:t>0</w:t>
            </w:r>
          </w:p>
        </w:tc>
        <w:tc>
          <w:tcPr>
            <w:tcW w:w="2362" w:type="dxa"/>
            <w:tcBorders>
              <w:top w:val="single" w:sz="6" w:space="0" w:color="auto"/>
              <w:left w:val="single" w:sz="6" w:space="0" w:color="auto"/>
              <w:bottom w:val="single" w:sz="6" w:space="0" w:color="auto"/>
              <w:right w:val="single" w:sz="6" w:space="0" w:color="auto"/>
            </w:tcBorders>
          </w:tcPr>
          <w:p w14:paraId="0941EF06" w14:textId="77777777" w:rsidR="005F7557" w:rsidRPr="005F7557" w:rsidRDefault="005F7557" w:rsidP="005F7557">
            <w:pPr>
              <w:autoSpaceDE w:val="0"/>
              <w:autoSpaceDN w:val="0"/>
              <w:adjustRightInd w:val="0"/>
            </w:pPr>
          </w:p>
        </w:tc>
      </w:tr>
    </w:tbl>
    <w:p w14:paraId="35CDC8AC" w14:textId="77777777" w:rsidR="005F7557" w:rsidRPr="005F7557" w:rsidRDefault="005F7557" w:rsidP="005F7557">
      <w:pPr>
        <w:ind w:right="-143"/>
        <w:contextualSpacing/>
        <w:rPr>
          <w:rFonts w:eastAsia="Calibri"/>
          <w:b/>
          <w:sz w:val="28"/>
          <w:szCs w:val="28"/>
        </w:rPr>
      </w:pPr>
    </w:p>
    <w:p w14:paraId="32983897" w14:textId="77777777" w:rsidR="005F7557" w:rsidRPr="005F7557" w:rsidRDefault="005F7557" w:rsidP="005F7557">
      <w:pPr>
        <w:ind w:left="1080" w:right="-143"/>
        <w:jc w:val="right"/>
        <w:rPr>
          <w:rFonts w:eastAsia="Calibri"/>
        </w:rPr>
      </w:pPr>
    </w:p>
    <w:p w14:paraId="14BFC4FC" w14:textId="77777777" w:rsidR="005F7557" w:rsidRPr="005F7557" w:rsidRDefault="005F7557" w:rsidP="005F7557"/>
    <w:p w14:paraId="1BF4C001" w14:textId="77777777" w:rsidR="005F7557" w:rsidRDefault="005F7557" w:rsidP="005F7557">
      <w:pPr>
        <w:jc w:val="both"/>
        <w:rPr>
          <w:rFonts w:eastAsia="Calibri"/>
          <w:b/>
          <w:lang w:eastAsia="en-US"/>
        </w:rPr>
      </w:pPr>
    </w:p>
    <w:p w14:paraId="2268776E" w14:textId="77777777" w:rsidR="008569BF" w:rsidRPr="005F7557" w:rsidRDefault="008569BF" w:rsidP="005F7557">
      <w:pPr>
        <w:jc w:val="both"/>
        <w:rPr>
          <w:rFonts w:eastAsia="Calibri"/>
          <w:b/>
          <w:lang w:eastAsia="en-US"/>
        </w:rPr>
      </w:pPr>
    </w:p>
    <w:p w14:paraId="1776B2A5" w14:textId="77777777" w:rsidR="005F7557" w:rsidRPr="005F7557" w:rsidRDefault="005F7557" w:rsidP="005F7557">
      <w:pPr>
        <w:ind w:right="-143"/>
        <w:jc w:val="both"/>
      </w:pPr>
    </w:p>
    <w:p w14:paraId="57F571FE" w14:textId="77777777" w:rsidR="008569BF" w:rsidRDefault="008569BF" w:rsidP="005F7557">
      <w:pPr>
        <w:tabs>
          <w:tab w:val="left" w:pos="-24212"/>
        </w:tabs>
        <w:jc w:val="right"/>
        <w:rPr>
          <w:b/>
        </w:rPr>
      </w:pPr>
    </w:p>
    <w:p w14:paraId="0DD4B135"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5CB8836B" wp14:editId="2D9693B6">
            <wp:extent cx="673100" cy="755650"/>
            <wp:effectExtent l="0" t="0" r="0" b="6350"/>
            <wp:docPr id="1345636848" name="Picture 13456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755650"/>
                    </a:xfrm>
                    <a:prstGeom prst="rect">
                      <a:avLst/>
                    </a:prstGeom>
                    <a:noFill/>
                    <a:ln>
                      <a:noFill/>
                    </a:ln>
                  </pic:spPr>
                </pic:pic>
              </a:graphicData>
            </a:graphic>
          </wp:inline>
        </w:drawing>
      </w:r>
    </w:p>
    <w:p w14:paraId="339EE884" w14:textId="77777777" w:rsidR="005F7557" w:rsidRPr="005F7557" w:rsidRDefault="005F7557" w:rsidP="005F7557">
      <w:pPr>
        <w:tabs>
          <w:tab w:val="center" w:pos="4153"/>
          <w:tab w:val="right" w:pos="8306"/>
        </w:tabs>
        <w:jc w:val="center"/>
        <w:rPr>
          <w:sz w:val="20"/>
        </w:rPr>
      </w:pPr>
      <w:r w:rsidRPr="005F7557">
        <w:rPr>
          <w:sz w:val="20"/>
        </w:rPr>
        <w:t>LATVIJAS REPUBLIKA</w:t>
      </w:r>
    </w:p>
    <w:p w14:paraId="724AD483"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3BC78726"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70988376"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16" w:history="1">
        <w:r w:rsidRPr="005F7557">
          <w:rPr>
            <w:rFonts w:eastAsia="Calibri"/>
            <w:color w:val="000000"/>
            <w:sz w:val="16"/>
            <w:szCs w:val="16"/>
            <w:u w:val="single"/>
          </w:rPr>
          <w:t>dome@dobele.lv</w:t>
        </w:r>
      </w:hyperlink>
    </w:p>
    <w:p w14:paraId="31376372" w14:textId="77777777" w:rsidR="00A56059" w:rsidRDefault="00A56059" w:rsidP="005F7557">
      <w:pPr>
        <w:jc w:val="center"/>
        <w:rPr>
          <w:rFonts w:eastAsia="Calibri"/>
          <w:b/>
          <w:lang w:eastAsia="en-US"/>
        </w:rPr>
      </w:pPr>
    </w:p>
    <w:p w14:paraId="25F82AB9" w14:textId="089AAEFA" w:rsidR="005F7557" w:rsidRPr="005F7557" w:rsidRDefault="005F7557" w:rsidP="005F7557">
      <w:pPr>
        <w:jc w:val="center"/>
        <w:rPr>
          <w:rFonts w:eastAsia="Calibri"/>
          <w:b/>
          <w:lang w:eastAsia="en-US"/>
        </w:rPr>
      </w:pPr>
      <w:r w:rsidRPr="005F7557">
        <w:rPr>
          <w:rFonts w:eastAsia="Calibri"/>
          <w:b/>
          <w:lang w:eastAsia="en-US"/>
        </w:rPr>
        <w:t>LĒMUMS</w:t>
      </w:r>
    </w:p>
    <w:p w14:paraId="3C8BC191" w14:textId="77777777" w:rsidR="005F7557" w:rsidRPr="005F7557" w:rsidRDefault="005F7557" w:rsidP="005F7557">
      <w:pPr>
        <w:jc w:val="center"/>
        <w:rPr>
          <w:rFonts w:eastAsia="Calibri"/>
          <w:b/>
          <w:lang w:eastAsia="en-US"/>
        </w:rPr>
      </w:pPr>
      <w:r w:rsidRPr="005F7557">
        <w:rPr>
          <w:rFonts w:eastAsia="Calibri"/>
          <w:b/>
          <w:lang w:eastAsia="en-US"/>
        </w:rPr>
        <w:t>Dobelē</w:t>
      </w:r>
    </w:p>
    <w:p w14:paraId="588DA0A8" w14:textId="77777777" w:rsidR="005F7557" w:rsidRPr="005F7557" w:rsidRDefault="005F7557" w:rsidP="005F7557">
      <w:pPr>
        <w:jc w:val="both"/>
        <w:rPr>
          <w:rFonts w:eastAsia="Calibri"/>
          <w:b/>
          <w:sz w:val="20"/>
          <w:szCs w:val="20"/>
          <w:lang w:eastAsia="en-US"/>
        </w:rPr>
      </w:pPr>
    </w:p>
    <w:p w14:paraId="4C5923B9" w14:textId="786FF30E" w:rsidR="005F7557" w:rsidRPr="005F7557" w:rsidRDefault="005F7557" w:rsidP="005F7557">
      <w:pPr>
        <w:tabs>
          <w:tab w:val="center" w:pos="4153"/>
          <w:tab w:val="right" w:pos="8306"/>
          <w:tab w:val="right" w:pos="9498"/>
        </w:tabs>
        <w:rPr>
          <w:color w:val="000000"/>
        </w:rPr>
      </w:pPr>
      <w:r w:rsidRPr="005F7557">
        <w:rPr>
          <w:b/>
        </w:rPr>
        <w:t>2025</w:t>
      </w:r>
      <w:r w:rsidR="008569BF">
        <w:rPr>
          <w:b/>
        </w:rPr>
        <w:t>.</w:t>
      </w:r>
      <w:r w:rsidRPr="005F7557">
        <w:rPr>
          <w:b/>
        </w:rPr>
        <w:t xml:space="preserve"> gada 25.</w:t>
      </w:r>
      <w:r w:rsidR="008569BF">
        <w:rPr>
          <w:b/>
        </w:rPr>
        <w:t xml:space="preserve"> </w:t>
      </w:r>
      <w:r w:rsidRPr="005F7557">
        <w:rPr>
          <w:b/>
        </w:rPr>
        <w:t xml:space="preserve">jūnijā     </w:t>
      </w:r>
      <w:r w:rsidRPr="005F7557">
        <w:rPr>
          <w:b/>
        </w:rPr>
        <w:tab/>
        <w:t xml:space="preserve">                                                                                    </w:t>
      </w:r>
      <w:r w:rsidRPr="005F7557">
        <w:rPr>
          <w:b/>
          <w:color w:val="000000"/>
        </w:rPr>
        <w:t>Nr.</w:t>
      </w:r>
      <w:r w:rsidR="001972C6">
        <w:rPr>
          <w:b/>
          <w:color w:val="000000"/>
        </w:rPr>
        <w:t>253</w:t>
      </w:r>
      <w:r w:rsidRPr="005F7557">
        <w:rPr>
          <w:b/>
          <w:color w:val="000000"/>
        </w:rPr>
        <w:t>/10</w:t>
      </w:r>
    </w:p>
    <w:p w14:paraId="12BC501E" w14:textId="77777777" w:rsidR="005F7557" w:rsidRPr="005F7557" w:rsidRDefault="005F7557" w:rsidP="005F7557">
      <w:pPr>
        <w:tabs>
          <w:tab w:val="center" w:pos="4153"/>
          <w:tab w:val="right" w:pos="8306"/>
        </w:tabs>
        <w:rPr>
          <w:color w:val="000000"/>
        </w:rPr>
      </w:pPr>
    </w:p>
    <w:p w14:paraId="5D5A558E" w14:textId="77777777" w:rsidR="005F7557" w:rsidRPr="005F7557" w:rsidRDefault="005F7557" w:rsidP="005F7557">
      <w:pPr>
        <w:jc w:val="both"/>
      </w:pPr>
    </w:p>
    <w:p w14:paraId="6D910D70" w14:textId="77777777" w:rsidR="005F7557" w:rsidRPr="005F7557" w:rsidRDefault="005F7557" w:rsidP="005F7557">
      <w:pPr>
        <w:jc w:val="center"/>
        <w:rPr>
          <w:b/>
          <w:u w:val="single"/>
        </w:rPr>
      </w:pPr>
      <w:r w:rsidRPr="005F7557">
        <w:rPr>
          <w:b/>
          <w:u w:val="single"/>
        </w:rPr>
        <w:t>Par atļauju lauksaimniecības zemes ierīkošanai mežā nekustamajā īpašumā “</w:t>
      </w:r>
      <w:proofErr w:type="spellStart"/>
      <w:r w:rsidRPr="005F7557">
        <w:rPr>
          <w:b/>
          <w:u w:val="single"/>
        </w:rPr>
        <w:t>Veckrogs</w:t>
      </w:r>
      <w:proofErr w:type="spellEnd"/>
      <w:r w:rsidRPr="005F7557">
        <w:rPr>
          <w:b/>
          <w:u w:val="single"/>
        </w:rPr>
        <w:t>”, Ukru pagastā, Dobeles novadā</w:t>
      </w:r>
    </w:p>
    <w:p w14:paraId="70BD6E42" w14:textId="77777777" w:rsidR="005F7557" w:rsidRPr="005F7557" w:rsidRDefault="005F7557" w:rsidP="005F7557">
      <w:pPr>
        <w:jc w:val="center"/>
        <w:rPr>
          <w:b/>
          <w:u w:val="single"/>
        </w:rPr>
      </w:pPr>
    </w:p>
    <w:p w14:paraId="2E3BBB76" w14:textId="77777777" w:rsidR="005F7557" w:rsidRPr="005F7557" w:rsidRDefault="005F7557" w:rsidP="005F7557">
      <w:pPr>
        <w:ind w:firstLine="720"/>
        <w:jc w:val="both"/>
      </w:pPr>
      <w:r w:rsidRPr="005F7557">
        <w:t>Dobeles novada pašvaldība (turpmāk – pašvaldība) izskatīja SIA “TAND UKRI”, reģistrācijas Nr. 40003568796,  iesniegumu par atļauju lauksaimniecības zemes ierīkošanai mežā nekustamā īpašuma “</w:t>
      </w:r>
      <w:proofErr w:type="spellStart"/>
      <w:r w:rsidRPr="005F7557">
        <w:t>Veckrogs</w:t>
      </w:r>
      <w:proofErr w:type="spellEnd"/>
      <w:r w:rsidRPr="005F7557">
        <w:t>” (kadastra Nr. 46900020064) zemes vienībā ar kadastra apzīmējumu 46900020172, Ukru pagastā, Dobeles novadā (turpmāk - nekustamais īpašums  “</w:t>
      </w:r>
      <w:proofErr w:type="spellStart"/>
      <w:r w:rsidRPr="005F7557">
        <w:t>Veckrogs</w:t>
      </w:r>
      <w:proofErr w:type="spellEnd"/>
      <w:r w:rsidRPr="005F7557">
        <w:t xml:space="preserve">”), 0,13 ha platībā. </w:t>
      </w:r>
    </w:p>
    <w:p w14:paraId="44935D7B" w14:textId="77777777" w:rsidR="005F7557" w:rsidRPr="005F7557" w:rsidRDefault="005F7557" w:rsidP="005F7557">
      <w:pPr>
        <w:ind w:firstLine="720"/>
        <w:jc w:val="both"/>
      </w:pPr>
      <w:r w:rsidRPr="005F7557">
        <w:rPr>
          <w:color w:val="000000"/>
        </w:rPr>
        <w:t>Saskaņā ar</w:t>
      </w:r>
      <w:r w:rsidRPr="005F7557">
        <w:rPr>
          <w:b/>
          <w:color w:val="000000"/>
        </w:rPr>
        <w:t xml:space="preserve"> </w:t>
      </w:r>
      <w:r w:rsidRPr="005F7557">
        <w:rPr>
          <w:color w:val="000000"/>
        </w:rPr>
        <w:t xml:space="preserve">Auces novada domes saistošajiem noteikumiem Nr. 3 „Auces novada teritorijas plānojuma 2013.-2025.gadam teritorijas izmantošanas un apbūves noteikumi” (apstiprināti ar Auces novada domes 2013. gada 29. maija lēmumu Nr. 148 “Par Auces novada teritorijas plānojuma 2013.-2025. gadam apstiprināšanu un saistošo noteikumu Nr. 3 „Auces novada teritorijas plānojuma 2013.-2025.gadam Teritorijas izmantošanas un apbūves noteikumi” izdošanu”), atmežošanai paredzētā platība atrodas </w:t>
      </w:r>
      <w:r w:rsidRPr="005F7557">
        <w:t>lauksaimniecības (L1) un mežu teritorijās</w:t>
      </w:r>
      <w:r w:rsidRPr="005F7557">
        <w:rPr>
          <w:color w:val="000000"/>
        </w:rPr>
        <w:t>.</w:t>
      </w:r>
    </w:p>
    <w:p w14:paraId="647619B0" w14:textId="77777777" w:rsidR="005F7557" w:rsidRPr="005F7557" w:rsidRDefault="005F7557" w:rsidP="005F7557">
      <w:pPr>
        <w:ind w:firstLine="720"/>
        <w:jc w:val="both"/>
      </w:pPr>
      <w:r w:rsidRPr="005F7557">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21C46542" w14:textId="77777777" w:rsidR="005F7557" w:rsidRPr="005F7557" w:rsidRDefault="005F7557" w:rsidP="005F7557">
      <w:pPr>
        <w:ind w:firstLine="720"/>
        <w:jc w:val="both"/>
      </w:pPr>
      <w:r w:rsidRPr="005F7557">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066D532C" w14:textId="77777777" w:rsidR="005F7557" w:rsidRPr="005F7557" w:rsidRDefault="005F7557" w:rsidP="005F7557">
      <w:pPr>
        <w:ind w:firstLine="720"/>
        <w:jc w:val="both"/>
      </w:pPr>
      <w:r w:rsidRPr="005F7557">
        <w:t xml:space="preserve">Atbilstoši Ministru kabineta noteikumu 10.1. apakšpunktam, pašvaldība ir pieprasījusi un saņēmusi pozitīvus atzinumus no Dabas aizsardzības pārvaldes Pierīgas reģionālās administrācijas (2024. gada 24. septembrī), Valsts meža dienesta Centra virsmežniecības (2024. gada 27. septembrī) un Valsts Vides dienesta Atļauju pārvaldes (2024. gada 3. oktobrī) </w:t>
      </w:r>
    </w:p>
    <w:p w14:paraId="2B1C6952" w14:textId="77777777" w:rsidR="005F7557" w:rsidRPr="005F7557" w:rsidRDefault="005F7557" w:rsidP="005F7557">
      <w:pPr>
        <w:ind w:firstLine="720"/>
        <w:jc w:val="both"/>
      </w:pPr>
      <w:r w:rsidRPr="005F7557">
        <w:t>Saskaņā ar Ministru kabineta noteikumu 12. punktā noteikto, pašvaldība ir pieprasījusi un saņēmusi Valsts meža dienesta Centra virsmežniecības kompensācijas aprēķinu par atmežojamo platību 0,1267 ha platībā. Kompensācija par nekustamā īpašuma “</w:t>
      </w:r>
      <w:proofErr w:type="spellStart"/>
      <w:r w:rsidRPr="005F7557">
        <w:t>Veckrogs</w:t>
      </w:r>
      <w:proofErr w:type="spellEnd"/>
      <w:r w:rsidRPr="005F7557">
        <w:t xml:space="preserve">” atmežošanu noteikta 35.57 EUR (trīsdesmit pieci </w:t>
      </w:r>
      <w:proofErr w:type="spellStart"/>
      <w:r w:rsidRPr="005F7557">
        <w:rPr>
          <w:i/>
        </w:rPr>
        <w:t>euro</w:t>
      </w:r>
      <w:proofErr w:type="spellEnd"/>
      <w:r w:rsidRPr="005F7557">
        <w:t xml:space="preserve"> un  57 centi). Ierosinātājs 2024. gada 20. decembrī ir veicis kompensācijas samaksu. Par veikto samaksu SIA “TAND UKRI” paziņoja pašvaldībai 2025. gada 29. maijā.</w:t>
      </w:r>
    </w:p>
    <w:p w14:paraId="0849081F" w14:textId="3FD8739D" w:rsidR="00775F4B" w:rsidRPr="008613D3" w:rsidRDefault="005F7557" w:rsidP="00775F4B">
      <w:pPr>
        <w:spacing w:line="252" w:lineRule="auto"/>
        <w:jc w:val="both"/>
      </w:pPr>
      <w:r w:rsidRPr="005F7557">
        <w:lastRenderedPageBreak/>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775F4B">
        <w:t xml:space="preserve">atklāti balsojot: </w:t>
      </w:r>
      <w:r w:rsidR="00775F4B" w:rsidRPr="008613D3">
        <w:t>PAR - 1</w:t>
      </w:r>
      <w:r w:rsidR="00775F4B">
        <w:t>8</w:t>
      </w:r>
      <w:r w:rsidR="00775F4B" w:rsidRPr="008613D3">
        <w:t xml:space="preserve"> (</w:t>
      </w:r>
      <w:r w:rsidR="00775F4B" w:rsidRPr="008613D3">
        <w:rPr>
          <w:bCs/>
          <w:lang w:eastAsia="et-EE"/>
        </w:rPr>
        <w:t xml:space="preserve">Ģirts </w:t>
      </w:r>
      <w:proofErr w:type="spellStart"/>
      <w:r w:rsidR="00775F4B" w:rsidRPr="008613D3">
        <w:rPr>
          <w:bCs/>
          <w:lang w:eastAsia="et-EE"/>
        </w:rPr>
        <w:t>Ante</w:t>
      </w:r>
      <w:proofErr w:type="spellEnd"/>
      <w:r w:rsidR="00775F4B">
        <w:rPr>
          <w:bCs/>
          <w:lang w:eastAsia="et-EE"/>
        </w:rPr>
        <w:t xml:space="preserve">, </w:t>
      </w:r>
      <w:r w:rsidR="00775F4B" w:rsidRPr="008613D3">
        <w:rPr>
          <w:bCs/>
          <w:lang w:eastAsia="et-EE"/>
        </w:rPr>
        <w:t xml:space="preserve"> </w:t>
      </w:r>
      <w:r w:rsidR="00775F4B" w:rsidRPr="008613D3">
        <w:rPr>
          <w:rFonts w:eastAsiaTheme="minorHAnsi"/>
          <w:bCs/>
          <w:lang w:eastAsia="et-EE"/>
        </w:rPr>
        <w:t>Kristīne Briede</w:t>
      </w:r>
      <w:r w:rsidR="00775F4B">
        <w:rPr>
          <w:rFonts w:eastAsiaTheme="minorHAnsi"/>
          <w:bCs/>
          <w:lang w:eastAsia="et-EE"/>
        </w:rPr>
        <w:t xml:space="preserve">, </w:t>
      </w:r>
      <w:r w:rsidR="00775F4B" w:rsidRPr="008613D3">
        <w:rPr>
          <w:rFonts w:eastAsiaTheme="minorHAnsi"/>
          <w:bCs/>
          <w:lang w:eastAsia="et-EE"/>
        </w:rPr>
        <w:t>Sarmīte Dude</w:t>
      </w:r>
      <w:r w:rsidR="00775F4B">
        <w:rPr>
          <w:rFonts w:eastAsiaTheme="minorHAnsi"/>
          <w:bCs/>
          <w:lang w:eastAsia="et-EE"/>
        </w:rPr>
        <w:t xml:space="preserve">, </w:t>
      </w:r>
      <w:r w:rsidR="00775F4B" w:rsidRPr="008613D3">
        <w:rPr>
          <w:rFonts w:eastAsiaTheme="minorHAnsi"/>
          <w:bCs/>
          <w:lang w:eastAsia="et-EE"/>
        </w:rPr>
        <w:t xml:space="preserve">Māris Feldmanis, Edgars </w:t>
      </w:r>
      <w:proofErr w:type="spellStart"/>
      <w:r w:rsidR="00775F4B" w:rsidRPr="008613D3">
        <w:rPr>
          <w:rFonts w:eastAsiaTheme="minorHAnsi"/>
          <w:bCs/>
          <w:lang w:eastAsia="et-EE"/>
        </w:rPr>
        <w:t>Gaigalis</w:t>
      </w:r>
      <w:proofErr w:type="spellEnd"/>
      <w:r w:rsidR="00775F4B">
        <w:rPr>
          <w:rFonts w:eastAsiaTheme="minorHAnsi"/>
          <w:bCs/>
          <w:lang w:eastAsia="et-EE"/>
        </w:rPr>
        <w:t xml:space="preserve">, Ivars </w:t>
      </w:r>
      <w:proofErr w:type="spellStart"/>
      <w:r w:rsidR="00775F4B">
        <w:rPr>
          <w:rFonts w:eastAsiaTheme="minorHAnsi"/>
          <w:bCs/>
          <w:lang w:eastAsia="et-EE"/>
        </w:rPr>
        <w:t>Gorskis</w:t>
      </w:r>
      <w:proofErr w:type="spellEnd"/>
      <w:r w:rsidR="00775F4B">
        <w:rPr>
          <w:rFonts w:eastAsiaTheme="minorHAnsi"/>
          <w:bCs/>
          <w:lang w:eastAsia="et-EE"/>
        </w:rPr>
        <w:t xml:space="preserve">, </w:t>
      </w:r>
      <w:r w:rsidR="00775F4B" w:rsidRPr="008613D3">
        <w:rPr>
          <w:rFonts w:eastAsiaTheme="minorHAnsi"/>
          <w:bCs/>
          <w:lang w:eastAsia="et-EE"/>
        </w:rPr>
        <w:t xml:space="preserve">Gints Kaminskis, Edgars Laimiņš, Sintija </w:t>
      </w:r>
      <w:proofErr w:type="spellStart"/>
      <w:r w:rsidR="00775F4B" w:rsidRPr="008613D3">
        <w:rPr>
          <w:rFonts w:eastAsiaTheme="minorHAnsi"/>
          <w:bCs/>
          <w:lang w:eastAsia="et-EE"/>
        </w:rPr>
        <w:t>Liekniņa</w:t>
      </w:r>
      <w:proofErr w:type="spellEnd"/>
      <w:r w:rsidR="00775F4B" w:rsidRPr="008613D3">
        <w:rPr>
          <w:rFonts w:eastAsiaTheme="minorHAnsi"/>
          <w:bCs/>
          <w:lang w:eastAsia="et-EE"/>
        </w:rPr>
        <w:t>, Ainārs Meiers</w:t>
      </w:r>
      <w:r w:rsidR="00775F4B">
        <w:rPr>
          <w:rFonts w:eastAsiaTheme="minorHAnsi"/>
          <w:bCs/>
          <w:lang w:eastAsia="et-EE"/>
        </w:rPr>
        <w:t>,</w:t>
      </w:r>
      <w:r w:rsidR="00775F4B" w:rsidRPr="008613D3">
        <w:rPr>
          <w:rFonts w:eastAsiaTheme="minorHAnsi"/>
          <w:bCs/>
          <w:lang w:eastAsia="et-EE"/>
        </w:rPr>
        <w:t xml:space="preserve"> Sanita </w:t>
      </w:r>
      <w:proofErr w:type="spellStart"/>
      <w:r w:rsidR="00775F4B" w:rsidRPr="008613D3">
        <w:rPr>
          <w:rFonts w:eastAsiaTheme="minorHAnsi"/>
          <w:bCs/>
          <w:lang w:eastAsia="et-EE"/>
        </w:rPr>
        <w:t>Olševska</w:t>
      </w:r>
      <w:proofErr w:type="spellEnd"/>
      <w:r w:rsidR="00775F4B" w:rsidRPr="008613D3">
        <w:rPr>
          <w:rFonts w:eastAsiaTheme="minorHAnsi"/>
          <w:bCs/>
          <w:lang w:eastAsia="et-EE"/>
        </w:rPr>
        <w:t xml:space="preserve">, Andris </w:t>
      </w:r>
      <w:proofErr w:type="spellStart"/>
      <w:r w:rsidR="00775F4B" w:rsidRPr="008613D3">
        <w:rPr>
          <w:rFonts w:eastAsiaTheme="minorHAnsi"/>
          <w:bCs/>
          <w:lang w:eastAsia="et-EE"/>
        </w:rPr>
        <w:t>Podvinskis</w:t>
      </w:r>
      <w:proofErr w:type="spellEnd"/>
      <w:r w:rsidR="00775F4B" w:rsidRPr="008613D3">
        <w:rPr>
          <w:rFonts w:eastAsiaTheme="minorHAnsi"/>
          <w:bCs/>
          <w:lang w:eastAsia="et-EE"/>
        </w:rPr>
        <w:t xml:space="preserve">, Viesturs Reinfelds, Dace Reinika, Guntis </w:t>
      </w:r>
      <w:proofErr w:type="spellStart"/>
      <w:r w:rsidR="00775F4B" w:rsidRPr="008613D3">
        <w:rPr>
          <w:rFonts w:eastAsiaTheme="minorHAnsi"/>
          <w:bCs/>
          <w:lang w:eastAsia="et-EE"/>
        </w:rPr>
        <w:t>Safranovičs</w:t>
      </w:r>
      <w:proofErr w:type="spellEnd"/>
      <w:r w:rsidR="00775F4B" w:rsidRPr="008613D3">
        <w:rPr>
          <w:rFonts w:eastAsiaTheme="minorHAnsi"/>
          <w:bCs/>
          <w:lang w:eastAsia="et-EE"/>
        </w:rPr>
        <w:t>, Andrejs Spridzāns</w:t>
      </w:r>
      <w:r w:rsidR="00775F4B">
        <w:rPr>
          <w:rFonts w:eastAsiaTheme="minorHAnsi"/>
          <w:bCs/>
          <w:lang w:eastAsia="et-EE"/>
        </w:rPr>
        <w:t xml:space="preserve">, Ivars Stanga, </w:t>
      </w:r>
      <w:r w:rsidR="00775F4B" w:rsidRPr="008613D3">
        <w:rPr>
          <w:rFonts w:eastAsiaTheme="minorHAnsi"/>
          <w:bCs/>
          <w:lang w:eastAsia="et-EE"/>
        </w:rPr>
        <w:t xml:space="preserve">Indra </w:t>
      </w:r>
      <w:proofErr w:type="spellStart"/>
      <w:r w:rsidR="00775F4B" w:rsidRPr="008613D3">
        <w:rPr>
          <w:rFonts w:eastAsiaTheme="minorHAnsi"/>
          <w:bCs/>
          <w:lang w:eastAsia="et-EE"/>
        </w:rPr>
        <w:t>Špela</w:t>
      </w:r>
      <w:proofErr w:type="spellEnd"/>
      <w:r w:rsidR="00775F4B" w:rsidRPr="008613D3">
        <w:rPr>
          <w:bCs/>
          <w:lang w:eastAsia="et-EE"/>
        </w:rPr>
        <w:t xml:space="preserve">), </w:t>
      </w:r>
      <w:r w:rsidR="00775F4B" w:rsidRPr="008613D3">
        <w:t xml:space="preserve">PRET – nav, ATTURAS – nav, </w:t>
      </w:r>
      <w:r w:rsidR="00775F4B" w:rsidRPr="008613D3">
        <w:rPr>
          <w:rFonts w:eastAsia="Calibri"/>
          <w:lang w:eastAsia="en-US"/>
        </w:rPr>
        <w:t>NEBALSO – nav</w:t>
      </w:r>
      <w:r w:rsidR="00775F4B" w:rsidRPr="008613D3">
        <w:t xml:space="preserve">, Dobeles novada dome NOLEMJ: </w:t>
      </w:r>
    </w:p>
    <w:p w14:paraId="562712DC" w14:textId="77777777" w:rsidR="005F7557" w:rsidRPr="005F7557" w:rsidRDefault="005F7557" w:rsidP="005F7557">
      <w:pPr>
        <w:ind w:firstLine="720"/>
        <w:jc w:val="both"/>
      </w:pPr>
    </w:p>
    <w:p w14:paraId="340B6F3E" w14:textId="77777777" w:rsidR="005F7557" w:rsidRPr="005F7557" w:rsidRDefault="005F7557" w:rsidP="005F7557">
      <w:pPr>
        <w:ind w:firstLine="720"/>
        <w:jc w:val="both"/>
      </w:pPr>
      <w:r w:rsidRPr="005F7557">
        <w:t xml:space="preserve">ATĻAUT SIA “TAND UKRI”, reģistrācijas Nr. 40003568796, ierīkot lauksaimniecības zemi </w:t>
      </w:r>
      <w:r w:rsidRPr="005F7557">
        <w:rPr>
          <w:color w:val="000000"/>
        </w:rPr>
        <w:t>mežā</w:t>
      </w:r>
      <w:r w:rsidRPr="005F7557">
        <w:rPr>
          <w:color w:val="FF0000"/>
        </w:rPr>
        <w:t xml:space="preserve"> </w:t>
      </w:r>
      <w:r w:rsidRPr="005F7557">
        <w:t>0.1267 ha platībā nekustamā īpašuma “</w:t>
      </w:r>
      <w:proofErr w:type="spellStart"/>
      <w:r w:rsidRPr="005F7557">
        <w:t>Veckrogs</w:t>
      </w:r>
      <w:proofErr w:type="spellEnd"/>
      <w:r w:rsidRPr="005F7557">
        <w:t>” (kadastra Nr.46900020064) zemes vienībā ar kadastra apzīmējumu 46900020172, Ukru pagastā, Dobeles novadā.</w:t>
      </w:r>
    </w:p>
    <w:p w14:paraId="35B777E3" w14:textId="77777777" w:rsidR="005F7557" w:rsidRPr="005F7557" w:rsidRDefault="005F7557" w:rsidP="005F7557">
      <w:pPr>
        <w:jc w:val="both"/>
      </w:pPr>
    </w:p>
    <w:p w14:paraId="5A7F1B8D" w14:textId="77777777" w:rsidR="005F7557" w:rsidRPr="005F7557" w:rsidRDefault="005F7557" w:rsidP="005F7557">
      <w:pPr>
        <w:jc w:val="both"/>
      </w:pPr>
    </w:p>
    <w:p w14:paraId="5950D320" w14:textId="77777777" w:rsidR="005F7557" w:rsidRPr="005F7557" w:rsidRDefault="005F7557" w:rsidP="005F7557">
      <w:pPr>
        <w:jc w:val="both"/>
      </w:pPr>
    </w:p>
    <w:p w14:paraId="0CC069D7" w14:textId="77777777" w:rsidR="005F7557" w:rsidRPr="005F7557" w:rsidRDefault="005F7557" w:rsidP="005F7557">
      <w:pPr>
        <w:spacing w:line="254" w:lineRule="auto"/>
      </w:pPr>
      <w:r w:rsidRPr="005F7557">
        <w:t>Domes priekšsēdētājs</w:t>
      </w:r>
      <w:r w:rsidRPr="005F7557">
        <w:tab/>
        <w:t xml:space="preserve"> </w:t>
      </w:r>
      <w:r w:rsidRPr="005F7557">
        <w:tab/>
      </w:r>
      <w:r w:rsidRPr="005F7557">
        <w:tab/>
        <w:t xml:space="preserve">          </w:t>
      </w:r>
      <w:r w:rsidRPr="005F7557">
        <w:tab/>
      </w:r>
      <w:r w:rsidRPr="005F7557">
        <w:tab/>
        <w:t xml:space="preserve">                  </w:t>
      </w:r>
      <w:r w:rsidRPr="005F7557">
        <w:tab/>
      </w:r>
      <w:r w:rsidRPr="005F7557">
        <w:tab/>
        <w:t xml:space="preserve">      </w:t>
      </w:r>
      <w:proofErr w:type="spellStart"/>
      <w:r w:rsidRPr="005F7557">
        <w:t>I.Gorskis</w:t>
      </w:r>
      <w:proofErr w:type="spellEnd"/>
    </w:p>
    <w:p w14:paraId="4CA91035" w14:textId="77777777" w:rsidR="005F7557" w:rsidRPr="005F7557" w:rsidRDefault="005F7557" w:rsidP="005F7557">
      <w:pPr>
        <w:jc w:val="both"/>
      </w:pPr>
    </w:p>
    <w:p w14:paraId="0CDF9673" w14:textId="77777777" w:rsidR="005F7557" w:rsidRPr="005F7557" w:rsidRDefault="005F7557" w:rsidP="005F7557">
      <w:pPr>
        <w:jc w:val="both"/>
      </w:pPr>
    </w:p>
    <w:p w14:paraId="0525204E" w14:textId="77777777" w:rsidR="005F7557" w:rsidRPr="005F7557" w:rsidRDefault="005F7557" w:rsidP="005F7557">
      <w:pPr>
        <w:jc w:val="both"/>
      </w:pPr>
    </w:p>
    <w:p w14:paraId="7C54F7AC" w14:textId="77777777" w:rsidR="005F7557" w:rsidRPr="005F7557" w:rsidRDefault="005F7557" w:rsidP="005F7557"/>
    <w:p w14:paraId="62AE692F" w14:textId="77777777" w:rsidR="005F7557" w:rsidRPr="005F7557" w:rsidRDefault="005F7557" w:rsidP="005F7557">
      <w:pPr>
        <w:tabs>
          <w:tab w:val="left" w:pos="-24212"/>
        </w:tabs>
        <w:jc w:val="right"/>
        <w:rPr>
          <w:b/>
          <w:bCs/>
        </w:rPr>
      </w:pPr>
      <w:r w:rsidRPr="005F7557">
        <w:rPr>
          <w:b/>
          <w:bCs/>
        </w:rPr>
        <w:br w:type="page"/>
      </w:r>
    </w:p>
    <w:p w14:paraId="7CF60DD0"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04AD7FEB" wp14:editId="0F1102D6">
            <wp:extent cx="676275" cy="752475"/>
            <wp:effectExtent l="0" t="0" r="9525" b="9525"/>
            <wp:docPr id="94798762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67CD1BD" w14:textId="77777777" w:rsidR="005F7557" w:rsidRPr="005F7557" w:rsidRDefault="005F7557" w:rsidP="005F7557">
      <w:pPr>
        <w:tabs>
          <w:tab w:val="center" w:pos="4153"/>
          <w:tab w:val="right" w:pos="8306"/>
        </w:tabs>
        <w:jc w:val="center"/>
        <w:rPr>
          <w:sz w:val="20"/>
        </w:rPr>
      </w:pPr>
      <w:r w:rsidRPr="005F7557">
        <w:rPr>
          <w:sz w:val="20"/>
        </w:rPr>
        <w:t>LATVIJAS REPUBLIKA</w:t>
      </w:r>
    </w:p>
    <w:p w14:paraId="7D86E5CC"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3B2AAE68"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6F71A9D0"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17" w:history="1">
        <w:r w:rsidRPr="005F7557">
          <w:rPr>
            <w:rFonts w:eastAsia="Calibri"/>
            <w:color w:val="000000"/>
            <w:sz w:val="16"/>
            <w:szCs w:val="16"/>
            <w:u w:val="single"/>
          </w:rPr>
          <w:t>dome@dobele.lv</w:t>
        </w:r>
      </w:hyperlink>
    </w:p>
    <w:p w14:paraId="768C8F30" w14:textId="77777777" w:rsidR="005F7557" w:rsidRPr="005F7557" w:rsidRDefault="005F7557" w:rsidP="005F7557">
      <w:pPr>
        <w:autoSpaceDE w:val="0"/>
        <w:autoSpaceDN w:val="0"/>
        <w:adjustRightInd w:val="0"/>
        <w:jc w:val="center"/>
        <w:rPr>
          <w:rFonts w:eastAsia="Calibri"/>
          <w:b/>
          <w:bCs/>
          <w:color w:val="000000"/>
          <w:lang w:val="et-EE" w:eastAsia="en-US"/>
        </w:rPr>
      </w:pPr>
    </w:p>
    <w:p w14:paraId="095E23BF" w14:textId="77777777" w:rsidR="005F7557" w:rsidRPr="005F7557" w:rsidRDefault="005F7557" w:rsidP="005F7557">
      <w:pPr>
        <w:jc w:val="center"/>
        <w:rPr>
          <w:rFonts w:eastAsia="Calibri"/>
          <w:b/>
          <w:lang w:eastAsia="en-US"/>
        </w:rPr>
      </w:pPr>
      <w:r w:rsidRPr="005F7557">
        <w:rPr>
          <w:rFonts w:eastAsia="Calibri"/>
          <w:b/>
          <w:lang w:eastAsia="en-US"/>
        </w:rPr>
        <w:t>LĒMUMS</w:t>
      </w:r>
    </w:p>
    <w:p w14:paraId="7B8DFAE0" w14:textId="77777777" w:rsidR="005F7557" w:rsidRPr="005F7557" w:rsidRDefault="005F7557" w:rsidP="005F7557">
      <w:pPr>
        <w:jc w:val="center"/>
        <w:rPr>
          <w:rFonts w:eastAsia="Calibri"/>
          <w:b/>
          <w:lang w:eastAsia="en-US"/>
        </w:rPr>
      </w:pPr>
      <w:r w:rsidRPr="005F7557">
        <w:rPr>
          <w:rFonts w:eastAsia="Calibri"/>
          <w:b/>
          <w:lang w:eastAsia="en-US"/>
        </w:rPr>
        <w:t>Dobelē</w:t>
      </w:r>
    </w:p>
    <w:p w14:paraId="10DE4ED3" w14:textId="77777777" w:rsidR="005F7557" w:rsidRPr="005F7557" w:rsidRDefault="005F7557" w:rsidP="005F7557">
      <w:pPr>
        <w:jc w:val="both"/>
        <w:rPr>
          <w:rFonts w:eastAsia="Calibri"/>
          <w:b/>
          <w:lang w:eastAsia="en-US"/>
        </w:rPr>
      </w:pPr>
    </w:p>
    <w:p w14:paraId="3B82BA69" w14:textId="02DF6DE0" w:rsidR="005F7557" w:rsidRPr="005F7557" w:rsidRDefault="005F7557" w:rsidP="005F7557">
      <w:pPr>
        <w:tabs>
          <w:tab w:val="center" w:pos="4153"/>
          <w:tab w:val="left" w:pos="8080"/>
          <w:tab w:val="right" w:pos="9498"/>
        </w:tabs>
        <w:ind w:left="113" w:right="-1"/>
        <w:rPr>
          <w:color w:val="000000"/>
        </w:rPr>
      </w:pPr>
      <w:r w:rsidRPr="005F7557">
        <w:rPr>
          <w:b/>
          <w:lang w:eastAsia="x-none"/>
        </w:rPr>
        <w:t>2025.</w:t>
      </w:r>
      <w:r w:rsidR="00857261">
        <w:rPr>
          <w:b/>
          <w:lang w:eastAsia="x-none"/>
        </w:rPr>
        <w:t xml:space="preserve"> </w:t>
      </w:r>
      <w:r w:rsidRPr="005F7557">
        <w:rPr>
          <w:b/>
          <w:lang w:eastAsia="x-none"/>
        </w:rPr>
        <w:t>gada 25.</w:t>
      </w:r>
      <w:r w:rsidR="00857261">
        <w:rPr>
          <w:b/>
          <w:lang w:eastAsia="x-none"/>
        </w:rPr>
        <w:t xml:space="preserve"> </w:t>
      </w:r>
      <w:r w:rsidRPr="005F7557">
        <w:rPr>
          <w:b/>
          <w:lang w:eastAsia="x-none"/>
        </w:rPr>
        <w:t xml:space="preserve">jūnijā                                                                                                 </w:t>
      </w:r>
      <w:r w:rsidRPr="005F7557">
        <w:rPr>
          <w:b/>
          <w:color w:val="000000"/>
        </w:rPr>
        <w:t>Nr.</w:t>
      </w:r>
      <w:r w:rsidR="001972C6">
        <w:rPr>
          <w:b/>
          <w:color w:val="000000"/>
        </w:rPr>
        <w:t>254</w:t>
      </w:r>
      <w:r w:rsidRPr="005F7557">
        <w:rPr>
          <w:b/>
          <w:color w:val="000000"/>
        </w:rPr>
        <w:t>/10</w:t>
      </w:r>
    </w:p>
    <w:p w14:paraId="21362C1B" w14:textId="77777777" w:rsidR="005F7557" w:rsidRPr="005F7557" w:rsidRDefault="005F7557" w:rsidP="005F7557">
      <w:pPr>
        <w:ind w:right="-1"/>
        <w:jc w:val="both"/>
        <w:rPr>
          <w:rFonts w:eastAsia="Calibri"/>
          <w:b/>
          <w:lang w:eastAsia="en-US"/>
        </w:rPr>
      </w:pPr>
    </w:p>
    <w:p w14:paraId="3646D91B" w14:textId="77777777" w:rsidR="005F7557" w:rsidRPr="005F7557" w:rsidRDefault="005F7557" w:rsidP="005F7557">
      <w:pPr>
        <w:jc w:val="center"/>
        <w:rPr>
          <w:b/>
          <w:u w:val="single"/>
          <w:lang w:eastAsia="ar-SA"/>
        </w:rPr>
      </w:pPr>
      <w:r w:rsidRPr="005F7557">
        <w:rPr>
          <w:b/>
          <w:u w:val="single"/>
          <w:lang w:eastAsia="ar-SA"/>
        </w:rPr>
        <w:t xml:space="preserve">Par medību tiesību nodošanu  </w:t>
      </w:r>
      <w:bookmarkStart w:id="2" w:name="_Hlk136418029"/>
      <w:r w:rsidRPr="005F7557">
        <w:rPr>
          <w:b/>
          <w:u w:val="single"/>
          <w:lang w:eastAsia="ar-SA"/>
        </w:rPr>
        <w:t>biedrībai „Auru mednieku klubs „Auri”</w:t>
      </w:r>
    </w:p>
    <w:bookmarkEnd w:id="2"/>
    <w:p w14:paraId="5703BDB8" w14:textId="77777777" w:rsidR="005F7557" w:rsidRPr="005F7557" w:rsidRDefault="005F7557" w:rsidP="005F7557">
      <w:pPr>
        <w:jc w:val="center"/>
        <w:rPr>
          <w:b/>
          <w:lang w:eastAsia="ar-SA"/>
        </w:rPr>
      </w:pPr>
    </w:p>
    <w:p w14:paraId="45921EAD" w14:textId="77777777" w:rsidR="005F7557" w:rsidRPr="005F7557" w:rsidRDefault="005F7557" w:rsidP="005F7557">
      <w:pPr>
        <w:ind w:firstLine="284"/>
        <w:jc w:val="both"/>
      </w:pPr>
      <w:r w:rsidRPr="005F7557">
        <w:t xml:space="preserve">       Dobeles novada pašvaldībā (turpmāk – pašvaldība) izskatīts 2025.gada 13.maijā saņemtais </w:t>
      </w:r>
      <w:r w:rsidRPr="005F7557">
        <w:rPr>
          <w:bCs/>
        </w:rPr>
        <w:t>biedrības „Auru mednieku klubs „Auri”</w:t>
      </w:r>
      <w:r w:rsidRPr="005F7557">
        <w:t xml:space="preserve"> (turpmāk – iesniedzējs) iesniegums, saskaņā ar kuru tiek lūgts pieņemt lēmumu par medību tiesību nodošanu pašvaldībai piederošajos un piekritīgajos īpašumos Dobeles novada Auru pagastā:</w:t>
      </w:r>
      <w:r w:rsidRPr="005F7557">
        <w:rPr>
          <w:rFonts w:eastAsia="Lucida Sans Unicode"/>
          <w:kern w:val="1"/>
        </w:rPr>
        <w:t xml:space="preserve"> „Priednieku mežs” (kadastra apzīmējums 46460080134) platība</w:t>
      </w:r>
      <w:r w:rsidRPr="005F7557">
        <w:t xml:space="preserve"> - </w:t>
      </w:r>
      <w:r w:rsidRPr="005F7557">
        <w:rPr>
          <w:rFonts w:eastAsia="Lucida Sans Unicode"/>
          <w:kern w:val="1"/>
        </w:rPr>
        <w:t>2,07 ha,  „Burbuļi” (kadastra apzīmējums 46460080201) platība</w:t>
      </w:r>
      <w:r w:rsidRPr="005F7557">
        <w:t xml:space="preserve"> - </w:t>
      </w:r>
      <w:r w:rsidRPr="005F7557">
        <w:rPr>
          <w:rFonts w:eastAsia="Lucida Sans Unicode"/>
          <w:kern w:val="1"/>
        </w:rPr>
        <w:t>1,4 ha, „Sudmaļi” (kadastra apzīmējums 46460080303) platība</w:t>
      </w:r>
      <w:r w:rsidRPr="005F7557">
        <w:t xml:space="preserve"> - </w:t>
      </w:r>
      <w:r w:rsidRPr="005F7557">
        <w:rPr>
          <w:rFonts w:eastAsia="Lucida Sans Unicode"/>
          <w:kern w:val="1"/>
        </w:rPr>
        <w:t>1,44 ha, „Mūrīši” (kadastra apzīmējums 46460080315) platība</w:t>
      </w:r>
      <w:r w:rsidRPr="005F7557">
        <w:t xml:space="preserve"> - </w:t>
      </w:r>
      <w:r w:rsidRPr="005F7557">
        <w:rPr>
          <w:rFonts w:eastAsia="Lucida Sans Unicode"/>
          <w:kern w:val="1"/>
        </w:rPr>
        <w:t>0,22 ha,  „</w:t>
      </w:r>
      <w:proofErr w:type="spellStart"/>
      <w:r w:rsidRPr="005F7557">
        <w:rPr>
          <w:rFonts w:eastAsia="Lucida Sans Unicode"/>
          <w:kern w:val="1"/>
        </w:rPr>
        <w:t>Stikāni</w:t>
      </w:r>
      <w:proofErr w:type="spellEnd"/>
      <w:r w:rsidRPr="005F7557">
        <w:rPr>
          <w:rFonts w:eastAsia="Lucida Sans Unicode"/>
          <w:kern w:val="1"/>
        </w:rPr>
        <w:t>” (kadastra apzīmējums 46460080362) platība</w:t>
      </w:r>
      <w:r w:rsidRPr="005F7557">
        <w:t xml:space="preserve"> - </w:t>
      </w:r>
      <w:r w:rsidRPr="005F7557">
        <w:rPr>
          <w:rFonts w:eastAsia="Lucida Sans Unicode"/>
          <w:kern w:val="1"/>
        </w:rPr>
        <w:t>0,68 ha, „Meža bites” (kadastra apzīmējums 46460080378) platība</w:t>
      </w:r>
      <w:r w:rsidRPr="005F7557">
        <w:t xml:space="preserve"> - </w:t>
      </w:r>
      <w:r w:rsidRPr="005F7557">
        <w:rPr>
          <w:rFonts w:eastAsia="Lucida Sans Unicode"/>
          <w:kern w:val="1"/>
        </w:rPr>
        <w:t>2,86 ha un „</w:t>
      </w:r>
      <w:proofErr w:type="spellStart"/>
      <w:r w:rsidRPr="005F7557">
        <w:rPr>
          <w:rFonts w:eastAsia="Lucida Sans Unicode"/>
          <w:kern w:val="1"/>
        </w:rPr>
        <w:t>Jaundimzas</w:t>
      </w:r>
      <w:proofErr w:type="spellEnd"/>
      <w:r w:rsidRPr="005F7557">
        <w:rPr>
          <w:rFonts w:eastAsia="Lucida Sans Unicode"/>
          <w:kern w:val="1"/>
        </w:rPr>
        <w:t>” (kadastra apzīmējums 46460080416) platība</w:t>
      </w:r>
      <w:r w:rsidRPr="005F7557">
        <w:t xml:space="preserve"> - </w:t>
      </w:r>
      <w:r w:rsidRPr="005F7557">
        <w:rPr>
          <w:rFonts w:eastAsia="Lucida Sans Unicode"/>
          <w:kern w:val="1"/>
        </w:rPr>
        <w:t xml:space="preserve">1,90 ha; </w:t>
      </w:r>
      <w:r w:rsidRPr="005F7557">
        <w:t>Krimūnu pagastā:</w:t>
      </w:r>
      <w:r w:rsidRPr="005F7557">
        <w:rPr>
          <w:rFonts w:eastAsia="Lucida Sans Unicode"/>
          <w:kern w:val="1"/>
        </w:rPr>
        <w:t xml:space="preserve"> „Teikas” (kadastra apzīmējums 46720020224) platība</w:t>
      </w:r>
      <w:r w:rsidRPr="005F7557">
        <w:t xml:space="preserve"> - </w:t>
      </w:r>
      <w:r w:rsidRPr="005F7557">
        <w:rPr>
          <w:rFonts w:eastAsia="Lucida Sans Unicode"/>
          <w:kern w:val="1"/>
        </w:rPr>
        <w:t>8,5 ha un „Avotiņu karjers” (kadastra apzīmējums 46720050174) platība</w:t>
      </w:r>
      <w:r w:rsidRPr="005F7557">
        <w:t xml:space="preserve"> - </w:t>
      </w:r>
      <w:r w:rsidRPr="005F7557">
        <w:rPr>
          <w:rFonts w:eastAsia="Lucida Sans Unicode"/>
          <w:kern w:val="1"/>
        </w:rPr>
        <w:t>13,22 ha;</w:t>
      </w:r>
      <w:r w:rsidRPr="005F7557">
        <w:t xml:space="preserve"> Naudītes pagastā:</w:t>
      </w:r>
      <w:r w:rsidRPr="005F7557">
        <w:rPr>
          <w:rFonts w:eastAsia="Lucida Sans Unicode"/>
          <w:kern w:val="1"/>
        </w:rPr>
        <w:t xml:space="preserve"> „</w:t>
      </w:r>
      <w:r w:rsidRPr="005F7557">
        <w:rPr>
          <w:rFonts w:eastAsia="Lucida Sans Unicode"/>
          <w:bCs/>
          <w:kern w:val="1"/>
          <w:lang w:val="et-EE"/>
        </w:rPr>
        <w:t>Kaijas 1</w:t>
      </w:r>
      <w:r w:rsidRPr="005F7557">
        <w:rPr>
          <w:rFonts w:eastAsia="Lucida Sans Unicode"/>
          <w:kern w:val="1"/>
        </w:rPr>
        <w:t xml:space="preserve">” (kadastra apzīmējums </w:t>
      </w:r>
      <w:r w:rsidRPr="005F7557">
        <w:rPr>
          <w:rFonts w:eastAsia="Lucida Sans Unicode"/>
          <w:bCs/>
          <w:kern w:val="1"/>
        </w:rPr>
        <w:t>46800030111</w:t>
      </w:r>
      <w:r w:rsidRPr="005F7557">
        <w:rPr>
          <w:rFonts w:eastAsia="Lucida Sans Unicode"/>
          <w:kern w:val="1"/>
        </w:rPr>
        <w:t>) platība</w:t>
      </w:r>
      <w:r w:rsidRPr="005F7557">
        <w:t xml:space="preserve"> - </w:t>
      </w:r>
      <w:r w:rsidRPr="005F7557">
        <w:rPr>
          <w:rFonts w:eastAsia="Lucida Sans Unicode"/>
          <w:kern w:val="1"/>
        </w:rPr>
        <w:t>1,2 ha, „</w:t>
      </w:r>
      <w:r w:rsidRPr="005F7557">
        <w:rPr>
          <w:rFonts w:eastAsia="Lucida Sans Unicode"/>
          <w:bCs/>
          <w:kern w:val="1"/>
          <w:lang w:val="et-EE"/>
        </w:rPr>
        <w:t>Cielavas</w:t>
      </w:r>
      <w:r w:rsidRPr="005F7557">
        <w:rPr>
          <w:rFonts w:eastAsia="Lucida Sans Unicode"/>
          <w:kern w:val="1"/>
        </w:rPr>
        <w:t xml:space="preserve">” (kadastra apzīmējums </w:t>
      </w:r>
      <w:r w:rsidRPr="005F7557">
        <w:rPr>
          <w:rFonts w:eastAsia="Lucida Sans Unicode"/>
          <w:bCs/>
          <w:kern w:val="1"/>
        </w:rPr>
        <w:t>46800030113</w:t>
      </w:r>
      <w:r w:rsidRPr="005F7557">
        <w:rPr>
          <w:rFonts w:eastAsia="Lucida Sans Unicode"/>
          <w:kern w:val="1"/>
        </w:rPr>
        <w:t>) platība</w:t>
      </w:r>
      <w:r w:rsidRPr="005F7557">
        <w:t xml:space="preserve"> - </w:t>
      </w:r>
      <w:r w:rsidRPr="005F7557">
        <w:rPr>
          <w:rFonts w:eastAsia="Lucida Sans Unicode"/>
          <w:bCs/>
          <w:kern w:val="1"/>
        </w:rPr>
        <w:t xml:space="preserve">2,6821 </w:t>
      </w:r>
      <w:r w:rsidRPr="005F7557">
        <w:rPr>
          <w:rFonts w:eastAsia="Lucida Sans Unicode"/>
          <w:kern w:val="1"/>
        </w:rPr>
        <w:t>ha, „</w:t>
      </w:r>
      <w:r w:rsidRPr="005F7557">
        <w:rPr>
          <w:rFonts w:eastAsia="Lucida Sans Unicode"/>
          <w:bCs/>
          <w:kern w:val="1"/>
          <w:lang w:val="et-EE"/>
        </w:rPr>
        <w:t>Naudīte-Līdumi</w:t>
      </w:r>
      <w:r w:rsidRPr="005F7557">
        <w:rPr>
          <w:rFonts w:eastAsia="Lucida Sans Unicode"/>
          <w:kern w:val="1"/>
        </w:rPr>
        <w:t xml:space="preserve">” (kadastra apzīmējums </w:t>
      </w:r>
      <w:r w:rsidRPr="005F7557">
        <w:rPr>
          <w:rFonts w:eastAsia="Lucida Sans Unicode"/>
          <w:bCs/>
          <w:kern w:val="1"/>
        </w:rPr>
        <w:t>46800030167</w:t>
      </w:r>
      <w:r w:rsidRPr="005F7557">
        <w:rPr>
          <w:rFonts w:eastAsia="Lucida Sans Unicode"/>
          <w:kern w:val="1"/>
        </w:rPr>
        <w:t>) platība</w:t>
      </w:r>
      <w:r w:rsidRPr="005F7557">
        <w:t xml:space="preserve"> - </w:t>
      </w:r>
      <w:r w:rsidRPr="005F7557">
        <w:rPr>
          <w:rFonts w:eastAsia="Lucida Sans Unicode"/>
          <w:kern w:val="1"/>
        </w:rPr>
        <w:t>3,0 ha, „</w:t>
      </w:r>
      <w:r w:rsidRPr="005F7557">
        <w:rPr>
          <w:rFonts w:eastAsia="Lucida Sans Unicode"/>
          <w:bCs/>
          <w:kern w:val="1"/>
          <w:lang w:val="et-EE"/>
        </w:rPr>
        <w:t>Naudīte (Līdumi)</w:t>
      </w:r>
      <w:r w:rsidRPr="005F7557">
        <w:rPr>
          <w:rFonts w:eastAsia="Lucida Sans Unicode"/>
          <w:kern w:val="1"/>
        </w:rPr>
        <w:t xml:space="preserve">” (kadastra apzīmējums </w:t>
      </w:r>
      <w:r w:rsidRPr="005F7557">
        <w:rPr>
          <w:rFonts w:eastAsia="Lucida Sans Unicode"/>
          <w:bCs/>
          <w:kern w:val="1"/>
        </w:rPr>
        <w:t>46800030168</w:t>
      </w:r>
      <w:r w:rsidRPr="005F7557">
        <w:rPr>
          <w:rFonts w:eastAsia="Lucida Sans Unicode"/>
          <w:kern w:val="1"/>
        </w:rPr>
        <w:t>) platība</w:t>
      </w:r>
      <w:r w:rsidRPr="005F7557">
        <w:t xml:space="preserve"> - </w:t>
      </w:r>
      <w:r w:rsidRPr="005F7557">
        <w:rPr>
          <w:rFonts w:eastAsia="Lucida Sans Unicode"/>
          <w:kern w:val="1"/>
        </w:rPr>
        <w:t>2,5 ha un „</w:t>
      </w:r>
      <w:r w:rsidRPr="005F7557">
        <w:rPr>
          <w:rFonts w:eastAsia="Lucida Sans Unicode"/>
          <w:bCs/>
          <w:kern w:val="1"/>
          <w:lang w:val="et-EE"/>
        </w:rPr>
        <w:t>Seski</w:t>
      </w:r>
      <w:r w:rsidRPr="005F7557">
        <w:rPr>
          <w:rFonts w:eastAsia="Lucida Sans Unicode"/>
          <w:kern w:val="1"/>
        </w:rPr>
        <w:t xml:space="preserve">” (kadastra apzīmējums </w:t>
      </w:r>
      <w:r w:rsidRPr="005F7557">
        <w:rPr>
          <w:rFonts w:eastAsia="Lucida Sans Unicode"/>
          <w:bCs/>
          <w:kern w:val="1"/>
        </w:rPr>
        <w:t>46800030205</w:t>
      </w:r>
      <w:r w:rsidRPr="005F7557">
        <w:rPr>
          <w:rFonts w:eastAsia="Lucida Sans Unicode"/>
          <w:kern w:val="1"/>
        </w:rPr>
        <w:t>) platība</w:t>
      </w:r>
      <w:r w:rsidRPr="005F7557">
        <w:t xml:space="preserve"> - </w:t>
      </w:r>
      <w:r w:rsidRPr="005F7557">
        <w:rPr>
          <w:rFonts w:eastAsia="Lucida Sans Unicode"/>
          <w:kern w:val="1"/>
        </w:rPr>
        <w:t>7,7 ha</w:t>
      </w:r>
      <w:r w:rsidRPr="005F7557">
        <w:t>.</w:t>
      </w:r>
    </w:p>
    <w:p w14:paraId="11AF9CBB" w14:textId="77777777" w:rsidR="005F7557" w:rsidRPr="005F7557" w:rsidRDefault="005F7557" w:rsidP="005F7557">
      <w:pPr>
        <w:ind w:firstLine="720"/>
        <w:jc w:val="both"/>
      </w:pPr>
      <w:r w:rsidRPr="005F7557">
        <w:t>Izskatot iesniedzēja iesniegumu, Dobeles novada dome konstatē:</w:t>
      </w:r>
    </w:p>
    <w:p w14:paraId="191C6929" w14:textId="77777777" w:rsidR="005F7557" w:rsidRPr="005F7557" w:rsidRDefault="005F7557" w:rsidP="005F7557">
      <w:pPr>
        <w:ind w:firstLine="720"/>
        <w:jc w:val="both"/>
        <w:rPr>
          <w:shd w:val="clear" w:color="auto" w:fill="FFFFFF"/>
        </w:rPr>
      </w:pPr>
      <w:r w:rsidRPr="005F7557">
        <w:rPr>
          <w:shd w:val="clear" w:color="auto" w:fill="FFFFFF"/>
        </w:rPr>
        <w:t>Medību likuma 1.panta 9.punktā noteikts, ka medību tiesības zemes īpašnieks vai tiesiskais valdītājs var izmantot pats vai nodot citai personai.</w:t>
      </w:r>
    </w:p>
    <w:p w14:paraId="71FAF859" w14:textId="77777777" w:rsidR="005F7557" w:rsidRPr="005F7557" w:rsidRDefault="005F7557" w:rsidP="005F7557">
      <w:pPr>
        <w:ind w:firstLine="709"/>
        <w:jc w:val="both"/>
      </w:pPr>
      <w:r w:rsidRPr="005F7557">
        <w:t>2020.gada 27.augustā pašvaldība noslēgusi līgumu Nr.9.7./7 par medību tiesību nodošanu ar iesniedzēju par zemes vienībām Dobeles novada Auru pagastā:</w:t>
      </w:r>
      <w:r w:rsidRPr="005F7557">
        <w:rPr>
          <w:rFonts w:eastAsia="Lucida Sans Unicode"/>
          <w:kern w:val="1"/>
        </w:rPr>
        <w:t xml:space="preserve"> „Priednieku mežs” (kadastra apzīmējums 46460080134) platība</w:t>
      </w:r>
      <w:r w:rsidRPr="005F7557">
        <w:t xml:space="preserve"> - </w:t>
      </w:r>
      <w:r w:rsidRPr="005F7557">
        <w:rPr>
          <w:rFonts w:eastAsia="Lucida Sans Unicode"/>
          <w:kern w:val="1"/>
        </w:rPr>
        <w:t>2,07 ha, „Burbuļi” (kadastra apzīmējums 46460080201) platība</w:t>
      </w:r>
      <w:r w:rsidRPr="005F7557">
        <w:t xml:space="preserve"> - </w:t>
      </w:r>
      <w:r w:rsidRPr="005F7557">
        <w:rPr>
          <w:rFonts w:eastAsia="Lucida Sans Unicode"/>
          <w:kern w:val="1"/>
        </w:rPr>
        <w:t>1,4 ha, „Sudmaļi” (kadastra apzīmējums 46460080303) platība</w:t>
      </w:r>
      <w:r w:rsidRPr="005F7557">
        <w:t xml:space="preserve"> - </w:t>
      </w:r>
      <w:r w:rsidRPr="005F7557">
        <w:rPr>
          <w:rFonts w:eastAsia="Lucida Sans Unicode"/>
          <w:kern w:val="1"/>
        </w:rPr>
        <w:t>1,44 ha,  „Mūrīši” (kadastra apzīmējums 46460080315) platība</w:t>
      </w:r>
      <w:r w:rsidRPr="005F7557">
        <w:t xml:space="preserve"> - </w:t>
      </w:r>
      <w:r w:rsidRPr="005F7557">
        <w:rPr>
          <w:rFonts w:eastAsia="Lucida Sans Unicode"/>
          <w:kern w:val="1"/>
        </w:rPr>
        <w:t>0,22 ha,  „</w:t>
      </w:r>
      <w:proofErr w:type="spellStart"/>
      <w:r w:rsidRPr="005F7557">
        <w:rPr>
          <w:rFonts w:eastAsia="Lucida Sans Unicode"/>
          <w:kern w:val="1"/>
        </w:rPr>
        <w:t>Stikāni</w:t>
      </w:r>
      <w:proofErr w:type="spellEnd"/>
      <w:r w:rsidRPr="005F7557">
        <w:rPr>
          <w:rFonts w:eastAsia="Lucida Sans Unicode"/>
          <w:kern w:val="1"/>
        </w:rPr>
        <w:t>” (kadastra apzīmējums 46460080362) platība</w:t>
      </w:r>
      <w:r w:rsidRPr="005F7557">
        <w:t xml:space="preserve"> - </w:t>
      </w:r>
      <w:r w:rsidRPr="005F7557">
        <w:rPr>
          <w:rFonts w:eastAsia="Lucida Sans Unicode"/>
          <w:kern w:val="1"/>
        </w:rPr>
        <w:t>0,68 ha, „Meža bites” (kadastra apzīmējums 46460080378) platība</w:t>
      </w:r>
      <w:r w:rsidRPr="005F7557">
        <w:t xml:space="preserve"> - </w:t>
      </w:r>
      <w:r w:rsidRPr="005F7557">
        <w:rPr>
          <w:rFonts w:eastAsia="Lucida Sans Unicode"/>
          <w:kern w:val="1"/>
        </w:rPr>
        <w:t>2,86 ha un „</w:t>
      </w:r>
      <w:proofErr w:type="spellStart"/>
      <w:r w:rsidRPr="005F7557">
        <w:rPr>
          <w:rFonts w:eastAsia="Lucida Sans Unicode"/>
          <w:kern w:val="1"/>
        </w:rPr>
        <w:t>Jaundimzas</w:t>
      </w:r>
      <w:proofErr w:type="spellEnd"/>
      <w:r w:rsidRPr="005F7557">
        <w:rPr>
          <w:rFonts w:eastAsia="Lucida Sans Unicode"/>
          <w:kern w:val="1"/>
        </w:rPr>
        <w:t>” (kadastra apzīmējums 46460080416) platība</w:t>
      </w:r>
      <w:r w:rsidRPr="005F7557">
        <w:t xml:space="preserve"> - </w:t>
      </w:r>
      <w:r w:rsidRPr="005F7557">
        <w:rPr>
          <w:rFonts w:eastAsia="Lucida Sans Unicode"/>
          <w:kern w:val="1"/>
        </w:rPr>
        <w:t xml:space="preserve">1,90 ha; </w:t>
      </w:r>
      <w:r w:rsidRPr="005F7557">
        <w:t>Krimūnu pagastā:</w:t>
      </w:r>
      <w:r w:rsidRPr="005F7557">
        <w:rPr>
          <w:rFonts w:eastAsia="Lucida Sans Unicode"/>
          <w:kern w:val="1"/>
        </w:rPr>
        <w:t xml:space="preserve"> „Teikas” (kadastra apzīmējums 46720020224) platība</w:t>
      </w:r>
      <w:r w:rsidRPr="005F7557">
        <w:t xml:space="preserve"> - </w:t>
      </w:r>
      <w:r w:rsidRPr="005F7557">
        <w:rPr>
          <w:rFonts w:eastAsia="Lucida Sans Unicode"/>
          <w:kern w:val="1"/>
        </w:rPr>
        <w:t>8,5 ha un „Avotiņu karjers” (kadastra apzīmējums 46720050174) platība</w:t>
      </w:r>
      <w:r w:rsidRPr="005F7557">
        <w:t xml:space="preserve"> - </w:t>
      </w:r>
      <w:r w:rsidRPr="005F7557">
        <w:rPr>
          <w:rFonts w:eastAsia="Lucida Sans Unicode"/>
          <w:kern w:val="1"/>
        </w:rPr>
        <w:t>13,22 ha</w:t>
      </w:r>
      <w:r w:rsidRPr="005F7557">
        <w:t xml:space="preserve">.  </w:t>
      </w:r>
    </w:p>
    <w:p w14:paraId="44165FD9" w14:textId="77777777" w:rsidR="005F7557" w:rsidRPr="005F7557" w:rsidRDefault="005F7557" w:rsidP="005F7557">
      <w:pPr>
        <w:ind w:firstLine="709"/>
        <w:jc w:val="both"/>
      </w:pPr>
      <w:r w:rsidRPr="005F7557">
        <w:t>Līguma darbības termiņš 2025.gada 26.augusts.</w:t>
      </w:r>
    </w:p>
    <w:p w14:paraId="2967E8DE" w14:textId="77777777" w:rsidR="005F7557" w:rsidRPr="005F7557" w:rsidRDefault="005F7557" w:rsidP="005F7557">
      <w:pPr>
        <w:ind w:firstLine="709"/>
        <w:jc w:val="both"/>
      </w:pPr>
      <w:r w:rsidRPr="005F7557">
        <w:t>2020.gada 5.maijā pašvaldība noslēgusi līgumu Nr.9.7./3 par medību tiesību nodošanu ar iesniedzēju par zemes vienībām Dobeles novada Naudītes pagastā:</w:t>
      </w:r>
      <w:r w:rsidRPr="005F7557">
        <w:rPr>
          <w:rFonts w:eastAsia="Lucida Sans Unicode"/>
          <w:kern w:val="1"/>
        </w:rPr>
        <w:t xml:space="preserve"> „</w:t>
      </w:r>
      <w:r w:rsidRPr="005F7557">
        <w:rPr>
          <w:rFonts w:eastAsia="Lucida Sans Unicode"/>
          <w:bCs/>
          <w:kern w:val="1"/>
          <w:lang w:val="et-EE"/>
        </w:rPr>
        <w:t>Kaijas 1</w:t>
      </w:r>
      <w:r w:rsidRPr="005F7557">
        <w:rPr>
          <w:rFonts w:eastAsia="Lucida Sans Unicode"/>
          <w:kern w:val="1"/>
        </w:rPr>
        <w:t xml:space="preserve">” (kadastra apzīmējums </w:t>
      </w:r>
      <w:r w:rsidRPr="005F7557">
        <w:rPr>
          <w:rFonts w:eastAsia="Lucida Sans Unicode"/>
          <w:bCs/>
          <w:kern w:val="1"/>
        </w:rPr>
        <w:t>46800030111</w:t>
      </w:r>
      <w:r w:rsidRPr="005F7557">
        <w:rPr>
          <w:rFonts w:eastAsia="Lucida Sans Unicode"/>
          <w:kern w:val="1"/>
        </w:rPr>
        <w:t>) platība</w:t>
      </w:r>
      <w:r w:rsidRPr="005F7557">
        <w:t xml:space="preserve"> - </w:t>
      </w:r>
      <w:r w:rsidRPr="005F7557">
        <w:rPr>
          <w:rFonts w:eastAsia="Lucida Sans Unicode"/>
          <w:kern w:val="1"/>
        </w:rPr>
        <w:t>1,2 ha, „</w:t>
      </w:r>
      <w:r w:rsidRPr="005F7557">
        <w:rPr>
          <w:rFonts w:eastAsia="Lucida Sans Unicode"/>
          <w:bCs/>
          <w:kern w:val="1"/>
          <w:lang w:val="et-EE"/>
        </w:rPr>
        <w:t>Cielavas</w:t>
      </w:r>
      <w:r w:rsidRPr="005F7557">
        <w:rPr>
          <w:rFonts w:eastAsia="Lucida Sans Unicode"/>
          <w:kern w:val="1"/>
        </w:rPr>
        <w:t xml:space="preserve">” (kadastra apzīmējums </w:t>
      </w:r>
      <w:r w:rsidRPr="005F7557">
        <w:rPr>
          <w:rFonts w:eastAsia="Lucida Sans Unicode"/>
          <w:bCs/>
          <w:kern w:val="1"/>
        </w:rPr>
        <w:t>46800030113</w:t>
      </w:r>
      <w:r w:rsidRPr="005F7557">
        <w:rPr>
          <w:rFonts w:eastAsia="Lucida Sans Unicode"/>
          <w:kern w:val="1"/>
        </w:rPr>
        <w:t>) platība</w:t>
      </w:r>
      <w:r w:rsidRPr="005F7557">
        <w:t xml:space="preserve"> - </w:t>
      </w:r>
      <w:r w:rsidRPr="005F7557">
        <w:rPr>
          <w:rFonts w:eastAsia="Lucida Sans Unicode"/>
          <w:bCs/>
          <w:kern w:val="1"/>
        </w:rPr>
        <w:t xml:space="preserve">2,6821 </w:t>
      </w:r>
      <w:r w:rsidRPr="005F7557">
        <w:rPr>
          <w:rFonts w:eastAsia="Lucida Sans Unicode"/>
          <w:kern w:val="1"/>
        </w:rPr>
        <w:t>ha, „</w:t>
      </w:r>
      <w:r w:rsidRPr="005F7557">
        <w:rPr>
          <w:rFonts w:eastAsia="Lucida Sans Unicode"/>
          <w:bCs/>
          <w:kern w:val="1"/>
          <w:lang w:val="et-EE"/>
        </w:rPr>
        <w:t>Naudīte-Līdumi</w:t>
      </w:r>
      <w:r w:rsidRPr="005F7557">
        <w:rPr>
          <w:rFonts w:eastAsia="Lucida Sans Unicode"/>
          <w:kern w:val="1"/>
        </w:rPr>
        <w:t xml:space="preserve">” (kadastra apzīmējums </w:t>
      </w:r>
      <w:r w:rsidRPr="005F7557">
        <w:rPr>
          <w:rFonts w:eastAsia="Lucida Sans Unicode"/>
          <w:bCs/>
          <w:kern w:val="1"/>
        </w:rPr>
        <w:t>46800030167</w:t>
      </w:r>
      <w:r w:rsidRPr="005F7557">
        <w:rPr>
          <w:rFonts w:eastAsia="Lucida Sans Unicode"/>
          <w:kern w:val="1"/>
        </w:rPr>
        <w:t>) platība</w:t>
      </w:r>
      <w:r w:rsidRPr="005F7557">
        <w:t xml:space="preserve"> - </w:t>
      </w:r>
      <w:r w:rsidRPr="005F7557">
        <w:rPr>
          <w:rFonts w:eastAsia="Lucida Sans Unicode"/>
          <w:kern w:val="1"/>
        </w:rPr>
        <w:t>3,0 ha, „</w:t>
      </w:r>
      <w:r w:rsidRPr="005F7557">
        <w:rPr>
          <w:rFonts w:eastAsia="Lucida Sans Unicode"/>
          <w:bCs/>
          <w:kern w:val="1"/>
          <w:lang w:val="et-EE"/>
        </w:rPr>
        <w:t>Naudīte (Līdumi)</w:t>
      </w:r>
      <w:r w:rsidRPr="005F7557">
        <w:rPr>
          <w:rFonts w:eastAsia="Lucida Sans Unicode"/>
          <w:kern w:val="1"/>
        </w:rPr>
        <w:t xml:space="preserve">” (kadastra apzīmējums </w:t>
      </w:r>
      <w:r w:rsidRPr="005F7557">
        <w:rPr>
          <w:rFonts w:eastAsia="Lucida Sans Unicode"/>
          <w:bCs/>
          <w:kern w:val="1"/>
        </w:rPr>
        <w:t>46800030168</w:t>
      </w:r>
      <w:r w:rsidRPr="005F7557">
        <w:rPr>
          <w:rFonts w:eastAsia="Lucida Sans Unicode"/>
          <w:kern w:val="1"/>
        </w:rPr>
        <w:t>) platība</w:t>
      </w:r>
      <w:r w:rsidRPr="005F7557">
        <w:t xml:space="preserve"> - </w:t>
      </w:r>
      <w:r w:rsidRPr="005F7557">
        <w:rPr>
          <w:rFonts w:eastAsia="Lucida Sans Unicode"/>
          <w:kern w:val="1"/>
        </w:rPr>
        <w:t>2,5 ha un „</w:t>
      </w:r>
      <w:r w:rsidRPr="005F7557">
        <w:rPr>
          <w:rFonts w:eastAsia="Lucida Sans Unicode"/>
          <w:bCs/>
          <w:kern w:val="1"/>
          <w:lang w:val="et-EE"/>
        </w:rPr>
        <w:t>Seski</w:t>
      </w:r>
      <w:r w:rsidRPr="005F7557">
        <w:rPr>
          <w:rFonts w:eastAsia="Lucida Sans Unicode"/>
          <w:kern w:val="1"/>
        </w:rPr>
        <w:t xml:space="preserve">” (kadastra apzīmējums </w:t>
      </w:r>
      <w:r w:rsidRPr="005F7557">
        <w:rPr>
          <w:rFonts w:eastAsia="Lucida Sans Unicode"/>
          <w:bCs/>
          <w:kern w:val="1"/>
        </w:rPr>
        <w:t>46800030205</w:t>
      </w:r>
      <w:r w:rsidRPr="005F7557">
        <w:rPr>
          <w:rFonts w:eastAsia="Lucida Sans Unicode"/>
          <w:kern w:val="1"/>
        </w:rPr>
        <w:t>) platība</w:t>
      </w:r>
      <w:r w:rsidRPr="005F7557">
        <w:t xml:space="preserve"> - </w:t>
      </w:r>
      <w:r w:rsidRPr="005F7557">
        <w:rPr>
          <w:rFonts w:eastAsia="Lucida Sans Unicode"/>
          <w:kern w:val="1"/>
        </w:rPr>
        <w:t>7,7 ha</w:t>
      </w:r>
      <w:r w:rsidRPr="005F7557">
        <w:t xml:space="preserve">.  </w:t>
      </w:r>
    </w:p>
    <w:p w14:paraId="125D48BE" w14:textId="77777777" w:rsidR="005F7557" w:rsidRPr="005F7557" w:rsidRDefault="005F7557" w:rsidP="005F7557">
      <w:pPr>
        <w:ind w:firstLine="709"/>
        <w:jc w:val="both"/>
      </w:pPr>
      <w:r w:rsidRPr="005F7557">
        <w:t>Līguma darbības termiņš 2025.gada 29.aprīlis.</w:t>
      </w:r>
    </w:p>
    <w:p w14:paraId="1FBC6E6D" w14:textId="77777777" w:rsidR="005F7557" w:rsidRPr="005F7557" w:rsidRDefault="005F7557" w:rsidP="005F7557">
      <w:pPr>
        <w:ind w:firstLine="709"/>
        <w:jc w:val="both"/>
      </w:pPr>
      <w:r w:rsidRPr="005F7557">
        <w:t>Līgumu darbības laikā pašvaldība pārkāpumus nav konstatējusi.</w:t>
      </w:r>
    </w:p>
    <w:p w14:paraId="1AE5176D" w14:textId="77777777" w:rsidR="005F7557" w:rsidRPr="005F7557" w:rsidRDefault="005F7557" w:rsidP="005F7557">
      <w:pPr>
        <w:ind w:firstLine="709"/>
        <w:jc w:val="both"/>
      </w:pPr>
      <w:r w:rsidRPr="005F7557">
        <w:rPr>
          <w:shd w:val="clear" w:color="auto" w:fill="FFFFFF"/>
        </w:rPr>
        <w:lastRenderedPageBreak/>
        <w:t>Zemes vienības ar kadastra apzīmējumiem</w:t>
      </w:r>
      <w:bookmarkStart w:id="3" w:name="_Hlk136423695"/>
      <w:r w:rsidRPr="005F7557">
        <w:rPr>
          <w:shd w:val="clear" w:color="auto" w:fill="FFFFFF"/>
        </w:rPr>
        <w:t xml:space="preserve">: </w:t>
      </w:r>
      <w:r w:rsidRPr="005F7557">
        <w:rPr>
          <w:rFonts w:eastAsia="Lucida Sans Unicode"/>
          <w:kern w:val="1"/>
        </w:rPr>
        <w:t>46460080134</w:t>
      </w:r>
      <w:r w:rsidRPr="005F7557">
        <w:t xml:space="preserve"> – p</w:t>
      </w:r>
      <w:r w:rsidRPr="005F7557">
        <w:rPr>
          <w:rFonts w:eastAsia="Lucida Sans Unicode"/>
          <w:kern w:val="1"/>
        </w:rPr>
        <w:t xml:space="preserve">latība 2,07 ha („Priednieku mežs”), 46460080201 </w:t>
      </w:r>
      <w:r w:rsidRPr="005F7557">
        <w:t xml:space="preserve">- </w:t>
      </w:r>
      <w:r w:rsidRPr="005F7557">
        <w:rPr>
          <w:rFonts w:eastAsia="Lucida Sans Unicode"/>
          <w:kern w:val="1"/>
        </w:rPr>
        <w:t>platība</w:t>
      </w:r>
      <w:r w:rsidRPr="005F7557">
        <w:t xml:space="preserve"> </w:t>
      </w:r>
      <w:r w:rsidRPr="005F7557">
        <w:rPr>
          <w:rFonts w:eastAsia="Lucida Sans Unicode"/>
          <w:kern w:val="1"/>
        </w:rPr>
        <w:t xml:space="preserve">1,4 ha („Burbuļi”),  46460080315 </w:t>
      </w:r>
      <w:r w:rsidRPr="005F7557">
        <w:t xml:space="preserve">- </w:t>
      </w:r>
      <w:r w:rsidRPr="005F7557">
        <w:rPr>
          <w:rFonts w:eastAsia="Lucida Sans Unicode"/>
          <w:kern w:val="1"/>
        </w:rPr>
        <w:t>platība</w:t>
      </w:r>
      <w:r w:rsidRPr="005F7557">
        <w:t xml:space="preserve"> </w:t>
      </w:r>
      <w:r w:rsidRPr="005F7557">
        <w:rPr>
          <w:rFonts w:eastAsia="Lucida Sans Unicode"/>
          <w:kern w:val="1"/>
        </w:rPr>
        <w:t xml:space="preserve">0,22 ha („Mūrīši”), 46460080378 </w:t>
      </w:r>
      <w:r w:rsidRPr="005F7557">
        <w:t xml:space="preserve">- </w:t>
      </w:r>
      <w:r w:rsidRPr="005F7557">
        <w:rPr>
          <w:rFonts w:eastAsia="Lucida Sans Unicode"/>
          <w:kern w:val="1"/>
        </w:rPr>
        <w:t>platība</w:t>
      </w:r>
      <w:r w:rsidRPr="005F7557">
        <w:t xml:space="preserve"> </w:t>
      </w:r>
      <w:r w:rsidRPr="005F7557">
        <w:rPr>
          <w:rFonts w:eastAsia="Lucida Sans Unicode"/>
          <w:kern w:val="1"/>
        </w:rPr>
        <w:t xml:space="preserve">2,86 ha („Meža bites”), 46720020224 </w:t>
      </w:r>
      <w:r w:rsidRPr="005F7557">
        <w:t xml:space="preserve">- </w:t>
      </w:r>
      <w:r w:rsidRPr="005F7557">
        <w:rPr>
          <w:rFonts w:eastAsia="Lucida Sans Unicode"/>
          <w:kern w:val="1"/>
        </w:rPr>
        <w:t>platība</w:t>
      </w:r>
      <w:r w:rsidRPr="005F7557">
        <w:t xml:space="preserve"> </w:t>
      </w:r>
      <w:r w:rsidRPr="005F7557">
        <w:rPr>
          <w:rFonts w:eastAsia="Lucida Sans Unicode"/>
          <w:kern w:val="1"/>
        </w:rPr>
        <w:t xml:space="preserve">8,5 ha („Teikas”), 46720050174 </w:t>
      </w:r>
      <w:r w:rsidRPr="005F7557">
        <w:t xml:space="preserve">– </w:t>
      </w:r>
      <w:r w:rsidRPr="005F7557">
        <w:rPr>
          <w:rFonts w:eastAsia="Lucida Sans Unicode"/>
          <w:kern w:val="1"/>
        </w:rPr>
        <w:t>platība</w:t>
      </w:r>
      <w:r w:rsidRPr="005F7557">
        <w:t xml:space="preserve"> </w:t>
      </w:r>
      <w:r w:rsidRPr="005F7557">
        <w:rPr>
          <w:rFonts w:eastAsia="Lucida Sans Unicode"/>
          <w:kern w:val="1"/>
        </w:rPr>
        <w:t xml:space="preserve">13,22 ha („Avotiņu karjers”), kadastra apzīmējums </w:t>
      </w:r>
      <w:r w:rsidRPr="005F7557">
        <w:rPr>
          <w:rFonts w:eastAsia="Lucida Sans Unicode"/>
          <w:bCs/>
          <w:kern w:val="1"/>
        </w:rPr>
        <w:t>46800030111</w:t>
      </w:r>
      <w:r w:rsidRPr="005F7557">
        <w:rPr>
          <w:rFonts w:eastAsia="Lucida Sans Unicode"/>
          <w:kern w:val="1"/>
        </w:rPr>
        <w:t xml:space="preserve"> </w:t>
      </w:r>
      <w:r w:rsidRPr="005F7557">
        <w:t xml:space="preserve">- </w:t>
      </w:r>
      <w:r w:rsidRPr="005F7557">
        <w:rPr>
          <w:rFonts w:eastAsia="Lucida Sans Unicode"/>
          <w:kern w:val="1"/>
        </w:rPr>
        <w:t>platība</w:t>
      </w:r>
      <w:r w:rsidRPr="005F7557">
        <w:t xml:space="preserve"> </w:t>
      </w:r>
      <w:r w:rsidRPr="005F7557">
        <w:rPr>
          <w:rFonts w:eastAsia="Lucida Sans Unicode"/>
          <w:kern w:val="1"/>
        </w:rPr>
        <w:t>1,2 ha („</w:t>
      </w:r>
      <w:r w:rsidRPr="005F7557">
        <w:rPr>
          <w:rFonts w:eastAsia="Lucida Sans Unicode"/>
          <w:bCs/>
          <w:kern w:val="1"/>
          <w:lang w:val="et-EE"/>
        </w:rPr>
        <w:t>Kaijas 1</w:t>
      </w:r>
      <w:r w:rsidRPr="005F7557">
        <w:rPr>
          <w:rFonts w:eastAsia="Lucida Sans Unicode"/>
          <w:kern w:val="1"/>
        </w:rPr>
        <w:t xml:space="preserve">”), </w:t>
      </w:r>
      <w:r w:rsidRPr="005F7557">
        <w:rPr>
          <w:rFonts w:eastAsia="Lucida Sans Unicode"/>
          <w:bCs/>
          <w:kern w:val="1"/>
        </w:rPr>
        <w:t>46800030113</w:t>
      </w:r>
      <w:r w:rsidRPr="005F7557">
        <w:rPr>
          <w:rFonts w:eastAsia="Lucida Sans Unicode"/>
          <w:kern w:val="1"/>
        </w:rPr>
        <w:t xml:space="preserve"> </w:t>
      </w:r>
      <w:r w:rsidRPr="005F7557">
        <w:t xml:space="preserve">- </w:t>
      </w:r>
      <w:r w:rsidRPr="005F7557">
        <w:rPr>
          <w:rFonts w:eastAsia="Lucida Sans Unicode"/>
          <w:kern w:val="1"/>
        </w:rPr>
        <w:t>platība</w:t>
      </w:r>
      <w:r w:rsidRPr="005F7557">
        <w:t xml:space="preserve"> </w:t>
      </w:r>
      <w:r w:rsidRPr="005F7557">
        <w:rPr>
          <w:rFonts w:eastAsia="Lucida Sans Unicode"/>
          <w:bCs/>
          <w:kern w:val="1"/>
        </w:rPr>
        <w:t xml:space="preserve">2,6821 </w:t>
      </w:r>
      <w:r w:rsidRPr="005F7557">
        <w:rPr>
          <w:rFonts w:eastAsia="Lucida Sans Unicode"/>
          <w:kern w:val="1"/>
        </w:rPr>
        <w:t>ha („</w:t>
      </w:r>
      <w:r w:rsidRPr="005F7557">
        <w:rPr>
          <w:rFonts w:eastAsia="Lucida Sans Unicode"/>
          <w:bCs/>
          <w:kern w:val="1"/>
          <w:lang w:val="et-EE"/>
        </w:rPr>
        <w:t>Cielavas</w:t>
      </w:r>
      <w:r w:rsidRPr="005F7557">
        <w:rPr>
          <w:rFonts w:eastAsia="Lucida Sans Unicode"/>
          <w:kern w:val="1"/>
        </w:rPr>
        <w:t xml:space="preserve">”), </w:t>
      </w:r>
      <w:r w:rsidRPr="005F7557">
        <w:rPr>
          <w:rFonts w:eastAsia="Lucida Sans Unicode"/>
          <w:bCs/>
          <w:kern w:val="1"/>
        </w:rPr>
        <w:t>46800030167</w:t>
      </w:r>
      <w:r w:rsidRPr="005F7557">
        <w:rPr>
          <w:rFonts w:eastAsia="Lucida Sans Unicode"/>
          <w:kern w:val="1"/>
        </w:rPr>
        <w:t xml:space="preserve"> </w:t>
      </w:r>
      <w:r w:rsidRPr="005F7557">
        <w:t xml:space="preserve">- </w:t>
      </w:r>
      <w:r w:rsidRPr="005F7557">
        <w:rPr>
          <w:rFonts w:eastAsia="Lucida Sans Unicode"/>
          <w:kern w:val="1"/>
        </w:rPr>
        <w:t>platība</w:t>
      </w:r>
      <w:r w:rsidRPr="005F7557">
        <w:t xml:space="preserve"> </w:t>
      </w:r>
      <w:r w:rsidRPr="005F7557">
        <w:rPr>
          <w:rFonts w:eastAsia="Lucida Sans Unicode"/>
          <w:kern w:val="1"/>
        </w:rPr>
        <w:t>3,0 ha („</w:t>
      </w:r>
      <w:r w:rsidRPr="005F7557">
        <w:rPr>
          <w:rFonts w:eastAsia="Lucida Sans Unicode"/>
          <w:bCs/>
          <w:kern w:val="1"/>
          <w:lang w:val="et-EE"/>
        </w:rPr>
        <w:t>Naudīte-Līdumi</w:t>
      </w:r>
      <w:r w:rsidRPr="005F7557">
        <w:rPr>
          <w:rFonts w:eastAsia="Lucida Sans Unicode"/>
          <w:kern w:val="1"/>
        </w:rPr>
        <w:t xml:space="preserve">”), </w:t>
      </w:r>
      <w:bookmarkStart w:id="4" w:name="_Hlk198564034"/>
      <w:r w:rsidRPr="005F7557">
        <w:rPr>
          <w:rFonts w:eastAsia="Lucida Sans Unicode"/>
          <w:bCs/>
          <w:kern w:val="1"/>
        </w:rPr>
        <w:t>46800030168</w:t>
      </w:r>
      <w:r w:rsidRPr="005F7557">
        <w:rPr>
          <w:rFonts w:eastAsia="Lucida Sans Unicode"/>
          <w:kern w:val="1"/>
        </w:rPr>
        <w:t xml:space="preserve"> </w:t>
      </w:r>
      <w:bookmarkEnd w:id="4"/>
      <w:r w:rsidRPr="005F7557">
        <w:t xml:space="preserve">- </w:t>
      </w:r>
      <w:r w:rsidRPr="005F7557">
        <w:rPr>
          <w:rFonts w:eastAsia="Lucida Sans Unicode"/>
          <w:kern w:val="1"/>
        </w:rPr>
        <w:t>platība</w:t>
      </w:r>
      <w:r w:rsidRPr="005F7557">
        <w:t xml:space="preserve"> </w:t>
      </w:r>
      <w:r w:rsidRPr="005F7557">
        <w:rPr>
          <w:rFonts w:eastAsia="Lucida Sans Unicode"/>
          <w:kern w:val="1"/>
        </w:rPr>
        <w:t>2,5 ha („</w:t>
      </w:r>
      <w:r w:rsidRPr="005F7557">
        <w:rPr>
          <w:rFonts w:eastAsia="Lucida Sans Unicode"/>
          <w:bCs/>
          <w:kern w:val="1"/>
          <w:lang w:val="et-EE"/>
        </w:rPr>
        <w:t>Naudīte (Līdumi)</w:t>
      </w:r>
      <w:r w:rsidRPr="005F7557">
        <w:rPr>
          <w:rFonts w:eastAsia="Lucida Sans Unicode"/>
          <w:kern w:val="1"/>
        </w:rPr>
        <w:t xml:space="preserve">”) un </w:t>
      </w:r>
      <w:r w:rsidRPr="005F7557">
        <w:rPr>
          <w:rFonts w:eastAsia="Lucida Sans Unicode"/>
          <w:bCs/>
          <w:kern w:val="1"/>
        </w:rPr>
        <w:t>46800030205</w:t>
      </w:r>
      <w:r w:rsidRPr="005F7557">
        <w:rPr>
          <w:rFonts w:eastAsia="Lucida Sans Unicode"/>
          <w:kern w:val="1"/>
        </w:rPr>
        <w:t xml:space="preserve"> </w:t>
      </w:r>
      <w:r w:rsidRPr="005F7557">
        <w:t xml:space="preserve">- </w:t>
      </w:r>
      <w:r w:rsidRPr="005F7557">
        <w:rPr>
          <w:rFonts w:eastAsia="Lucida Sans Unicode"/>
          <w:kern w:val="1"/>
        </w:rPr>
        <w:t>platība</w:t>
      </w:r>
      <w:r w:rsidRPr="005F7557">
        <w:t xml:space="preserve"> </w:t>
      </w:r>
      <w:r w:rsidRPr="005F7557">
        <w:rPr>
          <w:rFonts w:eastAsia="Lucida Sans Unicode"/>
          <w:kern w:val="1"/>
        </w:rPr>
        <w:t>7,7 ha („</w:t>
      </w:r>
      <w:r w:rsidRPr="005F7557">
        <w:rPr>
          <w:rFonts w:eastAsia="Lucida Sans Unicode"/>
          <w:bCs/>
          <w:kern w:val="1"/>
          <w:lang w:val="et-EE"/>
        </w:rPr>
        <w:t>Seski</w:t>
      </w:r>
      <w:r w:rsidRPr="005F7557">
        <w:rPr>
          <w:rFonts w:eastAsia="Lucida Sans Unicode"/>
          <w:kern w:val="1"/>
        </w:rPr>
        <w:t>”),</w:t>
      </w:r>
      <w:r w:rsidRPr="005F7557">
        <w:rPr>
          <w:shd w:val="clear" w:color="auto" w:fill="FFFFFF"/>
        </w:rPr>
        <w:t xml:space="preserve"> ir pašvaldībai piederošie un piekritīgie īpašumi.</w:t>
      </w:r>
      <w:bookmarkEnd w:id="3"/>
    </w:p>
    <w:p w14:paraId="61C0838B" w14:textId="77777777" w:rsidR="005F7557" w:rsidRPr="005F7557" w:rsidRDefault="005F7557" w:rsidP="005F7557">
      <w:pPr>
        <w:ind w:firstLine="709"/>
        <w:jc w:val="both"/>
      </w:pPr>
      <w:r w:rsidRPr="005F7557">
        <w:t xml:space="preserve">Īpašumi </w:t>
      </w:r>
      <w:r w:rsidRPr="005F7557">
        <w:rPr>
          <w:rFonts w:eastAsia="Lucida Sans Unicode"/>
          <w:kern w:val="1"/>
        </w:rPr>
        <w:t xml:space="preserve">„Sudmaļi” (kadastra apzīmējums 46460080303) </w:t>
      </w:r>
      <w:r w:rsidRPr="005F7557">
        <w:t xml:space="preserve">- </w:t>
      </w:r>
      <w:r w:rsidRPr="005F7557">
        <w:rPr>
          <w:rFonts w:eastAsia="Lucida Sans Unicode"/>
          <w:kern w:val="1"/>
        </w:rPr>
        <w:t>1,44 ha,  „</w:t>
      </w:r>
      <w:proofErr w:type="spellStart"/>
      <w:r w:rsidRPr="005F7557">
        <w:rPr>
          <w:rFonts w:eastAsia="Lucida Sans Unicode"/>
          <w:kern w:val="1"/>
        </w:rPr>
        <w:t>Stikāni</w:t>
      </w:r>
      <w:proofErr w:type="spellEnd"/>
      <w:r w:rsidRPr="005F7557">
        <w:rPr>
          <w:rFonts w:eastAsia="Lucida Sans Unicode"/>
          <w:kern w:val="1"/>
        </w:rPr>
        <w:t xml:space="preserve">” (kadastra apzīmējums 46460080362) </w:t>
      </w:r>
      <w:r w:rsidRPr="005F7557">
        <w:t xml:space="preserve">- </w:t>
      </w:r>
      <w:r w:rsidRPr="005F7557">
        <w:rPr>
          <w:rFonts w:eastAsia="Lucida Sans Unicode"/>
          <w:kern w:val="1"/>
        </w:rPr>
        <w:t>0,68 ha, un „</w:t>
      </w:r>
      <w:proofErr w:type="spellStart"/>
      <w:r w:rsidRPr="005F7557">
        <w:rPr>
          <w:rFonts w:eastAsia="Lucida Sans Unicode"/>
          <w:kern w:val="1"/>
        </w:rPr>
        <w:t>Jaundimzas</w:t>
      </w:r>
      <w:proofErr w:type="spellEnd"/>
      <w:r w:rsidRPr="005F7557">
        <w:rPr>
          <w:rFonts w:eastAsia="Lucida Sans Unicode"/>
          <w:kern w:val="1"/>
        </w:rPr>
        <w:t xml:space="preserve">” (kadastra apzīmējums 46460080416) </w:t>
      </w:r>
      <w:r w:rsidRPr="005F7557">
        <w:t xml:space="preserve">- </w:t>
      </w:r>
      <w:r w:rsidRPr="005F7557">
        <w:rPr>
          <w:rFonts w:eastAsia="Lucida Sans Unicode"/>
          <w:kern w:val="1"/>
        </w:rPr>
        <w:t>1,90 ha</w:t>
      </w:r>
      <w:r w:rsidRPr="005F7557">
        <w:t xml:space="preserve">, tika atsavināti citām fiziskām un juridiskām  personām. </w:t>
      </w:r>
      <w:bookmarkStart w:id="5" w:name="_Hlk129603089"/>
    </w:p>
    <w:p w14:paraId="1C115E8F" w14:textId="77777777" w:rsidR="001E3FE7" w:rsidRPr="008613D3" w:rsidRDefault="005F7557" w:rsidP="001E3FE7">
      <w:pPr>
        <w:spacing w:line="252" w:lineRule="auto"/>
        <w:jc w:val="both"/>
      </w:pPr>
      <w:r w:rsidRPr="005F7557">
        <w:rPr>
          <w:shd w:val="clear" w:color="auto" w:fill="FFFFFF"/>
        </w:rPr>
        <w:t xml:space="preserve">Pamatojoties uz iepriekš minēto un Pašvaldību likuma 73.panta </w:t>
      </w:r>
      <w:r w:rsidRPr="005F7557">
        <w:t xml:space="preserve">ceturto daļu, Medību likuma 1.panta 9.punktu, </w:t>
      </w:r>
      <w:r w:rsidRPr="005F7557">
        <w:rPr>
          <w:lang w:val="et-EE" w:eastAsia="et-EE"/>
        </w:rPr>
        <w:t>Ministru kabineta 2014.gada 22.jūlija noteikumu Nr.421 „Medību noteikumi</w:t>
      </w:r>
      <w:r w:rsidRPr="005F7557">
        <w:t>”</w:t>
      </w:r>
      <w:r w:rsidRPr="005F7557">
        <w:rPr>
          <w:lang w:val="et-EE" w:eastAsia="et-EE"/>
        </w:rPr>
        <w:t xml:space="preserve"> 13. un 14. punktu, </w:t>
      </w:r>
      <w:r w:rsidRPr="005F7557">
        <w:rPr>
          <w:bCs/>
        </w:rPr>
        <w:t>atklāti balsojot:</w:t>
      </w:r>
      <w:r w:rsidRPr="005F7557">
        <w:t xml:space="preserve"> </w:t>
      </w:r>
      <w:bookmarkEnd w:id="5"/>
      <w:r w:rsidR="001E3FE7" w:rsidRPr="008613D3">
        <w:t>PAR - 1</w:t>
      </w:r>
      <w:r w:rsidR="001E3FE7">
        <w:t>8</w:t>
      </w:r>
      <w:r w:rsidR="001E3FE7" w:rsidRPr="008613D3">
        <w:t xml:space="preserve"> (</w:t>
      </w:r>
      <w:r w:rsidR="001E3FE7" w:rsidRPr="008613D3">
        <w:rPr>
          <w:bCs/>
          <w:lang w:eastAsia="et-EE"/>
        </w:rPr>
        <w:t xml:space="preserve">Ģirts </w:t>
      </w:r>
      <w:proofErr w:type="spellStart"/>
      <w:r w:rsidR="001E3FE7" w:rsidRPr="008613D3">
        <w:rPr>
          <w:bCs/>
          <w:lang w:eastAsia="et-EE"/>
        </w:rPr>
        <w:t>Ante</w:t>
      </w:r>
      <w:proofErr w:type="spellEnd"/>
      <w:r w:rsidR="001E3FE7">
        <w:rPr>
          <w:bCs/>
          <w:lang w:eastAsia="et-EE"/>
        </w:rPr>
        <w:t xml:space="preserve">, </w:t>
      </w:r>
      <w:r w:rsidR="001E3FE7" w:rsidRPr="008613D3">
        <w:rPr>
          <w:bCs/>
          <w:lang w:eastAsia="et-EE"/>
        </w:rPr>
        <w:t xml:space="preserve"> </w:t>
      </w:r>
      <w:r w:rsidR="001E3FE7" w:rsidRPr="008613D3">
        <w:rPr>
          <w:rFonts w:eastAsiaTheme="minorHAnsi"/>
          <w:bCs/>
          <w:lang w:eastAsia="et-EE"/>
        </w:rPr>
        <w:t>Kristīne Briede</w:t>
      </w:r>
      <w:r w:rsidR="001E3FE7">
        <w:rPr>
          <w:rFonts w:eastAsiaTheme="minorHAnsi"/>
          <w:bCs/>
          <w:lang w:eastAsia="et-EE"/>
        </w:rPr>
        <w:t xml:space="preserve">, </w:t>
      </w:r>
      <w:r w:rsidR="001E3FE7" w:rsidRPr="008613D3">
        <w:rPr>
          <w:rFonts w:eastAsiaTheme="minorHAnsi"/>
          <w:bCs/>
          <w:lang w:eastAsia="et-EE"/>
        </w:rPr>
        <w:t>Sarmīte Dude</w:t>
      </w:r>
      <w:r w:rsidR="001E3FE7">
        <w:rPr>
          <w:rFonts w:eastAsiaTheme="minorHAnsi"/>
          <w:bCs/>
          <w:lang w:eastAsia="et-EE"/>
        </w:rPr>
        <w:t xml:space="preserve">, </w:t>
      </w:r>
      <w:r w:rsidR="001E3FE7" w:rsidRPr="008613D3">
        <w:rPr>
          <w:rFonts w:eastAsiaTheme="minorHAnsi"/>
          <w:bCs/>
          <w:lang w:eastAsia="et-EE"/>
        </w:rPr>
        <w:t xml:space="preserve">Māris Feldmanis, Edgars </w:t>
      </w:r>
      <w:proofErr w:type="spellStart"/>
      <w:r w:rsidR="001E3FE7" w:rsidRPr="008613D3">
        <w:rPr>
          <w:rFonts w:eastAsiaTheme="minorHAnsi"/>
          <w:bCs/>
          <w:lang w:eastAsia="et-EE"/>
        </w:rPr>
        <w:t>Gaigalis</w:t>
      </w:r>
      <w:proofErr w:type="spellEnd"/>
      <w:r w:rsidR="001E3FE7">
        <w:rPr>
          <w:rFonts w:eastAsiaTheme="minorHAnsi"/>
          <w:bCs/>
          <w:lang w:eastAsia="et-EE"/>
        </w:rPr>
        <w:t xml:space="preserve">, Ivars </w:t>
      </w:r>
      <w:proofErr w:type="spellStart"/>
      <w:r w:rsidR="001E3FE7">
        <w:rPr>
          <w:rFonts w:eastAsiaTheme="minorHAnsi"/>
          <w:bCs/>
          <w:lang w:eastAsia="et-EE"/>
        </w:rPr>
        <w:t>Gorskis</w:t>
      </w:r>
      <w:proofErr w:type="spellEnd"/>
      <w:r w:rsidR="001E3FE7">
        <w:rPr>
          <w:rFonts w:eastAsiaTheme="minorHAnsi"/>
          <w:bCs/>
          <w:lang w:eastAsia="et-EE"/>
        </w:rPr>
        <w:t xml:space="preserve">, </w:t>
      </w:r>
      <w:r w:rsidR="001E3FE7" w:rsidRPr="008613D3">
        <w:rPr>
          <w:rFonts w:eastAsiaTheme="minorHAnsi"/>
          <w:bCs/>
          <w:lang w:eastAsia="et-EE"/>
        </w:rPr>
        <w:t xml:space="preserve">Gints Kaminskis, Edgars Laimiņš, Sintija </w:t>
      </w:r>
      <w:proofErr w:type="spellStart"/>
      <w:r w:rsidR="001E3FE7" w:rsidRPr="008613D3">
        <w:rPr>
          <w:rFonts w:eastAsiaTheme="minorHAnsi"/>
          <w:bCs/>
          <w:lang w:eastAsia="et-EE"/>
        </w:rPr>
        <w:t>Liekniņa</w:t>
      </w:r>
      <w:proofErr w:type="spellEnd"/>
      <w:r w:rsidR="001E3FE7" w:rsidRPr="008613D3">
        <w:rPr>
          <w:rFonts w:eastAsiaTheme="minorHAnsi"/>
          <w:bCs/>
          <w:lang w:eastAsia="et-EE"/>
        </w:rPr>
        <w:t>, Ainārs Meiers</w:t>
      </w:r>
      <w:r w:rsidR="001E3FE7">
        <w:rPr>
          <w:rFonts w:eastAsiaTheme="minorHAnsi"/>
          <w:bCs/>
          <w:lang w:eastAsia="et-EE"/>
        </w:rPr>
        <w:t>,</w:t>
      </w:r>
      <w:r w:rsidR="001E3FE7" w:rsidRPr="008613D3">
        <w:rPr>
          <w:rFonts w:eastAsiaTheme="minorHAnsi"/>
          <w:bCs/>
          <w:lang w:eastAsia="et-EE"/>
        </w:rPr>
        <w:t xml:space="preserve"> Sanita </w:t>
      </w:r>
      <w:proofErr w:type="spellStart"/>
      <w:r w:rsidR="001E3FE7" w:rsidRPr="008613D3">
        <w:rPr>
          <w:rFonts w:eastAsiaTheme="minorHAnsi"/>
          <w:bCs/>
          <w:lang w:eastAsia="et-EE"/>
        </w:rPr>
        <w:t>Olševska</w:t>
      </w:r>
      <w:proofErr w:type="spellEnd"/>
      <w:r w:rsidR="001E3FE7" w:rsidRPr="008613D3">
        <w:rPr>
          <w:rFonts w:eastAsiaTheme="minorHAnsi"/>
          <w:bCs/>
          <w:lang w:eastAsia="et-EE"/>
        </w:rPr>
        <w:t xml:space="preserve">, Andris </w:t>
      </w:r>
      <w:proofErr w:type="spellStart"/>
      <w:r w:rsidR="001E3FE7" w:rsidRPr="008613D3">
        <w:rPr>
          <w:rFonts w:eastAsiaTheme="minorHAnsi"/>
          <w:bCs/>
          <w:lang w:eastAsia="et-EE"/>
        </w:rPr>
        <w:t>Podvinskis</w:t>
      </w:r>
      <w:proofErr w:type="spellEnd"/>
      <w:r w:rsidR="001E3FE7" w:rsidRPr="008613D3">
        <w:rPr>
          <w:rFonts w:eastAsiaTheme="minorHAnsi"/>
          <w:bCs/>
          <w:lang w:eastAsia="et-EE"/>
        </w:rPr>
        <w:t xml:space="preserve">, Viesturs Reinfelds, Dace Reinika, Guntis </w:t>
      </w:r>
      <w:proofErr w:type="spellStart"/>
      <w:r w:rsidR="001E3FE7" w:rsidRPr="008613D3">
        <w:rPr>
          <w:rFonts w:eastAsiaTheme="minorHAnsi"/>
          <w:bCs/>
          <w:lang w:eastAsia="et-EE"/>
        </w:rPr>
        <w:t>Safranovičs</w:t>
      </w:r>
      <w:proofErr w:type="spellEnd"/>
      <w:r w:rsidR="001E3FE7" w:rsidRPr="008613D3">
        <w:rPr>
          <w:rFonts w:eastAsiaTheme="minorHAnsi"/>
          <w:bCs/>
          <w:lang w:eastAsia="et-EE"/>
        </w:rPr>
        <w:t>, Andrejs Spridzāns</w:t>
      </w:r>
      <w:r w:rsidR="001E3FE7">
        <w:rPr>
          <w:rFonts w:eastAsiaTheme="minorHAnsi"/>
          <w:bCs/>
          <w:lang w:eastAsia="et-EE"/>
        </w:rPr>
        <w:t xml:space="preserve">, Ivars Stanga, </w:t>
      </w:r>
      <w:r w:rsidR="001E3FE7" w:rsidRPr="008613D3">
        <w:rPr>
          <w:rFonts w:eastAsiaTheme="minorHAnsi"/>
          <w:bCs/>
          <w:lang w:eastAsia="et-EE"/>
        </w:rPr>
        <w:t xml:space="preserve">Indra </w:t>
      </w:r>
      <w:proofErr w:type="spellStart"/>
      <w:r w:rsidR="001E3FE7" w:rsidRPr="008613D3">
        <w:rPr>
          <w:rFonts w:eastAsiaTheme="minorHAnsi"/>
          <w:bCs/>
          <w:lang w:eastAsia="et-EE"/>
        </w:rPr>
        <w:t>Špela</w:t>
      </w:r>
      <w:proofErr w:type="spellEnd"/>
      <w:r w:rsidR="001E3FE7" w:rsidRPr="008613D3">
        <w:rPr>
          <w:bCs/>
          <w:lang w:eastAsia="et-EE"/>
        </w:rPr>
        <w:t xml:space="preserve">), </w:t>
      </w:r>
      <w:r w:rsidR="001E3FE7" w:rsidRPr="008613D3">
        <w:t xml:space="preserve">PRET – nav, ATTURAS – nav, </w:t>
      </w:r>
      <w:r w:rsidR="001E3FE7" w:rsidRPr="008613D3">
        <w:rPr>
          <w:rFonts w:eastAsia="Calibri"/>
          <w:lang w:eastAsia="en-US"/>
        </w:rPr>
        <w:t>NEBALSO – nav</w:t>
      </w:r>
      <w:r w:rsidR="001E3FE7" w:rsidRPr="008613D3">
        <w:t xml:space="preserve">, Dobeles novada dome NOLEMJ: </w:t>
      </w:r>
    </w:p>
    <w:p w14:paraId="1477E0E0" w14:textId="616546C0" w:rsidR="005F7557" w:rsidRPr="005F7557" w:rsidRDefault="005F7557" w:rsidP="001E3FE7">
      <w:pPr>
        <w:ind w:firstLine="709"/>
        <w:jc w:val="both"/>
      </w:pPr>
    </w:p>
    <w:p w14:paraId="55FA9D22" w14:textId="2AC197EC" w:rsidR="005F7557" w:rsidRPr="005F7557" w:rsidRDefault="005F7557" w:rsidP="001E3FE7">
      <w:pPr>
        <w:pStyle w:val="ListParagraph"/>
        <w:widowControl w:val="0"/>
        <w:numPr>
          <w:ilvl w:val="0"/>
          <w:numId w:val="41"/>
        </w:numPr>
        <w:suppressAutoHyphens/>
        <w:jc w:val="both"/>
      </w:pPr>
      <w:r w:rsidRPr="005F7557">
        <w:t xml:space="preserve">NODOT </w:t>
      </w:r>
      <w:r w:rsidRPr="001E3FE7">
        <w:rPr>
          <w:bCs/>
        </w:rPr>
        <w:t>biedrībai „Auru mednieku klubs „Auri”</w:t>
      </w:r>
      <w:r w:rsidRPr="005F7557">
        <w:t>, reģistrācijas Nr.50008052661, juridiskā adrese: Zaļā iela 65, Dobele, Dobeles novads, LV-3701, medību tiesības pašvaldībai piekritīgajās un piederošajās zemes vienībās Dobeles novada Auru, Krimūnu un Naudītes pagastos:</w:t>
      </w:r>
    </w:p>
    <w:p w14:paraId="0A6AFE31" w14:textId="77777777" w:rsidR="005F7557" w:rsidRPr="005F7557" w:rsidRDefault="005F7557" w:rsidP="005F7557">
      <w:pPr>
        <w:widowControl w:val="0"/>
        <w:numPr>
          <w:ilvl w:val="1"/>
          <w:numId w:val="41"/>
        </w:numPr>
        <w:suppressAutoHyphens/>
        <w:jc w:val="both"/>
      </w:pPr>
      <w:r w:rsidRPr="005F7557">
        <w:t xml:space="preserve"> „Priednieku mežs” ar kadastra apzīmējumu 46460080134, 2,07 ha platībā;</w:t>
      </w:r>
    </w:p>
    <w:p w14:paraId="45A6534D" w14:textId="77777777" w:rsidR="005F7557" w:rsidRPr="005F7557" w:rsidRDefault="005F7557" w:rsidP="005F7557">
      <w:pPr>
        <w:widowControl w:val="0"/>
        <w:numPr>
          <w:ilvl w:val="1"/>
          <w:numId w:val="41"/>
        </w:numPr>
        <w:suppressAutoHyphens/>
        <w:jc w:val="both"/>
      </w:pPr>
      <w:r w:rsidRPr="005F7557">
        <w:t xml:space="preserve"> „Burbuļi” ar kadastra apzīmējumu </w:t>
      </w:r>
      <w:bookmarkStart w:id="6" w:name="_Hlk142464918"/>
      <w:r w:rsidRPr="005F7557">
        <w:t>46460080201, 1,4 ha platībā</w:t>
      </w:r>
      <w:bookmarkEnd w:id="6"/>
      <w:r w:rsidRPr="005F7557">
        <w:t>;</w:t>
      </w:r>
    </w:p>
    <w:p w14:paraId="18D67EFA" w14:textId="77777777" w:rsidR="005F7557" w:rsidRPr="005F7557" w:rsidRDefault="005F7557" w:rsidP="005F7557">
      <w:pPr>
        <w:widowControl w:val="0"/>
        <w:numPr>
          <w:ilvl w:val="1"/>
          <w:numId w:val="41"/>
        </w:numPr>
        <w:suppressAutoHyphens/>
        <w:jc w:val="both"/>
      </w:pPr>
      <w:bookmarkStart w:id="7" w:name="_Hlk142464315"/>
      <w:r w:rsidRPr="005F7557">
        <w:t xml:space="preserve"> „Mūrīši” ar kadastra apzīmējumu </w:t>
      </w:r>
      <w:bookmarkStart w:id="8" w:name="_Hlk142464999"/>
      <w:r w:rsidRPr="005F7557">
        <w:t>46460080315 0,22 ha platībā</w:t>
      </w:r>
      <w:bookmarkEnd w:id="7"/>
      <w:bookmarkEnd w:id="8"/>
      <w:r w:rsidRPr="005F7557">
        <w:t xml:space="preserve">;  </w:t>
      </w:r>
    </w:p>
    <w:p w14:paraId="77D1F3AA" w14:textId="77777777" w:rsidR="005F7557" w:rsidRPr="005F7557" w:rsidRDefault="005F7557" w:rsidP="005F7557">
      <w:pPr>
        <w:widowControl w:val="0"/>
        <w:numPr>
          <w:ilvl w:val="1"/>
          <w:numId w:val="41"/>
        </w:numPr>
        <w:suppressAutoHyphens/>
        <w:jc w:val="both"/>
      </w:pPr>
      <w:r w:rsidRPr="005F7557">
        <w:t xml:space="preserve"> „Meža bites” ar kadastra apzīmējumu </w:t>
      </w:r>
      <w:bookmarkStart w:id="9" w:name="_Hlk142465052"/>
      <w:r w:rsidRPr="005F7557">
        <w:t xml:space="preserve">46460080378, 2,86 ha platībā; </w:t>
      </w:r>
      <w:bookmarkEnd w:id="9"/>
    </w:p>
    <w:p w14:paraId="4C7DBF76" w14:textId="77777777" w:rsidR="005F7557" w:rsidRPr="005F7557" w:rsidRDefault="005F7557" w:rsidP="005F7557">
      <w:pPr>
        <w:widowControl w:val="0"/>
        <w:numPr>
          <w:ilvl w:val="1"/>
          <w:numId w:val="41"/>
        </w:numPr>
        <w:suppressAutoHyphens/>
        <w:jc w:val="both"/>
      </w:pPr>
      <w:r w:rsidRPr="005F7557">
        <w:t xml:space="preserve"> „Teikas” ar kadastra apzīmējumu 46720020224, 8,5 ha platībā;</w:t>
      </w:r>
    </w:p>
    <w:p w14:paraId="0F26F1B4" w14:textId="77777777" w:rsidR="005F7557" w:rsidRPr="005F7557" w:rsidRDefault="005F7557" w:rsidP="005F7557">
      <w:pPr>
        <w:widowControl w:val="0"/>
        <w:numPr>
          <w:ilvl w:val="1"/>
          <w:numId w:val="41"/>
        </w:numPr>
        <w:suppressAutoHyphens/>
        <w:jc w:val="both"/>
      </w:pPr>
      <w:r w:rsidRPr="005F7557">
        <w:t xml:space="preserve"> „Avotiņu karjers” ar kadastra apzīmējumu </w:t>
      </w:r>
      <w:bookmarkStart w:id="10" w:name="_Hlk142465146"/>
      <w:r w:rsidRPr="005F7557">
        <w:t xml:space="preserve">46720050174, 13,22 ha </w:t>
      </w:r>
      <w:bookmarkEnd w:id="10"/>
      <w:r w:rsidRPr="005F7557">
        <w:t>platībā;</w:t>
      </w:r>
    </w:p>
    <w:p w14:paraId="64134614" w14:textId="77777777" w:rsidR="005F7557" w:rsidRPr="005F7557" w:rsidRDefault="005F7557" w:rsidP="005F7557">
      <w:pPr>
        <w:widowControl w:val="0"/>
        <w:numPr>
          <w:ilvl w:val="1"/>
          <w:numId w:val="41"/>
        </w:numPr>
        <w:suppressAutoHyphens/>
        <w:jc w:val="both"/>
      </w:pPr>
      <w:bookmarkStart w:id="11" w:name="_Hlk191918366"/>
      <w:r w:rsidRPr="005F7557">
        <w:t xml:space="preserve"> „</w:t>
      </w:r>
      <w:r w:rsidRPr="005F7557">
        <w:rPr>
          <w:bCs/>
          <w:lang w:val="et-EE"/>
        </w:rPr>
        <w:t>Kaijas 1</w:t>
      </w:r>
      <w:r w:rsidRPr="005F7557">
        <w:t xml:space="preserve">” ar kadastra apzīmējumu </w:t>
      </w:r>
      <w:bookmarkStart w:id="12" w:name="_Hlk142465183"/>
      <w:r w:rsidRPr="005F7557">
        <w:rPr>
          <w:bCs/>
        </w:rPr>
        <w:t>46800030111</w:t>
      </w:r>
      <w:r w:rsidRPr="005F7557">
        <w:t xml:space="preserve">, 1,2 ha </w:t>
      </w:r>
      <w:bookmarkEnd w:id="12"/>
      <w:r w:rsidRPr="005F7557">
        <w:t>platībā</w:t>
      </w:r>
      <w:bookmarkEnd w:id="11"/>
      <w:r w:rsidRPr="005F7557">
        <w:t>;</w:t>
      </w:r>
    </w:p>
    <w:p w14:paraId="5274563D" w14:textId="77777777" w:rsidR="005F7557" w:rsidRPr="005F7557" w:rsidRDefault="005F7557" w:rsidP="005F7557">
      <w:pPr>
        <w:widowControl w:val="0"/>
        <w:numPr>
          <w:ilvl w:val="1"/>
          <w:numId w:val="41"/>
        </w:numPr>
        <w:suppressAutoHyphens/>
        <w:jc w:val="both"/>
      </w:pPr>
      <w:r w:rsidRPr="005F7557">
        <w:t xml:space="preserve">  „</w:t>
      </w:r>
      <w:r w:rsidRPr="005F7557">
        <w:rPr>
          <w:bCs/>
          <w:lang w:val="et-EE"/>
        </w:rPr>
        <w:t>Cielavas</w:t>
      </w:r>
      <w:r w:rsidRPr="005F7557">
        <w:t xml:space="preserve">” ar kadastra apzīmējumu </w:t>
      </w:r>
      <w:r w:rsidRPr="005F7557">
        <w:rPr>
          <w:bCs/>
        </w:rPr>
        <w:t>46800030113</w:t>
      </w:r>
      <w:r w:rsidRPr="005F7557">
        <w:t xml:space="preserve">, </w:t>
      </w:r>
      <w:r w:rsidRPr="005F7557">
        <w:rPr>
          <w:bCs/>
        </w:rPr>
        <w:t>2,6821</w:t>
      </w:r>
      <w:r w:rsidRPr="005F7557">
        <w:t xml:space="preserve"> ha platībā;</w:t>
      </w:r>
    </w:p>
    <w:p w14:paraId="541D4E5B" w14:textId="77777777" w:rsidR="005F7557" w:rsidRPr="005F7557" w:rsidRDefault="005F7557" w:rsidP="005F7557">
      <w:pPr>
        <w:widowControl w:val="0"/>
        <w:numPr>
          <w:ilvl w:val="1"/>
          <w:numId w:val="41"/>
        </w:numPr>
        <w:suppressAutoHyphens/>
        <w:jc w:val="both"/>
      </w:pPr>
      <w:r w:rsidRPr="005F7557">
        <w:t xml:space="preserve">  „</w:t>
      </w:r>
      <w:r w:rsidRPr="005F7557">
        <w:rPr>
          <w:bCs/>
          <w:lang w:val="et-EE"/>
        </w:rPr>
        <w:t>Naudīte-Līdumi</w:t>
      </w:r>
      <w:r w:rsidRPr="005F7557">
        <w:t xml:space="preserve">” ar kadastra apzīmējumu </w:t>
      </w:r>
      <w:r w:rsidRPr="005F7557">
        <w:rPr>
          <w:bCs/>
        </w:rPr>
        <w:t>46800030167</w:t>
      </w:r>
      <w:r w:rsidRPr="005F7557">
        <w:t>, 3,0 ha platībā;</w:t>
      </w:r>
    </w:p>
    <w:p w14:paraId="0353DDFE" w14:textId="77777777" w:rsidR="005F7557" w:rsidRPr="005F7557" w:rsidRDefault="005F7557" w:rsidP="005F7557">
      <w:pPr>
        <w:widowControl w:val="0"/>
        <w:numPr>
          <w:ilvl w:val="1"/>
          <w:numId w:val="41"/>
        </w:numPr>
        <w:suppressAutoHyphens/>
        <w:jc w:val="both"/>
      </w:pPr>
      <w:bookmarkStart w:id="13" w:name="_Hlk191918823"/>
      <w:r w:rsidRPr="005F7557">
        <w:t>„</w:t>
      </w:r>
      <w:r w:rsidRPr="005F7557">
        <w:rPr>
          <w:bCs/>
          <w:lang w:val="et-EE"/>
        </w:rPr>
        <w:t>Naudīte (Līdumi)</w:t>
      </w:r>
      <w:r w:rsidRPr="005F7557">
        <w:t xml:space="preserve">”ar kadastra apzīmējumu </w:t>
      </w:r>
      <w:r w:rsidRPr="005F7557">
        <w:rPr>
          <w:bCs/>
        </w:rPr>
        <w:t>46800030168</w:t>
      </w:r>
      <w:r w:rsidRPr="005F7557">
        <w:t>, 2,5 ha platībā;</w:t>
      </w:r>
    </w:p>
    <w:bookmarkEnd w:id="13"/>
    <w:p w14:paraId="43780016" w14:textId="77777777" w:rsidR="005F7557" w:rsidRPr="005F7557" w:rsidRDefault="005F7557" w:rsidP="005F7557">
      <w:pPr>
        <w:widowControl w:val="0"/>
        <w:numPr>
          <w:ilvl w:val="1"/>
          <w:numId w:val="41"/>
        </w:numPr>
        <w:suppressAutoHyphens/>
      </w:pPr>
      <w:r w:rsidRPr="005F7557">
        <w:t>„</w:t>
      </w:r>
      <w:r w:rsidRPr="005F7557">
        <w:rPr>
          <w:bCs/>
          <w:lang w:val="et-EE"/>
        </w:rPr>
        <w:t>Seski</w:t>
      </w:r>
      <w:r w:rsidRPr="005F7557">
        <w:t xml:space="preserve">” ar kadastra apzīmējumu </w:t>
      </w:r>
      <w:r w:rsidRPr="005F7557">
        <w:rPr>
          <w:bCs/>
        </w:rPr>
        <w:t>46800030205</w:t>
      </w:r>
      <w:r w:rsidRPr="005F7557">
        <w:t>, 7,7 ha platībā.</w:t>
      </w:r>
    </w:p>
    <w:p w14:paraId="6DA82947" w14:textId="223EA6CC" w:rsidR="005F7557" w:rsidRPr="005F7557" w:rsidRDefault="005F7557" w:rsidP="001E3FE7">
      <w:pPr>
        <w:pStyle w:val="ListParagraph"/>
        <w:widowControl w:val="0"/>
        <w:numPr>
          <w:ilvl w:val="0"/>
          <w:numId w:val="41"/>
        </w:numPr>
        <w:suppressAutoHyphens/>
        <w:jc w:val="both"/>
      </w:pPr>
      <w:r w:rsidRPr="005F7557">
        <w:t>NOTEIKT, ka medību tiesību lietotājs ir atbildīgs par meža dzīvnieku radītajiem postījumiem lēmuma 1.punktā minētajās zemes vienībās.</w:t>
      </w:r>
    </w:p>
    <w:p w14:paraId="67447F1A" w14:textId="77777777" w:rsidR="005F7557" w:rsidRPr="005F7557" w:rsidRDefault="005F7557" w:rsidP="001E3FE7">
      <w:pPr>
        <w:numPr>
          <w:ilvl w:val="0"/>
          <w:numId w:val="41"/>
        </w:numPr>
        <w:tabs>
          <w:tab w:val="left" w:pos="284"/>
        </w:tabs>
        <w:ind w:left="284" w:hanging="284"/>
        <w:jc w:val="both"/>
      </w:pPr>
      <w:r w:rsidRPr="005F7557">
        <w:t xml:space="preserve">PILNVAROT pašvaldības izpilddirektoru slēgt līgumu par medību tiesību nodošanu ar </w:t>
      </w:r>
      <w:r w:rsidRPr="005F7557">
        <w:rPr>
          <w:bCs/>
        </w:rPr>
        <w:t>biedrību „Auru mednieku klubs „Auri”</w:t>
      </w:r>
      <w:r w:rsidRPr="005F7557">
        <w:t xml:space="preserve"> uz pieciem gadiem.</w:t>
      </w:r>
    </w:p>
    <w:p w14:paraId="49CD0174" w14:textId="77777777" w:rsidR="005F7557" w:rsidRPr="005F7557" w:rsidRDefault="005F7557" w:rsidP="005F7557">
      <w:pPr>
        <w:ind w:left="57" w:right="-694"/>
        <w:jc w:val="both"/>
        <w:rPr>
          <w:rFonts w:eastAsiaTheme="minorHAnsi"/>
        </w:rPr>
      </w:pPr>
    </w:p>
    <w:p w14:paraId="58BDA664" w14:textId="77777777" w:rsidR="005F7557" w:rsidRPr="005F7557" w:rsidRDefault="005F7557" w:rsidP="005F7557">
      <w:pPr>
        <w:ind w:left="57" w:right="-694"/>
        <w:jc w:val="both"/>
        <w:rPr>
          <w:rFonts w:eastAsiaTheme="minorHAnsi"/>
        </w:rPr>
      </w:pPr>
    </w:p>
    <w:p w14:paraId="7EA52FB4" w14:textId="77777777" w:rsidR="005F7557" w:rsidRPr="005F7557" w:rsidRDefault="005F7557" w:rsidP="005F7557">
      <w:pPr>
        <w:ind w:left="57" w:right="84"/>
        <w:jc w:val="both"/>
        <w:rPr>
          <w:rFonts w:eastAsiaTheme="minorHAnsi"/>
        </w:rPr>
      </w:pPr>
      <w:bookmarkStart w:id="14" w:name="_Hlk201068826"/>
      <w:r w:rsidRPr="005F7557">
        <w:rPr>
          <w:rFonts w:eastAsiaTheme="minorHAnsi"/>
        </w:rPr>
        <w:t xml:space="preserve">Domes priekšsēdētājs                                                                                                  I. </w:t>
      </w:r>
      <w:proofErr w:type="spellStart"/>
      <w:r w:rsidRPr="005F7557">
        <w:rPr>
          <w:rFonts w:eastAsiaTheme="minorHAnsi"/>
        </w:rPr>
        <w:t>Gorskis</w:t>
      </w:r>
      <w:proofErr w:type="spellEnd"/>
    </w:p>
    <w:bookmarkEnd w:id="14"/>
    <w:p w14:paraId="22240361" w14:textId="77777777" w:rsidR="005F7557" w:rsidRPr="005F7557" w:rsidRDefault="005F7557" w:rsidP="005F7557">
      <w:pPr>
        <w:ind w:right="-694"/>
        <w:jc w:val="both"/>
      </w:pPr>
    </w:p>
    <w:p w14:paraId="5393702A" w14:textId="77777777" w:rsidR="005F7557" w:rsidRPr="005F7557" w:rsidRDefault="005F7557" w:rsidP="005F7557">
      <w:pPr>
        <w:ind w:right="-1" w:firstLine="720"/>
        <w:jc w:val="center"/>
      </w:pPr>
    </w:p>
    <w:p w14:paraId="5A42E834" w14:textId="77777777" w:rsidR="005F7557" w:rsidRPr="005F7557" w:rsidRDefault="005F7557" w:rsidP="005F7557">
      <w:pPr>
        <w:ind w:right="-694"/>
        <w:jc w:val="both"/>
      </w:pPr>
    </w:p>
    <w:p w14:paraId="53D2F0C6" w14:textId="77777777" w:rsidR="005F7557" w:rsidRPr="005F7557" w:rsidRDefault="005F7557" w:rsidP="005F7557">
      <w:pPr>
        <w:tabs>
          <w:tab w:val="left" w:pos="-24212"/>
        </w:tabs>
        <w:jc w:val="right"/>
        <w:rPr>
          <w:b/>
          <w:bCs/>
        </w:rPr>
      </w:pPr>
      <w:r w:rsidRPr="005F7557">
        <w:rPr>
          <w:b/>
          <w:bCs/>
        </w:rPr>
        <w:br w:type="page"/>
      </w:r>
    </w:p>
    <w:p w14:paraId="6895D0CB"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1AA68284" wp14:editId="00E9D354">
            <wp:extent cx="676275" cy="752475"/>
            <wp:effectExtent l="0" t="0" r="9525" b="9525"/>
            <wp:docPr id="623613484" name="Picture 62361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677DE33" w14:textId="77777777" w:rsidR="005F7557" w:rsidRPr="005F7557" w:rsidRDefault="005F7557" w:rsidP="005F7557">
      <w:pPr>
        <w:tabs>
          <w:tab w:val="center" w:pos="4153"/>
          <w:tab w:val="right" w:pos="8306"/>
        </w:tabs>
        <w:jc w:val="center"/>
        <w:rPr>
          <w:sz w:val="20"/>
        </w:rPr>
      </w:pPr>
      <w:r w:rsidRPr="005F7557">
        <w:rPr>
          <w:sz w:val="20"/>
        </w:rPr>
        <w:t>LATVIJAS REPUBLIKA</w:t>
      </w:r>
    </w:p>
    <w:p w14:paraId="4F943E4A"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05268F14"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334B9ED9"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18" w:history="1">
        <w:r w:rsidRPr="005F7557">
          <w:rPr>
            <w:rFonts w:eastAsia="Calibri"/>
            <w:color w:val="000000"/>
            <w:sz w:val="16"/>
            <w:szCs w:val="16"/>
            <w:u w:val="single"/>
          </w:rPr>
          <w:t>dome@dobele.lv</w:t>
        </w:r>
      </w:hyperlink>
    </w:p>
    <w:p w14:paraId="7719C797" w14:textId="77777777" w:rsidR="005F7557" w:rsidRPr="005F7557" w:rsidRDefault="005F7557" w:rsidP="005F7557">
      <w:pPr>
        <w:autoSpaceDE w:val="0"/>
        <w:autoSpaceDN w:val="0"/>
        <w:adjustRightInd w:val="0"/>
        <w:jc w:val="center"/>
        <w:rPr>
          <w:rFonts w:eastAsia="Calibri"/>
          <w:b/>
          <w:bCs/>
          <w:color w:val="000000"/>
          <w:lang w:val="et-EE" w:eastAsia="en-US"/>
        </w:rPr>
      </w:pPr>
    </w:p>
    <w:p w14:paraId="330AE71D" w14:textId="77777777" w:rsidR="005F7557" w:rsidRPr="005F7557" w:rsidRDefault="005F7557" w:rsidP="005F7557">
      <w:pPr>
        <w:jc w:val="center"/>
        <w:rPr>
          <w:rFonts w:eastAsia="Calibri"/>
          <w:b/>
          <w:lang w:eastAsia="en-US"/>
        </w:rPr>
      </w:pPr>
      <w:r w:rsidRPr="005F7557">
        <w:rPr>
          <w:rFonts w:eastAsia="Calibri"/>
          <w:b/>
          <w:lang w:eastAsia="en-US"/>
        </w:rPr>
        <w:t>LĒMUMS</w:t>
      </w:r>
    </w:p>
    <w:p w14:paraId="445115BB" w14:textId="77777777" w:rsidR="005F7557" w:rsidRPr="005F7557" w:rsidRDefault="005F7557" w:rsidP="005F7557">
      <w:pPr>
        <w:jc w:val="center"/>
        <w:rPr>
          <w:rFonts w:eastAsia="Calibri"/>
          <w:b/>
          <w:lang w:eastAsia="en-US"/>
        </w:rPr>
      </w:pPr>
      <w:r w:rsidRPr="005F7557">
        <w:rPr>
          <w:rFonts w:eastAsia="Calibri"/>
          <w:b/>
          <w:lang w:eastAsia="en-US"/>
        </w:rPr>
        <w:t>Dobelē</w:t>
      </w:r>
    </w:p>
    <w:p w14:paraId="75BB8ABC" w14:textId="77777777" w:rsidR="005F7557" w:rsidRPr="005F7557" w:rsidRDefault="005F7557" w:rsidP="005F7557">
      <w:pPr>
        <w:rPr>
          <w:rFonts w:eastAsia="Calibri"/>
          <w:b/>
          <w:lang w:eastAsia="en-US"/>
        </w:rPr>
      </w:pPr>
    </w:p>
    <w:p w14:paraId="36C64C67" w14:textId="403C0F75" w:rsidR="005F7557" w:rsidRPr="005F7557" w:rsidRDefault="005F7557" w:rsidP="005F7557">
      <w:pPr>
        <w:rPr>
          <w:rFonts w:eastAsia="Calibri"/>
          <w:b/>
          <w:lang w:eastAsia="en-US"/>
        </w:rPr>
      </w:pPr>
      <w:r w:rsidRPr="005F7557">
        <w:rPr>
          <w:rFonts w:eastAsia="Calibri"/>
          <w:b/>
          <w:lang w:eastAsia="en-US"/>
        </w:rPr>
        <w:t>2025.</w:t>
      </w:r>
      <w:r w:rsidR="00D23FE5">
        <w:rPr>
          <w:rFonts w:eastAsia="Calibri"/>
          <w:b/>
          <w:lang w:eastAsia="en-US"/>
        </w:rPr>
        <w:t xml:space="preserve"> </w:t>
      </w:r>
      <w:r w:rsidRPr="005F7557">
        <w:rPr>
          <w:rFonts w:eastAsia="Calibri"/>
          <w:b/>
          <w:lang w:eastAsia="en-US"/>
        </w:rPr>
        <w:t>gada 25.</w:t>
      </w:r>
      <w:r w:rsidR="00D23FE5">
        <w:rPr>
          <w:rFonts w:eastAsia="Calibri"/>
          <w:b/>
          <w:lang w:eastAsia="en-US"/>
        </w:rPr>
        <w:t xml:space="preserve"> </w:t>
      </w:r>
      <w:r w:rsidRPr="005F7557">
        <w:rPr>
          <w:rFonts w:eastAsia="Calibri"/>
          <w:b/>
          <w:lang w:eastAsia="en-US"/>
        </w:rPr>
        <w:t>jūnijā</w:t>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t xml:space="preserve">                     Nr.</w:t>
      </w:r>
      <w:r w:rsidR="001972C6">
        <w:rPr>
          <w:rFonts w:eastAsia="Calibri"/>
          <w:b/>
          <w:lang w:eastAsia="en-US"/>
        </w:rPr>
        <w:t>255</w:t>
      </w:r>
      <w:r w:rsidRPr="005F7557">
        <w:rPr>
          <w:rFonts w:eastAsia="Calibri"/>
          <w:b/>
          <w:lang w:eastAsia="en-US"/>
        </w:rPr>
        <w:t>/10</w:t>
      </w:r>
    </w:p>
    <w:p w14:paraId="706DD9DE" w14:textId="77777777" w:rsidR="005F7557" w:rsidRPr="005F7557" w:rsidRDefault="005F7557" w:rsidP="005F7557">
      <w:pPr>
        <w:jc w:val="center"/>
        <w:rPr>
          <w:b/>
          <w:u w:val="single"/>
        </w:rPr>
      </w:pPr>
      <w:r w:rsidRPr="005F7557">
        <w:rPr>
          <w:b/>
          <w:u w:val="single"/>
        </w:rPr>
        <w:t xml:space="preserve">   </w:t>
      </w:r>
    </w:p>
    <w:p w14:paraId="414BFA4E" w14:textId="77777777" w:rsidR="005F7557" w:rsidRPr="005F7557" w:rsidRDefault="005F7557" w:rsidP="005F7557">
      <w:pPr>
        <w:jc w:val="center"/>
        <w:rPr>
          <w:b/>
          <w:u w:val="single"/>
        </w:rPr>
      </w:pPr>
      <w:r w:rsidRPr="005F7557">
        <w:rPr>
          <w:b/>
          <w:u w:val="single"/>
        </w:rPr>
        <w:t>Par daudzdzīvokļu dzīvojamās mājas Vītiņu ielā 19, Aucē, Dobeles novadā, pārvaldīšanas tiesību nodošanu</w:t>
      </w:r>
    </w:p>
    <w:p w14:paraId="1ACE6877" w14:textId="77777777" w:rsidR="005F7557" w:rsidRPr="005F7557" w:rsidRDefault="005F7557" w:rsidP="005F7557">
      <w:pPr>
        <w:spacing w:line="276" w:lineRule="auto"/>
        <w:ind w:firstLine="720"/>
        <w:jc w:val="both"/>
        <w:rPr>
          <w:rFonts w:eastAsia="Calibri"/>
          <w:lang w:eastAsia="en-US"/>
        </w:rPr>
      </w:pPr>
    </w:p>
    <w:p w14:paraId="7B8A66CF" w14:textId="578DF51E" w:rsidR="005F7557" w:rsidRPr="005F7557" w:rsidRDefault="005F7557" w:rsidP="005F7557">
      <w:pPr>
        <w:ind w:firstLine="720"/>
        <w:jc w:val="both"/>
      </w:pPr>
      <w:r w:rsidRPr="005F7557">
        <w:t xml:space="preserve">Dobeles novada pašvaldībā (turpmāk – pašvaldība) saņemts iesniegums no Sabiedrības ar ierobežotu atbildību “AUCES KOMUNĀLIE PAKALPOJUMI” (turpmāk – iesniedzēja), kurā lūgts nodot daudzdzīvokļu mājas Vītiņu ielā 19, Aucē, Dobeles novadā, pārvaldīšanas tiesības dzīvokļu īpašnieku kopībai, dzīvokļu īpašnieku vārdā parakstoties pilnvarotajai personai </w:t>
      </w:r>
      <w:r w:rsidR="00AB3365" w:rsidRPr="00AB3365">
        <w:t>[..]</w:t>
      </w:r>
      <w:r w:rsidRPr="005F7557">
        <w:t>.</w:t>
      </w:r>
    </w:p>
    <w:p w14:paraId="0796FB47" w14:textId="20783F80" w:rsidR="005F7557" w:rsidRPr="005F7557" w:rsidRDefault="005F7557" w:rsidP="005F7557">
      <w:pPr>
        <w:ind w:firstLine="720"/>
        <w:jc w:val="both"/>
      </w:pPr>
      <w:r w:rsidRPr="005F7557">
        <w:t xml:space="preserve">Iesniegumam pielikumā pievienots Dzīvojamās mājas Vītiņu ielā 19, Aucē, Dobeles novadā dzīvojamās mājas dzīvokļu īpašnieku 2025.gada 9.jūnija kopsapulces protokols Nr.53/2025, saskaņā ar kuru dzīvokļu īpašnieki pilnvarojuši </w:t>
      </w:r>
      <w:bookmarkStart w:id="15" w:name="_Hlk202263124"/>
      <w:r w:rsidR="00213A25">
        <w:t>[..]</w:t>
      </w:r>
      <w:bookmarkEnd w:id="15"/>
      <w:r w:rsidRPr="005F7557">
        <w:t xml:space="preserve"> pārņemt daudzdzīvokļu dzīvojamās mājas Vītiņu ielā 19, Aucē, Dobeles novadā, pārvaldīšanas tiesības un noslēgt pārvaldīšanas pilnvarojuma līgumu ar iesniedzēju.</w:t>
      </w:r>
    </w:p>
    <w:p w14:paraId="463291CF" w14:textId="77777777" w:rsidR="005F7557" w:rsidRPr="005F7557" w:rsidRDefault="005F7557" w:rsidP="005F7557">
      <w:pPr>
        <w:ind w:firstLine="720"/>
        <w:jc w:val="both"/>
      </w:pPr>
      <w:r w:rsidRPr="005F7557">
        <w:t>Izskatot iesniedzēja iesniegumu, tam pievienotos dokumentus un pašvaldības rīcībā esošo informāciju, Dobeles novada dome konstatē:</w:t>
      </w:r>
    </w:p>
    <w:p w14:paraId="1D1082D3" w14:textId="77777777" w:rsidR="005F7557" w:rsidRPr="005F7557" w:rsidRDefault="005F7557" w:rsidP="005F7557">
      <w:pPr>
        <w:ind w:firstLine="720"/>
        <w:jc w:val="both"/>
      </w:pPr>
      <w:r w:rsidRPr="005F7557">
        <w:t>Nekustamais īpašums Vītiņu ielā 19, Aucē, Dobeles novadā, kadastra numurs 46050444405, sastāv no zemes gabala 0,4891 ha (4891 m</w:t>
      </w:r>
      <w:r w:rsidRPr="005F7557">
        <w:rPr>
          <w:vertAlign w:val="superscript"/>
        </w:rPr>
        <w:t>2</w:t>
      </w:r>
      <w:r w:rsidRPr="005F7557">
        <w:t xml:space="preserve">) kopplatībā, uz zemes gabala atrodošās </w:t>
      </w:r>
      <w:proofErr w:type="spellStart"/>
      <w:r w:rsidRPr="005F7557">
        <w:t>trīsstāvu</w:t>
      </w:r>
      <w:proofErr w:type="spellEnd"/>
      <w:r w:rsidRPr="005F7557">
        <w:t xml:space="preserve"> ēkas ar 36 (trīsdesmit sešiem) dzīvokļu īpašumiem (turpmāk – Īpašums).</w:t>
      </w:r>
    </w:p>
    <w:p w14:paraId="1D779D37" w14:textId="77777777" w:rsidR="005F7557" w:rsidRPr="005F7557" w:rsidRDefault="005F7557" w:rsidP="005F7557">
      <w:pPr>
        <w:ind w:firstLine="720"/>
        <w:jc w:val="both"/>
      </w:pPr>
      <w:r w:rsidRPr="005F7557">
        <w:t>Pamatojoties uz pilnvarojuma līgumu, pašvaldība ir pilnvarojusi iesniedzēju atbilstoši normatīvo aktu prasībām pārvaldīt Īpašumu un pašvaldībai piekrītošo dzīvokļa īpašumu Īpašumā.</w:t>
      </w:r>
    </w:p>
    <w:p w14:paraId="10D7022D" w14:textId="77777777" w:rsidR="005F7557" w:rsidRPr="005F7557" w:rsidRDefault="005F7557" w:rsidP="005F7557">
      <w:pPr>
        <w:ind w:firstLine="720"/>
        <w:jc w:val="both"/>
        <w:rPr>
          <w:color w:val="000000" w:themeColor="text1"/>
          <w:shd w:val="clear" w:color="auto" w:fill="FFFFFF"/>
        </w:rPr>
      </w:pPr>
      <w:r w:rsidRPr="005F7557">
        <w:rPr>
          <w:color w:val="000000" w:themeColor="text1"/>
        </w:rPr>
        <w:t xml:space="preserve">Atbilstoši likuma „Par valsts un pašvaldību dzīvojamo māju privatizāciju” 51. panta trešajai daļai, kas nosaka, ka </w:t>
      </w:r>
      <w:r w:rsidRPr="005F7557">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37B3EDB" w14:textId="77777777" w:rsidR="005F7557" w:rsidRPr="005F7557" w:rsidRDefault="005F7557" w:rsidP="005F7557">
      <w:pPr>
        <w:ind w:firstLine="720"/>
        <w:jc w:val="both"/>
        <w:rPr>
          <w:shd w:val="clear" w:color="auto" w:fill="FFFFFF"/>
        </w:rPr>
      </w:pPr>
      <w:r w:rsidRPr="005F7557">
        <w:rPr>
          <w:color w:val="000000" w:themeColor="text1"/>
          <w:shd w:val="clear" w:color="auto" w:fill="FFFFFF"/>
        </w:rPr>
        <w:t xml:space="preserve">Saskaņā ar Valsts vienotās datorizētās zemesgrāmatas un Valsts zemes dienesta Kadastra informācijas sistēmā norādītajiem datiem, Īpašumā pašvaldībai ir piekritīgs 1 (viens) dzīvokļa īpašums un attiecīgās kopīpašuma domājamās daļas no Īpašuma sastāva. Pārējie dzīvokļu īpašumi un attiecīgās kopīpašuma domājamās daļas no Īpašuma sastāva reģistrētas zemesgrāmatā uz privātpersonu vārda. Tādējādi secināms, ka Īpašumā ir privatizēti vairāk kā puse no visiem mājā esošajiem privatizācijas objektiem. </w:t>
      </w:r>
    </w:p>
    <w:p w14:paraId="4A272E7A" w14:textId="77777777" w:rsidR="005F7557" w:rsidRPr="005F7557" w:rsidRDefault="005F7557" w:rsidP="005F7557">
      <w:pPr>
        <w:ind w:firstLine="720"/>
        <w:jc w:val="both"/>
        <w:rPr>
          <w:shd w:val="clear" w:color="auto" w:fill="FFFFFF"/>
        </w:rPr>
      </w:pPr>
      <w:r w:rsidRPr="005F7557">
        <w:t xml:space="preserve">Ņemot vērā iepriekš minēto, secināms, ka ir iestājušies likuma </w:t>
      </w:r>
      <w:r w:rsidRPr="005F7557">
        <w:rPr>
          <w:color w:val="000000" w:themeColor="text1"/>
        </w:rPr>
        <w:t>„Par valsts un pašvaldību dzīvojamo māju privatizāciju” 51. panta trešās daļas</w:t>
      </w:r>
      <w:r w:rsidRPr="005F7557">
        <w:t xml:space="preserve"> nosacījumi, līdz ar to, dzīvojamās mājas, šķūņa un zemes gabala pārvaldīšanas tiesības nododamas dzīvokļu īpašnieku pilnvarotajai personai.</w:t>
      </w:r>
    </w:p>
    <w:p w14:paraId="78476B84" w14:textId="77777777" w:rsidR="0012613E" w:rsidRPr="008613D3" w:rsidRDefault="005F7557" w:rsidP="0012613E">
      <w:pPr>
        <w:spacing w:line="252" w:lineRule="auto"/>
        <w:jc w:val="both"/>
      </w:pPr>
      <w:r w:rsidRPr="005F7557">
        <w:t xml:space="preserve">Pamatojoties uz Pašvaldību likuma 10. panta pirmās daļas 21. punktu, likuma „Par valsts un pašvaldību dzīvojamo māju privatizāciju” 51. panta trešo daļu, </w:t>
      </w:r>
      <w:r w:rsidRPr="005F7557">
        <w:rPr>
          <w:rFonts w:eastAsiaTheme="minorHAnsi"/>
          <w:kern w:val="2"/>
          <w:lang w:eastAsia="en-US"/>
          <w14:ligatures w14:val="standardContextual"/>
        </w:rPr>
        <w:t>Administratīvo teritoriju un apdzīvoto vietu likuma</w:t>
      </w:r>
      <w:r w:rsidRPr="005F7557">
        <w:rPr>
          <w:rFonts w:eastAsiaTheme="minorHAnsi"/>
          <w:kern w:val="2"/>
          <w:shd w:val="clear" w:color="auto" w:fill="FFFFFF"/>
          <w:lang w:eastAsia="en-US"/>
          <w14:ligatures w14:val="standardContextual"/>
        </w:rPr>
        <w:t xml:space="preserve"> pārejas noteikumu 6. punktu,</w:t>
      </w:r>
      <w:r w:rsidRPr="005F7557">
        <w:t xml:space="preserve"> ievērojot dzīvokļu īpašnieku lēmumu, atklāti </w:t>
      </w:r>
      <w:r w:rsidRPr="005F7557">
        <w:lastRenderedPageBreak/>
        <w:t xml:space="preserve">balsojot: </w:t>
      </w:r>
      <w:r w:rsidR="0012613E" w:rsidRPr="008613D3">
        <w:t>PAR - 1</w:t>
      </w:r>
      <w:r w:rsidR="0012613E">
        <w:t>8</w:t>
      </w:r>
      <w:r w:rsidR="0012613E" w:rsidRPr="008613D3">
        <w:t xml:space="preserve"> (</w:t>
      </w:r>
      <w:r w:rsidR="0012613E" w:rsidRPr="008613D3">
        <w:rPr>
          <w:bCs/>
          <w:lang w:eastAsia="et-EE"/>
        </w:rPr>
        <w:t xml:space="preserve">Ģirts </w:t>
      </w:r>
      <w:proofErr w:type="spellStart"/>
      <w:r w:rsidR="0012613E" w:rsidRPr="008613D3">
        <w:rPr>
          <w:bCs/>
          <w:lang w:eastAsia="et-EE"/>
        </w:rPr>
        <w:t>Ante</w:t>
      </w:r>
      <w:proofErr w:type="spellEnd"/>
      <w:r w:rsidR="0012613E">
        <w:rPr>
          <w:bCs/>
          <w:lang w:eastAsia="et-EE"/>
        </w:rPr>
        <w:t xml:space="preserve">, </w:t>
      </w:r>
      <w:r w:rsidR="0012613E" w:rsidRPr="008613D3">
        <w:rPr>
          <w:bCs/>
          <w:lang w:eastAsia="et-EE"/>
        </w:rPr>
        <w:t xml:space="preserve"> </w:t>
      </w:r>
      <w:r w:rsidR="0012613E" w:rsidRPr="008613D3">
        <w:rPr>
          <w:rFonts w:eastAsiaTheme="minorHAnsi"/>
          <w:bCs/>
          <w:lang w:eastAsia="et-EE"/>
        </w:rPr>
        <w:t>Kristīne Briede</w:t>
      </w:r>
      <w:r w:rsidR="0012613E">
        <w:rPr>
          <w:rFonts w:eastAsiaTheme="minorHAnsi"/>
          <w:bCs/>
          <w:lang w:eastAsia="et-EE"/>
        </w:rPr>
        <w:t xml:space="preserve">, </w:t>
      </w:r>
      <w:r w:rsidR="0012613E" w:rsidRPr="008613D3">
        <w:rPr>
          <w:rFonts w:eastAsiaTheme="minorHAnsi"/>
          <w:bCs/>
          <w:lang w:eastAsia="et-EE"/>
        </w:rPr>
        <w:t>Sarmīte Dude</w:t>
      </w:r>
      <w:r w:rsidR="0012613E">
        <w:rPr>
          <w:rFonts w:eastAsiaTheme="minorHAnsi"/>
          <w:bCs/>
          <w:lang w:eastAsia="et-EE"/>
        </w:rPr>
        <w:t xml:space="preserve">, </w:t>
      </w:r>
      <w:r w:rsidR="0012613E" w:rsidRPr="008613D3">
        <w:rPr>
          <w:rFonts w:eastAsiaTheme="minorHAnsi"/>
          <w:bCs/>
          <w:lang w:eastAsia="et-EE"/>
        </w:rPr>
        <w:t xml:space="preserve">Māris Feldmanis, Edgars </w:t>
      </w:r>
      <w:proofErr w:type="spellStart"/>
      <w:r w:rsidR="0012613E" w:rsidRPr="008613D3">
        <w:rPr>
          <w:rFonts w:eastAsiaTheme="minorHAnsi"/>
          <w:bCs/>
          <w:lang w:eastAsia="et-EE"/>
        </w:rPr>
        <w:t>Gaigalis</w:t>
      </w:r>
      <w:proofErr w:type="spellEnd"/>
      <w:r w:rsidR="0012613E">
        <w:rPr>
          <w:rFonts w:eastAsiaTheme="minorHAnsi"/>
          <w:bCs/>
          <w:lang w:eastAsia="et-EE"/>
        </w:rPr>
        <w:t xml:space="preserve">, Ivars </w:t>
      </w:r>
      <w:proofErr w:type="spellStart"/>
      <w:r w:rsidR="0012613E">
        <w:rPr>
          <w:rFonts w:eastAsiaTheme="minorHAnsi"/>
          <w:bCs/>
          <w:lang w:eastAsia="et-EE"/>
        </w:rPr>
        <w:t>Gorskis</w:t>
      </w:r>
      <w:proofErr w:type="spellEnd"/>
      <w:r w:rsidR="0012613E">
        <w:rPr>
          <w:rFonts w:eastAsiaTheme="minorHAnsi"/>
          <w:bCs/>
          <w:lang w:eastAsia="et-EE"/>
        </w:rPr>
        <w:t xml:space="preserve">, </w:t>
      </w:r>
      <w:r w:rsidR="0012613E" w:rsidRPr="008613D3">
        <w:rPr>
          <w:rFonts w:eastAsiaTheme="minorHAnsi"/>
          <w:bCs/>
          <w:lang w:eastAsia="et-EE"/>
        </w:rPr>
        <w:t xml:space="preserve">Gints Kaminskis, Edgars Laimiņš, Sintija </w:t>
      </w:r>
      <w:proofErr w:type="spellStart"/>
      <w:r w:rsidR="0012613E" w:rsidRPr="008613D3">
        <w:rPr>
          <w:rFonts w:eastAsiaTheme="minorHAnsi"/>
          <w:bCs/>
          <w:lang w:eastAsia="et-EE"/>
        </w:rPr>
        <w:t>Liekniņa</w:t>
      </w:r>
      <w:proofErr w:type="spellEnd"/>
      <w:r w:rsidR="0012613E" w:rsidRPr="008613D3">
        <w:rPr>
          <w:rFonts w:eastAsiaTheme="minorHAnsi"/>
          <w:bCs/>
          <w:lang w:eastAsia="et-EE"/>
        </w:rPr>
        <w:t>, Ainārs Meiers</w:t>
      </w:r>
      <w:r w:rsidR="0012613E">
        <w:rPr>
          <w:rFonts w:eastAsiaTheme="minorHAnsi"/>
          <w:bCs/>
          <w:lang w:eastAsia="et-EE"/>
        </w:rPr>
        <w:t>,</w:t>
      </w:r>
      <w:r w:rsidR="0012613E" w:rsidRPr="008613D3">
        <w:rPr>
          <w:rFonts w:eastAsiaTheme="minorHAnsi"/>
          <w:bCs/>
          <w:lang w:eastAsia="et-EE"/>
        </w:rPr>
        <w:t xml:space="preserve"> Sanita </w:t>
      </w:r>
      <w:proofErr w:type="spellStart"/>
      <w:r w:rsidR="0012613E" w:rsidRPr="008613D3">
        <w:rPr>
          <w:rFonts w:eastAsiaTheme="minorHAnsi"/>
          <w:bCs/>
          <w:lang w:eastAsia="et-EE"/>
        </w:rPr>
        <w:t>Olševska</w:t>
      </w:r>
      <w:proofErr w:type="spellEnd"/>
      <w:r w:rsidR="0012613E" w:rsidRPr="008613D3">
        <w:rPr>
          <w:rFonts w:eastAsiaTheme="minorHAnsi"/>
          <w:bCs/>
          <w:lang w:eastAsia="et-EE"/>
        </w:rPr>
        <w:t xml:space="preserve">, Andris </w:t>
      </w:r>
      <w:proofErr w:type="spellStart"/>
      <w:r w:rsidR="0012613E" w:rsidRPr="008613D3">
        <w:rPr>
          <w:rFonts w:eastAsiaTheme="minorHAnsi"/>
          <w:bCs/>
          <w:lang w:eastAsia="et-EE"/>
        </w:rPr>
        <w:t>Podvinskis</w:t>
      </w:r>
      <w:proofErr w:type="spellEnd"/>
      <w:r w:rsidR="0012613E" w:rsidRPr="008613D3">
        <w:rPr>
          <w:rFonts w:eastAsiaTheme="minorHAnsi"/>
          <w:bCs/>
          <w:lang w:eastAsia="et-EE"/>
        </w:rPr>
        <w:t xml:space="preserve">, Viesturs Reinfelds, Dace Reinika, Guntis </w:t>
      </w:r>
      <w:proofErr w:type="spellStart"/>
      <w:r w:rsidR="0012613E" w:rsidRPr="008613D3">
        <w:rPr>
          <w:rFonts w:eastAsiaTheme="minorHAnsi"/>
          <w:bCs/>
          <w:lang w:eastAsia="et-EE"/>
        </w:rPr>
        <w:t>Safranovičs</w:t>
      </w:r>
      <w:proofErr w:type="spellEnd"/>
      <w:r w:rsidR="0012613E" w:rsidRPr="008613D3">
        <w:rPr>
          <w:rFonts w:eastAsiaTheme="minorHAnsi"/>
          <w:bCs/>
          <w:lang w:eastAsia="et-EE"/>
        </w:rPr>
        <w:t>, Andrejs Spridzāns</w:t>
      </w:r>
      <w:r w:rsidR="0012613E">
        <w:rPr>
          <w:rFonts w:eastAsiaTheme="minorHAnsi"/>
          <w:bCs/>
          <w:lang w:eastAsia="et-EE"/>
        </w:rPr>
        <w:t xml:space="preserve">, Ivars Stanga, </w:t>
      </w:r>
      <w:r w:rsidR="0012613E" w:rsidRPr="008613D3">
        <w:rPr>
          <w:rFonts w:eastAsiaTheme="minorHAnsi"/>
          <w:bCs/>
          <w:lang w:eastAsia="et-EE"/>
        </w:rPr>
        <w:t xml:space="preserve">Indra </w:t>
      </w:r>
      <w:proofErr w:type="spellStart"/>
      <w:r w:rsidR="0012613E" w:rsidRPr="008613D3">
        <w:rPr>
          <w:rFonts w:eastAsiaTheme="minorHAnsi"/>
          <w:bCs/>
          <w:lang w:eastAsia="et-EE"/>
        </w:rPr>
        <w:t>Špela</w:t>
      </w:r>
      <w:proofErr w:type="spellEnd"/>
      <w:r w:rsidR="0012613E" w:rsidRPr="008613D3">
        <w:rPr>
          <w:bCs/>
          <w:lang w:eastAsia="et-EE"/>
        </w:rPr>
        <w:t xml:space="preserve">), </w:t>
      </w:r>
      <w:r w:rsidR="0012613E" w:rsidRPr="008613D3">
        <w:t xml:space="preserve">PRET – nav, ATTURAS – nav, </w:t>
      </w:r>
      <w:r w:rsidR="0012613E" w:rsidRPr="008613D3">
        <w:rPr>
          <w:rFonts w:eastAsia="Calibri"/>
          <w:lang w:eastAsia="en-US"/>
        </w:rPr>
        <w:t>NEBALSO – nav</w:t>
      </w:r>
      <w:r w:rsidR="0012613E" w:rsidRPr="008613D3">
        <w:t xml:space="preserve">, Dobeles novada dome NOLEMJ: </w:t>
      </w:r>
    </w:p>
    <w:p w14:paraId="0A72823A" w14:textId="66F48E6D" w:rsidR="005F7557" w:rsidRPr="005F7557" w:rsidRDefault="005F7557" w:rsidP="005F7557">
      <w:pPr>
        <w:ind w:firstLine="720"/>
        <w:jc w:val="both"/>
      </w:pPr>
    </w:p>
    <w:p w14:paraId="65FAAAAF" w14:textId="3C000460" w:rsidR="005F7557" w:rsidRPr="005F7557" w:rsidRDefault="005F7557" w:rsidP="005F7557">
      <w:pPr>
        <w:numPr>
          <w:ilvl w:val="0"/>
          <w:numId w:val="33"/>
        </w:numPr>
        <w:ind w:left="284" w:hanging="284"/>
        <w:jc w:val="both"/>
        <w:rPr>
          <w:rFonts w:eastAsia="Calibri"/>
          <w:lang w:eastAsia="en-US"/>
        </w:rPr>
      </w:pPr>
      <w:r w:rsidRPr="005F7557">
        <w:rPr>
          <w:rFonts w:eastAsia="Calibri"/>
          <w:lang w:eastAsia="en-US"/>
        </w:rPr>
        <w:t>NODOT dzīvojamās mājas ar 36 (trīsdesmit sešiem) dzīvokļu īpašumiem un zemes gabala 0,4891 ha (4891 m</w:t>
      </w:r>
      <w:r w:rsidRPr="005F7557">
        <w:rPr>
          <w:rFonts w:eastAsia="Calibri"/>
          <w:vertAlign w:val="superscript"/>
          <w:lang w:eastAsia="en-US"/>
        </w:rPr>
        <w:t>2</w:t>
      </w:r>
      <w:r w:rsidRPr="005F7557">
        <w:rPr>
          <w:rFonts w:eastAsia="Calibri"/>
          <w:lang w:eastAsia="en-US"/>
        </w:rPr>
        <w:t xml:space="preserve">) platībā, īpašumā Vītiņu ielā 19, Aucē, Dobeles novadā, kadastra numurs 46050444405, pārvaldīšanas tiesības īpašnieku pilnvarotajai personai </w:t>
      </w:r>
      <w:r w:rsidR="00AB3365" w:rsidRPr="00AB3365">
        <w:rPr>
          <w:rFonts w:eastAsia="Calibri"/>
          <w:lang w:eastAsia="en-US"/>
        </w:rPr>
        <w:t>[..]</w:t>
      </w:r>
      <w:r w:rsidRPr="005F7557">
        <w:rPr>
          <w:rFonts w:eastAsia="Calibri"/>
          <w:lang w:eastAsia="en-US"/>
        </w:rPr>
        <w:t>.</w:t>
      </w:r>
    </w:p>
    <w:p w14:paraId="5C72DD94" w14:textId="77777777" w:rsidR="005F7557" w:rsidRPr="005F7557" w:rsidRDefault="005F7557" w:rsidP="005F7557">
      <w:pPr>
        <w:numPr>
          <w:ilvl w:val="0"/>
          <w:numId w:val="33"/>
        </w:numPr>
        <w:ind w:left="284" w:hanging="284"/>
        <w:jc w:val="both"/>
        <w:rPr>
          <w:rFonts w:eastAsia="Calibri"/>
          <w:lang w:eastAsia="en-US"/>
        </w:rPr>
      </w:pPr>
      <w:r w:rsidRPr="005F7557">
        <w:rPr>
          <w:rFonts w:eastAsia="Calibri"/>
          <w:lang w:eastAsia="en-US"/>
        </w:rPr>
        <w:t>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w:t>
      </w:r>
    </w:p>
    <w:p w14:paraId="3DAB6715" w14:textId="77777777" w:rsidR="005F7557" w:rsidRPr="005F7557" w:rsidRDefault="005F7557" w:rsidP="005F7557"/>
    <w:p w14:paraId="739E752E" w14:textId="77777777" w:rsidR="005F7557" w:rsidRPr="005F7557" w:rsidRDefault="005F7557" w:rsidP="005F7557"/>
    <w:p w14:paraId="4266B56A" w14:textId="77777777" w:rsidR="009C16C6" w:rsidRPr="005F7557" w:rsidRDefault="009C16C6" w:rsidP="009C16C6">
      <w:pPr>
        <w:ind w:left="57" w:right="84"/>
        <w:jc w:val="both"/>
        <w:rPr>
          <w:rFonts w:eastAsiaTheme="minorHAnsi"/>
        </w:rPr>
      </w:pPr>
      <w:r w:rsidRPr="005F7557">
        <w:rPr>
          <w:rFonts w:eastAsiaTheme="minorHAnsi"/>
        </w:rPr>
        <w:t xml:space="preserve">Domes priekšsēdētājs                                                                                                  I. </w:t>
      </w:r>
      <w:proofErr w:type="spellStart"/>
      <w:r w:rsidRPr="005F7557">
        <w:rPr>
          <w:rFonts w:eastAsiaTheme="minorHAnsi"/>
        </w:rPr>
        <w:t>Gorskis</w:t>
      </w:r>
      <w:proofErr w:type="spellEnd"/>
    </w:p>
    <w:p w14:paraId="62F1CC28" w14:textId="233816D5" w:rsidR="005F7557" w:rsidRPr="005F7557" w:rsidRDefault="005F7557" w:rsidP="005F7557">
      <w:pPr>
        <w:rPr>
          <w:rFonts w:eastAsia="Calibri"/>
          <w:color w:val="000000" w:themeColor="text1"/>
          <w:lang w:eastAsia="en-US"/>
        </w:rPr>
      </w:pPr>
      <w:r w:rsidRPr="005F7557">
        <w:rPr>
          <w:rFonts w:eastAsia="Calibri"/>
          <w:color w:val="000000" w:themeColor="text1"/>
          <w:lang w:eastAsia="en-US"/>
        </w:rPr>
        <w:br w:type="page"/>
      </w:r>
    </w:p>
    <w:p w14:paraId="29AE762E"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255CFB09" wp14:editId="7B17409D">
            <wp:extent cx="676275" cy="752475"/>
            <wp:effectExtent l="0" t="0" r="9525" b="9525"/>
            <wp:docPr id="91493473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4F87BE2" w14:textId="77777777" w:rsidR="005F7557" w:rsidRPr="005F7557" w:rsidRDefault="005F7557" w:rsidP="005F7557">
      <w:pPr>
        <w:tabs>
          <w:tab w:val="center" w:pos="4153"/>
          <w:tab w:val="right" w:pos="8306"/>
        </w:tabs>
        <w:jc w:val="center"/>
        <w:rPr>
          <w:sz w:val="20"/>
        </w:rPr>
      </w:pPr>
      <w:r w:rsidRPr="005F7557">
        <w:rPr>
          <w:sz w:val="20"/>
        </w:rPr>
        <w:t>LATVIJAS REPUBLIKA</w:t>
      </w:r>
    </w:p>
    <w:p w14:paraId="6BB55747"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26E23841"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4F94DA06"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19" w:history="1">
        <w:r w:rsidRPr="005F7557">
          <w:rPr>
            <w:rFonts w:eastAsia="Calibri"/>
            <w:color w:val="000000"/>
            <w:sz w:val="16"/>
            <w:szCs w:val="16"/>
            <w:u w:val="single"/>
          </w:rPr>
          <w:t>dome@dobele.lv</w:t>
        </w:r>
      </w:hyperlink>
    </w:p>
    <w:p w14:paraId="1C7CEBCD" w14:textId="77777777" w:rsidR="005F7557" w:rsidRPr="005F7557" w:rsidRDefault="005F7557" w:rsidP="005F7557">
      <w:pPr>
        <w:autoSpaceDE w:val="0"/>
        <w:autoSpaceDN w:val="0"/>
        <w:adjustRightInd w:val="0"/>
        <w:jc w:val="center"/>
        <w:rPr>
          <w:rFonts w:eastAsia="Calibri"/>
          <w:b/>
          <w:bCs/>
          <w:color w:val="000000"/>
          <w:lang w:val="et-EE" w:eastAsia="en-US"/>
        </w:rPr>
      </w:pPr>
    </w:p>
    <w:p w14:paraId="7F6EE638" w14:textId="77777777" w:rsidR="005F7557" w:rsidRPr="005F7557" w:rsidRDefault="005F7557" w:rsidP="005F7557">
      <w:pPr>
        <w:jc w:val="center"/>
        <w:rPr>
          <w:rFonts w:eastAsia="Calibri"/>
          <w:b/>
          <w:lang w:eastAsia="en-US"/>
        </w:rPr>
      </w:pPr>
      <w:r w:rsidRPr="005F7557">
        <w:rPr>
          <w:rFonts w:eastAsia="Calibri"/>
          <w:b/>
          <w:lang w:eastAsia="en-US"/>
        </w:rPr>
        <w:t>LĒMUMS</w:t>
      </w:r>
    </w:p>
    <w:p w14:paraId="5C82EEE0" w14:textId="77777777" w:rsidR="005F7557" w:rsidRPr="005F7557" w:rsidRDefault="005F7557" w:rsidP="005F7557">
      <w:pPr>
        <w:jc w:val="center"/>
        <w:rPr>
          <w:rFonts w:eastAsia="Calibri"/>
          <w:b/>
          <w:lang w:eastAsia="en-US"/>
        </w:rPr>
      </w:pPr>
      <w:r w:rsidRPr="005F7557">
        <w:rPr>
          <w:rFonts w:eastAsia="Calibri"/>
          <w:b/>
          <w:lang w:eastAsia="en-US"/>
        </w:rPr>
        <w:t>Dobelē</w:t>
      </w:r>
    </w:p>
    <w:p w14:paraId="2612DD05" w14:textId="77777777" w:rsidR="005F7557" w:rsidRPr="005F7557" w:rsidRDefault="005F7557" w:rsidP="005F7557">
      <w:pPr>
        <w:jc w:val="both"/>
        <w:rPr>
          <w:rFonts w:eastAsia="Calibri"/>
          <w:b/>
          <w:lang w:eastAsia="en-US"/>
        </w:rPr>
      </w:pPr>
    </w:p>
    <w:p w14:paraId="3CB5D3E5" w14:textId="77777777" w:rsidR="005F7557" w:rsidRPr="005F7557" w:rsidRDefault="005F7557" w:rsidP="005F7557">
      <w:pPr>
        <w:rPr>
          <w:rFonts w:eastAsia="Calibri"/>
          <w:b/>
          <w:lang w:eastAsia="en-US"/>
        </w:rPr>
      </w:pPr>
    </w:p>
    <w:p w14:paraId="268ED22F" w14:textId="5E16A406" w:rsidR="005F7557" w:rsidRPr="005F7557" w:rsidRDefault="005F7557" w:rsidP="005F7557">
      <w:pPr>
        <w:rPr>
          <w:rFonts w:eastAsia="Calibri"/>
          <w:b/>
          <w:lang w:eastAsia="en-US"/>
        </w:rPr>
      </w:pPr>
      <w:r w:rsidRPr="005F7557">
        <w:rPr>
          <w:rFonts w:eastAsia="Calibri"/>
          <w:b/>
          <w:lang w:eastAsia="en-US"/>
        </w:rPr>
        <w:t>2025. gada 25. jūnijā</w:t>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t xml:space="preserve">   Nr.</w:t>
      </w:r>
      <w:r w:rsidR="001972C6">
        <w:rPr>
          <w:rFonts w:eastAsia="Calibri"/>
          <w:b/>
          <w:lang w:eastAsia="en-US"/>
        </w:rPr>
        <w:t>256</w:t>
      </w:r>
      <w:r w:rsidRPr="005F7557">
        <w:rPr>
          <w:rFonts w:eastAsia="Calibri"/>
          <w:b/>
          <w:lang w:eastAsia="en-US"/>
        </w:rPr>
        <w:t>/10</w:t>
      </w:r>
    </w:p>
    <w:p w14:paraId="50220E52" w14:textId="77777777" w:rsidR="005F7557" w:rsidRPr="005F7557" w:rsidRDefault="005F7557" w:rsidP="005F7557">
      <w:pPr>
        <w:jc w:val="center"/>
        <w:rPr>
          <w:b/>
          <w:u w:val="single"/>
        </w:rPr>
      </w:pPr>
    </w:p>
    <w:p w14:paraId="458C30F0" w14:textId="77777777" w:rsidR="005F7557" w:rsidRPr="005F7557" w:rsidRDefault="005F7557" w:rsidP="005F7557">
      <w:pPr>
        <w:jc w:val="center"/>
        <w:rPr>
          <w:b/>
          <w:u w:val="single"/>
        </w:rPr>
      </w:pPr>
      <w:r w:rsidRPr="005F7557">
        <w:rPr>
          <w:b/>
          <w:u w:val="single"/>
        </w:rPr>
        <w:t>Par daudzdzīvokļu dzīvojamās mājas Krasta ielā 8, Dobelē, Dobeles novadā, pārvaldīšanas tiesību nodošanu</w:t>
      </w:r>
    </w:p>
    <w:p w14:paraId="2E3E362A" w14:textId="77777777" w:rsidR="005F7557" w:rsidRPr="005F7557" w:rsidRDefault="005F7557" w:rsidP="005F7557">
      <w:pPr>
        <w:spacing w:line="276" w:lineRule="auto"/>
        <w:ind w:firstLine="720"/>
        <w:jc w:val="both"/>
        <w:rPr>
          <w:rFonts w:eastAsia="Calibri"/>
          <w:lang w:eastAsia="en-US"/>
        </w:rPr>
      </w:pPr>
    </w:p>
    <w:p w14:paraId="23B0ADF8" w14:textId="77777777" w:rsidR="005F7557" w:rsidRPr="005F7557" w:rsidRDefault="005F7557" w:rsidP="005F7557">
      <w:pPr>
        <w:ind w:firstLine="720"/>
        <w:jc w:val="both"/>
      </w:pPr>
    </w:p>
    <w:p w14:paraId="4C0ECC39" w14:textId="77777777" w:rsidR="005F7557" w:rsidRPr="005F7557" w:rsidRDefault="005F7557" w:rsidP="005F7557">
      <w:pPr>
        <w:ind w:firstLine="720"/>
        <w:jc w:val="both"/>
        <w:rPr>
          <w:color w:val="0D0D0D" w:themeColor="text1" w:themeTint="F2"/>
        </w:rPr>
      </w:pPr>
      <w:r w:rsidRPr="005F7557">
        <w:rPr>
          <w:color w:val="0D0D0D" w:themeColor="text1" w:themeTint="F2"/>
        </w:rPr>
        <w:t xml:space="preserve">Dobeles novada pašvaldībā (turpmāk – pašvaldība) saņemts SIA ‘”DOBELES NAMSAIMNIEKS” (turpmāk – iesniedzēja) iesniegums ar pielikumiem lēmuma pieņemšanai par daudzdzīvokļu dzīvojamās mājas Krasta ielā 8, Dobelē, Dobeles novadā, pārvaldīšanas tiesību pārņemšanu. </w:t>
      </w:r>
    </w:p>
    <w:p w14:paraId="6EBD8B55" w14:textId="5AE518F1" w:rsidR="005F7557" w:rsidRPr="005F7557" w:rsidRDefault="005F7557" w:rsidP="005F7557">
      <w:pPr>
        <w:ind w:firstLine="720"/>
        <w:jc w:val="both"/>
        <w:rPr>
          <w:color w:val="0D0D0D" w:themeColor="text1" w:themeTint="F2"/>
        </w:rPr>
      </w:pPr>
      <w:r w:rsidRPr="005F7557">
        <w:rPr>
          <w:color w:val="0D0D0D" w:themeColor="text1" w:themeTint="F2"/>
        </w:rPr>
        <w:t xml:space="preserve">Iesniegumam pielikumā pievienots Dzīvojamās mājas Krasta ielā 8, Dobelē, Dobeles novadā 2025. gada 24. aprīļa dzīvokļu īpašumu īpašnieku kopsapulces protokols, saskaņā ar kuru dzīvokļu īpašnieki pilnvarojuši </w:t>
      </w:r>
      <w:r w:rsidR="00AB3365">
        <w:t>[..]</w:t>
      </w:r>
      <w:r w:rsidRPr="005F7557">
        <w:rPr>
          <w:color w:val="0D0D0D" w:themeColor="text1" w:themeTint="F2"/>
        </w:rPr>
        <w:t xml:space="preserve"> pārņemt daudzdzīvokļu dzīvojamās mājas Krasta ielā 8, Dobelē, Dobeles novadā, pārvaldīšanas tiesības un noslēgt pārvaldīšanas pilnvarojuma līgumu ar SIA “DOBELES NAMSAIMNIEKS”, un 2025. gada 30. maijā noslēgtais Dzīvojamās mājas pārvaldīšanas pilnvarojuma līgums Nr.12/2025 (turpmāk – pilnvarojuma līgums), kas noslēgts starp SIA “DOBELES NAMSAIMNIEKS” un dzīvokļu īpašnieku pilnvaroto personu.</w:t>
      </w:r>
    </w:p>
    <w:p w14:paraId="789739E8" w14:textId="77777777" w:rsidR="005F7557" w:rsidRPr="005F7557" w:rsidRDefault="005F7557" w:rsidP="005F7557">
      <w:pPr>
        <w:ind w:firstLine="720"/>
        <w:jc w:val="both"/>
        <w:rPr>
          <w:color w:val="0D0D0D" w:themeColor="text1" w:themeTint="F2"/>
        </w:rPr>
      </w:pPr>
      <w:r w:rsidRPr="005F7557">
        <w:rPr>
          <w:color w:val="0D0D0D" w:themeColor="text1" w:themeTint="F2"/>
        </w:rPr>
        <w:t>Izskatot iesniedzējas iesniegumu, Dobeles novada dome konstatē:</w:t>
      </w:r>
    </w:p>
    <w:p w14:paraId="5C956733" w14:textId="77777777" w:rsidR="005F7557" w:rsidRPr="005F7557" w:rsidRDefault="005F7557" w:rsidP="005F7557">
      <w:pPr>
        <w:ind w:firstLine="720"/>
        <w:jc w:val="both"/>
      </w:pPr>
      <w:r w:rsidRPr="005F7557">
        <w:t xml:space="preserve">Būve (daudzdzīvokļu māja) – </w:t>
      </w:r>
      <w:proofErr w:type="spellStart"/>
      <w:r w:rsidRPr="005F7557">
        <w:t>deviņstāvu</w:t>
      </w:r>
      <w:proofErr w:type="spellEnd"/>
      <w:r w:rsidRPr="005F7557">
        <w:t xml:space="preserve"> dzīvojamā ēka ar 71 (septiņdesmit vienu) dzīvokļu īpašumiem un zemes gabals 1135 m</w:t>
      </w:r>
      <w:r w:rsidRPr="005F7557">
        <w:rPr>
          <w:vertAlign w:val="superscript"/>
        </w:rPr>
        <w:t>2</w:t>
      </w:r>
      <w:r w:rsidRPr="005F7557">
        <w:t xml:space="preserve"> platībā Krasta ielā 8, Dobelē, Dobeles novadā (turpmāk – Īpašums), kadastra numurs 46010124204, reģistrēts Zemgales rajona tiesas Dobeles pilsētas zemesgrāmatas nodalījumā Nr. 695.</w:t>
      </w:r>
    </w:p>
    <w:p w14:paraId="6AA4FB59" w14:textId="77777777" w:rsidR="005F7557" w:rsidRPr="005F7557" w:rsidRDefault="005F7557" w:rsidP="005F7557">
      <w:pPr>
        <w:ind w:firstLine="720"/>
        <w:jc w:val="both"/>
        <w:rPr>
          <w:color w:val="0D0D0D" w:themeColor="text1" w:themeTint="F2"/>
        </w:rPr>
      </w:pPr>
      <w:r w:rsidRPr="005F7557">
        <w:rPr>
          <w:color w:val="0D0D0D" w:themeColor="text1" w:themeTint="F2"/>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vai piekrītošos dzīvokļu īpašumus.</w:t>
      </w:r>
    </w:p>
    <w:p w14:paraId="564B6DC8" w14:textId="77777777" w:rsidR="005F7557" w:rsidRPr="005F7557" w:rsidRDefault="005F7557" w:rsidP="005F7557">
      <w:pPr>
        <w:ind w:firstLine="720"/>
        <w:jc w:val="both"/>
        <w:rPr>
          <w:color w:val="0D0D0D" w:themeColor="text1" w:themeTint="F2"/>
          <w:shd w:val="clear" w:color="auto" w:fill="FFFFFF"/>
        </w:rPr>
      </w:pPr>
      <w:r w:rsidRPr="005F7557">
        <w:rPr>
          <w:color w:val="0D0D0D" w:themeColor="text1" w:themeTint="F2"/>
        </w:rPr>
        <w:t xml:space="preserve">Atbilstoši likuma „Par valsts un pašvaldību dzīvojamo māju privatizāciju” 51. panta trešajai daļai, kas nosaka, ka </w:t>
      </w:r>
      <w:r w:rsidRPr="005F7557">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6BF7371" w14:textId="77777777" w:rsidR="005F7557" w:rsidRPr="005F7557" w:rsidRDefault="005F7557" w:rsidP="005F7557">
      <w:pPr>
        <w:ind w:firstLine="720"/>
        <w:jc w:val="both"/>
        <w:rPr>
          <w:color w:val="0D0D0D" w:themeColor="text1" w:themeTint="F2"/>
          <w:shd w:val="clear" w:color="auto" w:fill="FFFFFF"/>
        </w:rPr>
      </w:pPr>
      <w:r w:rsidRPr="005F7557">
        <w:rPr>
          <w:color w:val="0D0D0D" w:themeColor="text1" w:themeTint="F2"/>
          <w:shd w:val="clear" w:color="auto" w:fill="FFFFFF"/>
        </w:rPr>
        <w:t xml:space="preserve">Saskaņā ar Valsts vienotajā datorizētajā zemesgrāmatā norādītajiem datiem, pašvaldībai Īpašumā ir piederoši vai piekrītoši 10 (desmit) dzīvokļu īpašumi. Pārējie dzīvokļu īpašumi reģistrēti zemesgrāmatā uz privātpersonu vārda. Tādējādi secināms, ka Īpašumā ir privatizēti vairāk kā puse no visiem mājā esošajiem privatizācijas objektiem. </w:t>
      </w:r>
    </w:p>
    <w:p w14:paraId="19BC6B1A" w14:textId="77777777" w:rsidR="005F7557" w:rsidRPr="005F7557" w:rsidRDefault="005F7557" w:rsidP="005F7557">
      <w:pPr>
        <w:ind w:firstLine="720"/>
        <w:jc w:val="both"/>
        <w:rPr>
          <w:color w:val="0D0D0D" w:themeColor="text1" w:themeTint="F2"/>
        </w:rPr>
      </w:pPr>
      <w:r w:rsidRPr="005F7557">
        <w:rPr>
          <w:color w:val="0D0D0D" w:themeColor="text1" w:themeTint="F2"/>
        </w:rP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6C658EFF" w14:textId="77777777" w:rsidR="005F7557" w:rsidRPr="005F7557" w:rsidRDefault="005F7557" w:rsidP="005F7557">
      <w:pPr>
        <w:ind w:firstLine="720"/>
        <w:jc w:val="both"/>
        <w:rPr>
          <w:color w:val="0D0D0D" w:themeColor="text1" w:themeTint="F2"/>
        </w:rPr>
      </w:pPr>
      <w:r w:rsidRPr="005F7557">
        <w:rPr>
          <w:color w:val="0D0D0D" w:themeColor="text1" w:themeTint="F2"/>
        </w:rPr>
        <w:lastRenderedPageBreak/>
        <w:t>Pašvaldībā iesniegtā pilnvarojuma līguma 1. pielikumā norādīta Īpašumam piesaistītā zemes kopjamā platība – 3331,2 m</w:t>
      </w:r>
      <w:r w:rsidRPr="005F7557">
        <w:rPr>
          <w:color w:val="0D0D0D" w:themeColor="text1" w:themeTint="F2"/>
          <w:vertAlign w:val="superscript"/>
        </w:rPr>
        <w:t>2</w:t>
      </w:r>
      <w:r w:rsidRPr="005F7557">
        <w:rPr>
          <w:color w:val="0D0D0D" w:themeColor="text1" w:themeTint="F2"/>
        </w:rPr>
        <w:t>.</w:t>
      </w:r>
    </w:p>
    <w:p w14:paraId="3140C3A2" w14:textId="77777777" w:rsidR="00CD6A7D" w:rsidRPr="008613D3" w:rsidRDefault="005F7557" w:rsidP="00CD6A7D">
      <w:pPr>
        <w:spacing w:line="252" w:lineRule="auto"/>
        <w:jc w:val="both"/>
      </w:pPr>
      <w:r w:rsidRPr="005F7557">
        <w:rPr>
          <w:color w:val="0D0D0D" w:themeColor="text1" w:themeTint="F2"/>
        </w:rPr>
        <w:t>Pamatojoties uz likuma „Par valsts un pašvaldību dzīvojamo māju privatizāciju” 51.</w:t>
      </w:r>
      <w:r w:rsidRPr="005F7557">
        <w:rPr>
          <w:color w:val="0D0D0D" w:themeColor="text1" w:themeTint="F2"/>
          <w:vertAlign w:val="superscript"/>
        </w:rPr>
        <w:t xml:space="preserve"> </w:t>
      </w:r>
      <w:r w:rsidRPr="005F7557">
        <w:rPr>
          <w:color w:val="0D0D0D" w:themeColor="text1" w:themeTint="F2"/>
        </w:rPr>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CD6A7D" w:rsidRPr="008613D3">
        <w:t>PAR - 1</w:t>
      </w:r>
      <w:r w:rsidR="00CD6A7D">
        <w:t>8</w:t>
      </w:r>
      <w:r w:rsidR="00CD6A7D" w:rsidRPr="008613D3">
        <w:t xml:space="preserve"> (</w:t>
      </w:r>
      <w:r w:rsidR="00CD6A7D" w:rsidRPr="008613D3">
        <w:rPr>
          <w:bCs/>
          <w:lang w:eastAsia="et-EE"/>
        </w:rPr>
        <w:t xml:space="preserve">Ģirts </w:t>
      </w:r>
      <w:proofErr w:type="spellStart"/>
      <w:r w:rsidR="00CD6A7D" w:rsidRPr="008613D3">
        <w:rPr>
          <w:bCs/>
          <w:lang w:eastAsia="et-EE"/>
        </w:rPr>
        <w:t>Ante</w:t>
      </w:r>
      <w:proofErr w:type="spellEnd"/>
      <w:r w:rsidR="00CD6A7D">
        <w:rPr>
          <w:bCs/>
          <w:lang w:eastAsia="et-EE"/>
        </w:rPr>
        <w:t xml:space="preserve">, </w:t>
      </w:r>
      <w:r w:rsidR="00CD6A7D" w:rsidRPr="008613D3">
        <w:rPr>
          <w:bCs/>
          <w:lang w:eastAsia="et-EE"/>
        </w:rPr>
        <w:t xml:space="preserve"> </w:t>
      </w:r>
      <w:r w:rsidR="00CD6A7D" w:rsidRPr="008613D3">
        <w:rPr>
          <w:rFonts w:eastAsiaTheme="minorHAnsi"/>
          <w:bCs/>
          <w:lang w:eastAsia="et-EE"/>
        </w:rPr>
        <w:t>Kristīne Briede</w:t>
      </w:r>
      <w:r w:rsidR="00CD6A7D">
        <w:rPr>
          <w:rFonts w:eastAsiaTheme="minorHAnsi"/>
          <w:bCs/>
          <w:lang w:eastAsia="et-EE"/>
        </w:rPr>
        <w:t xml:space="preserve">, </w:t>
      </w:r>
      <w:r w:rsidR="00CD6A7D" w:rsidRPr="008613D3">
        <w:rPr>
          <w:rFonts w:eastAsiaTheme="minorHAnsi"/>
          <w:bCs/>
          <w:lang w:eastAsia="et-EE"/>
        </w:rPr>
        <w:t>Sarmīte Dude</w:t>
      </w:r>
      <w:r w:rsidR="00CD6A7D">
        <w:rPr>
          <w:rFonts w:eastAsiaTheme="minorHAnsi"/>
          <w:bCs/>
          <w:lang w:eastAsia="et-EE"/>
        </w:rPr>
        <w:t xml:space="preserve">, </w:t>
      </w:r>
      <w:r w:rsidR="00CD6A7D" w:rsidRPr="008613D3">
        <w:rPr>
          <w:rFonts w:eastAsiaTheme="minorHAnsi"/>
          <w:bCs/>
          <w:lang w:eastAsia="et-EE"/>
        </w:rPr>
        <w:t xml:space="preserve">Māris Feldmanis, Edgars </w:t>
      </w:r>
      <w:proofErr w:type="spellStart"/>
      <w:r w:rsidR="00CD6A7D" w:rsidRPr="008613D3">
        <w:rPr>
          <w:rFonts w:eastAsiaTheme="minorHAnsi"/>
          <w:bCs/>
          <w:lang w:eastAsia="et-EE"/>
        </w:rPr>
        <w:t>Gaigalis</w:t>
      </w:r>
      <w:proofErr w:type="spellEnd"/>
      <w:r w:rsidR="00CD6A7D">
        <w:rPr>
          <w:rFonts w:eastAsiaTheme="minorHAnsi"/>
          <w:bCs/>
          <w:lang w:eastAsia="et-EE"/>
        </w:rPr>
        <w:t xml:space="preserve">, Ivars </w:t>
      </w:r>
      <w:proofErr w:type="spellStart"/>
      <w:r w:rsidR="00CD6A7D">
        <w:rPr>
          <w:rFonts w:eastAsiaTheme="minorHAnsi"/>
          <w:bCs/>
          <w:lang w:eastAsia="et-EE"/>
        </w:rPr>
        <w:t>Gorskis</w:t>
      </w:r>
      <w:proofErr w:type="spellEnd"/>
      <w:r w:rsidR="00CD6A7D">
        <w:rPr>
          <w:rFonts w:eastAsiaTheme="minorHAnsi"/>
          <w:bCs/>
          <w:lang w:eastAsia="et-EE"/>
        </w:rPr>
        <w:t xml:space="preserve">, </w:t>
      </w:r>
      <w:r w:rsidR="00CD6A7D" w:rsidRPr="008613D3">
        <w:rPr>
          <w:rFonts w:eastAsiaTheme="minorHAnsi"/>
          <w:bCs/>
          <w:lang w:eastAsia="et-EE"/>
        </w:rPr>
        <w:t xml:space="preserve">Gints Kaminskis, Edgars Laimiņš, Sintija </w:t>
      </w:r>
      <w:proofErr w:type="spellStart"/>
      <w:r w:rsidR="00CD6A7D" w:rsidRPr="008613D3">
        <w:rPr>
          <w:rFonts w:eastAsiaTheme="minorHAnsi"/>
          <w:bCs/>
          <w:lang w:eastAsia="et-EE"/>
        </w:rPr>
        <w:t>Liekniņa</w:t>
      </w:r>
      <w:proofErr w:type="spellEnd"/>
      <w:r w:rsidR="00CD6A7D" w:rsidRPr="008613D3">
        <w:rPr>
          <w:rFonts w:eastAsiaTheme="minorHAnsi"/>
          <w:bCs/>
          <w:lang w:eastAsia="et-EE"/>
        </w:rPr>
        <w:t>, Ainārs Meiers</w:t>
      </w:r>
      <w:r w:rsidR="00CD6A7D">
        <w:rPr>
          <w:rFonts w:eastAsiaTheme="minorHAnsi"/>
          <w:bCs/>
          <w:lang w:eastAsia="et-EE"/>
        </w:rPr>
        <w:t>,</w:t>
      </w:r>
      <w:r w:rsidR="00CD6A7D" w:rsidRPr="008613D3">
        <w:rPr>
          <w:rFonts w:eastAsiaTheme="minorHAnsi"/>
          <w:bCs/>
          <w:lang w:eastAsia="et-EE"/>
        </w:rPr>
        <w:t xml:space="preserve"> Sanita </w:t>
      </w:r>
      <w:proofErr w:type="spellStart"/>
      <w:r w:rsidR="00CD6A7D" w:rsidRPr="008613D3">
        <w:rPr>
          <w:rFonts w:eastAsiaTheme="minorHAnsi"/>
          <w:bCs/>
          <w:lang w:eastAsia="et-EE"/>
        </w:rPr>
        <w:t>Olševska</w:t>
      </w:r>
      <w:proofErr w:type="spellEnd"/>
      <w:r w:rsidR="00CD6A7D" w:rsidRPr="008613D3">
        <w:rPr>
          <w:rFonts w:eastAsiaTheme="minorHAnsi"/>
          <w:bCs/>
          <w:lang w:eastAsia="et-EE"/>
        </w:rPr>
        <w:t xml:space="preserve">, Andris </w:t>
      </w:r>
      <w:proofErr w:type="spellStart"/>
      <w:r w:rsidR="00CD6A7D" w:rsidRPr="008613D3">
        <w:rPr>
          <w:rFonts w:eastAsiaTheme="minorHAnsi"/>
          <w:bCs/>
          <w:lang w:eastAsia="et-EE"/>
        </w:rPr>
        <w:t>Podvinskis</w:t>
      </w:r>
      <w:proofErr w:type="spellEnd"/>
      <w:r w:rsidR="00CD6A7D" w:rsidRPr="008613D3">
        <w:rPr>
          <w:rFonts w:eastAsiaTheme="minorHAnsi"/>
          <w:bCs/>
          <w:lang w:eastAsia="et-EE"/>
        </w:rPr>
        <w:t xml:space="preserve">, Viesturs Reinfelds, Dace Reinika, Guntis </w:t>
      </w:r>
      <w:proofErr w:type="spellStart"/>
      <w:r w:rsidR="00CD6A7D" w:rsidRPr="008613D3">
        <w:rPr>
          <w:rFonts w:eastAsiaTheme="minorHAnsi"/>
          <w:bCs/>
          <w:lang w:eastAsia="et-EE"/>
        </w:rPr>
        <w:t>Safranovičs</w:t>
      </w:r>
      <w:proofErr w:type="spellEnd"/>
      <w:r w:rsidR="00CD6A7D" w:rsidRPr="008613D3">
        <w:rPr>
          <w:rFonts w:eastAsiaTheme="minorHAnsi"/>
          <w:bCs/>
          <w:lang w:eastAsia="et-EE"/>
        </w:rPr>
        <w:t>, Andrejs Spridzāns</w:t>
      </w:r>
      <w:r w:rsidR="00CD6A7D">
        <w:rPr>
          <w:rFonts w:eastAsiaTheme="minorHAnsi"/>
          <w:bCs/>
          <w:lang w:eastAsia="et-EE"/>
        </w:rPr>
        <w:t xml:space="preserve">, Ivars Stanga, </w:t>
      </w:r>
      <w:r w:rsidR="00CD6A7D" w:rsidRPr="008613D3">
        <w:rPr>
          <w:rFonts w:eastAsiaTheme="minorHAnsi"/>
          <w:bCs/>
          <w:lang w:eastAsia="et-EE"/>
        </w:rPr>
        <w:t xml:space="preserve">Indra </w:t>
      </w:r>
      <w:proofErr w:type="spellStart"/>
      <w:r w:rsidR="00CD6A7D" w:rsidRPr="008613D3">
        <w:rPr>
          <w:rFonts w:eastAsiaTheme="minorHAnsi"/>
          <w:bCs/>
          <w:lang w:eastAsia="et-EE"/>
        </w:rPr>
        <w:t>Špela</w:t>
      </w:r>
      <w:proofErr w:type="spellEnd"/>
      <w:r w:rsidR="00CD6A7D" w:rsidRPr="008613D3">
        <w:rPr>
          <w:bCs/>
          <w:lang w:eastAsia="et-EE"/>
        </w:rPr>
        <w:t xml:space="preserve">), </w:t>
      </w:r>
      <w:r w:rsidR="00CD6A7D" w:rsidRPr="008613D3">
        <w:t xml:space="preserve">PRET – nav, ATTURAS – nav, </w:t>
      </w:r>
      <w:r w:rsidR="00CD6A7D" w:rsidRPr="008613D3">
        <w:rPr>
          <w:rFonts w:eastAsia="Calibri"/>
          <w:lang w:eastAsia="en-US"/>
        </w:rPr>
        <w:t>NEBALSO – nav</w:t>
      </w:r>
      <w:r w:rsidR="00CD6A7D" w:rsidRPr="008613D3">
        <w:t xml:space="preserve">, Dobeles novada dome NOLEMJ: </w:t>
      </w:r>
    </w:p>
    <w:p w14:paraId="1CD457A6" w14:textId="1C9DFDD6" w:rsidR="005F7557" w:rsidRPr="005F7557" w:rsidRDefault="005F7557" w:rsidP="005F7557">
      <w:pPr>
        <w:ind w:firstLine="720"/>
        <w:jc w:val="both"/>
        <w:rPr>
          <w:color w:val="0D0D0D" w:themeColor="text1" w:themeTint="F2"/>
        </w:rPr>
      </w:pPr>
    </w:p>
    <w:p w14:paraId="19333168" w14:textId="5656873F" w:rsidR="005F7557" w:rsidRPr="005F7557" w:rsidRDefault="005F7557" w:rsidP="005F7557">
      <w:pPr>
        <w:numPr>
          <w:ilvl w:val="0"/>
          <w:numId w:val="34"/>
        </w:numPr>
        <w:contextualSpacing/>
        <w:jc w:val="both"/>
        <w:rPr>
          <w:rFonts w:eastAsia="Calibri"/>
          <w:color w:val="0D0D0D" w:themeColor="text1" w:themeTint="F2"/>
          <w:kern w:val="1"/>
        </w:rPr>
      </w:pPr>
      <w:r w:rsidRPr="005F7557">
        <w:rPr>
          <w:rFonts w:eastAsia="Calibri"/>
          <w:color w:val="0D0D0D" w:themeColor="text1" w:themeTint="F2"/>
          <w:kern w:val="1"/>
        </w:rPr>
        <w:t xml:space="preserve">NODOT daudzdzīvokļu dzīvojamās mājas Krasta ielā 8, Dobelē, Dobeles novadā, kadastra numurs 46010124204, kas sastāv no 71 (septiņdesmit viens) dzīvokļu īpašumiem, pārvaldīšanas tiesības dzīvokļu īpašnieku pilnvarotajai personai </w:t>
      </w:r>
      <w:r w:rsidR="00AB3365">
        <w:t>[..]</w:t>
      </w:r>
      <w:r w:rsidRPr="005F7557">
        <w:rPr>
          <w:rFonts w:eastAsia="Calibri"/>
          <w:color w:val="0D0D0D" w:themeColor="text1" w:themeTint="F2"/>
          <w:kern w:val="1"/>
        </w:rPr>
        <w:t>.</w:t>
      </w:r>
    </w:p>
    <w:p w14:paraId="5BFB1BCD" w14:textId="48CBEE02" w:rsidR="005F7557" w:rsidRPr="005F7557" w:rsidRDefault="005F7557" w:rsidP="005F7557">
      <w:pPr>
        <w:numPr>
          <w:ilvl w:val="0"/>
          <w:numId w:val="34"/>
        </w:numPr>
        <w:jc w:val="both"/>
        <w:rPr>
          <w:rFonts w:eastAsia="Calibri"/>
          <w:color w:val="0D0D0D" w:themeColor="text1" w:themeTint="F2"/>
          <w:lang w:eastAsia="en-US"/>
        </w:rPr>
      </w:pPr>
      <w:r w:rsidRPr="005F7557">
        <w:rPr>
          <w:rFonts w:eastAsia="Calibri"/>
          <w:color w:val="0D0D0D" w:themeColor="text1" w:themeTint="F2"/>
          <w:lang w:eastAsia="en-US"/>
        </w:rPr>
        <w:t>NOTEIKT, ka daudzdzīvokļu dzīvojamās mājas Kra</w:t>
      </w:r>
      <w:r w:rsidR="008175F1">
        <w:rPr>
          <w:rFonts w:eastAsia="Calibri"/>
          <w:color w:val="0D0D0D" w:themeColor="text1" w:themeTint="F2"/>
          <w:lang w:eastAsia="en-US"/>
        </w:rPr>
        <w:t>s</w:t>
      </w:r>
      <w:r w:rsidRPr="005F7557">
        <w:rPr>
          <w:rFonts w:eastAsia="Calibri"/>
          <w:color w:val="0D0D0D" w:themeColor="text1" w:themeTint="F2"/>
          <w:lang w:eastAsia="en-US"/>
        </w:rPr>
        <w:t>ta ielā 8, Dobelē, Dobeles novadā, kadastra numurs 46010124204, piegulošā publiskā lietošanā esošā teritorija (kopjamā teritorija) ir 3331,2 m</w:t>
      </w:r>
      <w:r w:rsidRPr="005F7557">
        <w:rPr>
          <w:rFonts w:eastAsia="Calibri"/>
          <w:color w:val="0D0D0D" w:themeColor="text1" w:themeTint="F2"/>
          <w:vertAlign w:val="superscript"/>
          <w:lang w:eastAsia="en-US"/>
        </w:rPr>
        <w:t>2</w:t>
      </w:r>
      <w:r w:rsidRPr="005F7557">
        <w:rPr>
          <w:rFonts w:eastAsia="Calibri"/>
          <w:color w:val="0D0D0D" w:themeColor="text1" w:themeTint="F2"/>
          <w:lang w:eastAsia="en-US"/>
        </w:rPr>
        <w:t xml:space="preserve"> platībā (lēmuma pielikumā).</w:t>
      </w:r>
    </w:p>
    <w:p w14:paraId="4B666A14" w14:textId="77777777" w:rsidR="005F7557" w:rsidRPr="005F7557" w:rsidRDefault="005F7557" w:rsidP="005F7557">
      <w:pPr>
        <w:numPr>
          <w:ilvl w:val="0"/>
          <w:numId w:val="34"/>
        </w:numPr>
        <w:jc w:val="both"/>
        <w:rPr>
          <w:rFonts w:eastAsia="Calibri"/>
          <w:color w:val="0D0D0D" w:themeColor="text1" w:themeTint="F2"/>
          <w:lang w:eastAsia="en-US"/>
        </w:rPr>
      </w:pPr>
      <w:r w:rsidRPr="005F7557">
        <w:rPr>
          <w:rFonts w:eastAsia="Calibri"/>
          <w:color w:val="0D0D0D" w:themeColor="text1" w:themeTint="F2"/>
          <w:lang w:eastAsia="en-US"/>
        </w:rPr>
        <w:t xml:space="preserve">PILNVAROT SIA “DOBELES NAMSAIMNIEKS” valdes locekli Jāni </w:t>
      </w:r>
      <w:proofErr w:type="spellStart"/>
      <w:r w:rsidRPr="005F7557">
        <w:rPr>
          <w:rFonts w:eastAsia="Calibri"/>
          <w:color w:val="0D0D0D" w:themeColor="text1" w:themeTint="F2"/>
          <w:lang w:eastAsia="en-US"/>
        </w:rPr>
        <w:t>Audzēviču</w:t>
      </w:r>
      <w:proofErr w:type="spellEnd"/>
      <w:r w:rsidRPr="005F7557">
        <w:rPr>
          <w:rFonts w:eastAsia="Calibri"/>
          <w:color w:val="0D0D0D" w:themeColor="text1" w:themeTint="F2"/>
          <w:lang w:eastAsia="en-US"/>
        </w:rPr>
        <w:t xml:space="preserve"> viena mēneša laikā no lēmuma pieņemšanas dienas sagatavot un pašvaldības vārdā parakstīt dzīvojamās mājas Krasta ielā 8, Dobelē, Dobeles novadā, nodošanas - pieņemšanas aktu.</w:t>
      </w:r>
    </w:p>
    <w:p w14:paraId="33005C9B" w14:textId="77777777" w:rsidR="005F7557" w:rsidRPr="005F7557" w:rsidRDefault="005F7557" w:rsidP="005F7557">
      <w:pPr>
        <w:spacing w:line="360" w:lineRule="auto"/>
        <w:ind w:left="720"/>
        <w:jc w:val="both"/>
        <w:rPr>
          <w:rFonts w:eastAsia="Calibri"/>
          <w:color w:val="0D0D0D" w:themeColor="text1" w:themeTint="F2"/>
          <w:lang w:eastAsia="en-US"/>
        </w:rPr>
      </w:pPr>
    </w:p>
    <w:p w14:paraId="2FED69E5" w14:textId="77777777" w:rsidR="005F7557" w:rsidRPr="005F7557" w:rsidRDefault="005F7557" w:rsidP="005F7557">
      <w:pPr>
        <w:spacing w:line="360" w:lineRule="auto"/>
        <w:jc w:val="both"/>
        <w:rPr>
          <w:color w:val="0D0D0D" w:themeColor="text1" w:themeTint="F2"/>
        </w:rPr>
      </w:pPr>
    </w:p>
    <w:p w14:paraId="420449E3" w14:textId="77777777" w:rsidR="005F7557" w:rsidRPr="005F7557" w:rsidRDefault="005F7557" w:rsidP="005F7557">
      <w:pPr>
        <w:spacing w:line="360" w:lineRule="auto"/>
        <w:jc w:val="both"/>
        <w:rPr>
          <w:color w:val="0D0D0D" w:themeColor="text1" w:themeTint="F2"/>
        </w:rPr>
      </w:pPr>
      <w:r w:rsidRPr="005F7557">
        <w:rPr>
          <w:color w:val="0D0D0D" w:themeColor="text1" w:themeTint="F2"/>
        </w:rPr>
        <w:t>Domes priekšsēdētājs</w:t>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t xml:space="preserve">I. </w:t>
      </w:r>
      <w:proofErr w:type="spellStart"/>
      <w:r w:rsidRPr="005F7557">
        <w:rPr>
          <w:color w:val="0D0D0D" w:themeColor="text1" w:themeTint="F2"/>
        </w:rPr>
        <w:t>Gorskis</w:t>
      </w:r>
      <w:proofErr w:type="spellEnd"/>
    </w:p>
    <w:p w14:paraId="39935F2F" w14:textId="77777777" w:rsidR="005F7557" w:rsidRPr="005F7557" w:rsidRDefault="005F7557" w:rsidP="005F7557">
      <w:pPr>
        <w:jc w:val="both"/>
      </w:pPr>
    </w:p>
    <w:p w14:paraId="65B7601E" w14:textId="77777777" w:rsidR="005F7557" w:rsidRPr="005F7557" w:rsidRDefault="005F7557" w:rsidP="005F7557">
      <w:pPr>
        <w:jc w:val="both"/>
      </w:pPr>
    </w:p>
    <w:p w14:paraId="134E3E09" w14:textId="6393A862" w:rsidR="0093339B" w:rsidRDefault="0093339B" w:rsidP="005F7557">
      <w:pPr>
        <w:ind w:right="-1"/>
        <w:jc w:val="both"/>
      </w:pPr>
      <w:r>
        <w:br w:type="page"/>
      </w:r>
    </w:p>
    <w:p w14:paraId="43E971D4" w14:textId="77777777" w:rsidR="005F7557" w:rsidRPr="005F7557" w:rsidRDefault="005F7557" w:rsidP="005F7557">
      <w:pPr>
        <w:ind w:right="-1"/>
        <w:jc w:val="right"/>
      </w:pPr>
      <w:r w:rsidRPr="005F7557">
        <w:lastRenderedPageBreak/>
        <w:t>Pielikums</w:t>
      </w:r>
    </w:p>
    <w:p w14:paraId="6DC0AA94" w14:textId="77777777" w:rsidR="005F7557" w:rsidRPr="005F7557" w:rsidRDefault="005F7557" w:rsidP="005F7557">
      <w:pPr>
        <w:ind w:right="-1"/>
        <w:jc w:val="right"/>
      </w:pPr>
      <w:r w:rsidRPr="005F7557">
        <w:t xml:space="preserve">Pie Dobeles novada domes 2025. gada 25. jūnija </w:t>
      </w:r>
    </w:p>
    <w:p w14:paraId="6DB422C1" w14:textId="3D8E7410" w:rsidR="005F7557" w:rsidRPr="005F7557" w:rsidRDefault="005F7557" w:rsidP="001972C6">
      <w:pPr>
        <w:ind w:right="-1"/>
        <w:jc w:val="right"/>
      </w:pPr>
      <w:r w:rsidRPr="005F7557">
        <w:t>lēmuma Nr.</w:t>
      </w:r>
      <w:r w:rsidR="001972C6">
        <w:t>256/10</w:t>
      </w:r>
    </w:p>
    <w:p w14:paraId="32A63B4D" w14:textId="77777777" w:rsidR="005F7557" w:rsidRPr="005F7557" w:rsidRDefault="005F7557" w:rsidP="005F7557">
      <w:pPr>
        <w:ind w:right="-1"/>
        <w:jc w:val="center"/>
        <w:rPr>
          <w:b/>
          <w:bCs/>
        </w:rPr>
      </w:pPr>
      <w:r w:rsidRPr="005F7557">
        <w:rPr>
          <w:b/>
          <w:bCs/>
        </w:rPr>
        <w:t xml:space="preserve">Piegulošā publiskā lietošanā esoša teritorija daudzdzīvokļu mājai Krasta ielā Nr.8, Dobelē, Dobeles novadā </w:t>
      </w:r>
    </w:p>
    <w:p w14:paraId="2E3DD61C" w14:textId="77777777" w:rsidR="005F7557" w:rsidRPr="005F7557" w:rsidRDefault="005F7557" w:rsidP="005F7557">
      <w:pPr>
        <w:ind w:right="-1"/>
        <w:jc w:val="center"/>
      </w:pPr>
      <w:r w:rsidRPr="005F7557">
        <w:t>(kopjamā teritorija)</w:t>
      </w:r>
    </w:p>
    <w:p w14:paraId="154BC18C" w14:textId="77777777" w:rsidR="005F7557" w:rsidRPr="005F7557" w:rsidRDefault="005F7557" w:rsidP="005F7557">
      <w:pPr>
        <w:jc w:val="right"/>
      </w:pPr>
    </w:p>
    <w:p w14:paraId="164CD561" w14:textId="77777777" w:rsidR="005F7557" w:rsidRPr="005F7557" w:rsidRDefault="005F7557" w:rsidP="005F7557">
      <w:pPr>
        <w:tabs>
          <w:tab w:val="left" w:pos="5336"/>
        </w:tabs>
      </w:pPr>
      <w:r w:rsidRPr="005F7557">
        <w:tab/>
      </w:r>
      <w:r w:rsidRPr="005F7557">
        <w:rPr>
          <w:noProof/>
          <w14:ligatures w14:val="standardContextual"/>
        </w:rPr>
        <w:drawing>
          <wp:inline distT="0" distB="0" distL="0" distR="0" wp14:anchorId="4616C327" wp14:editId="724997FD">
            <wp:extent cx="5396230" cy="7186174"/>
            <wp:effectExtent l="0" t="0" r="0" b="0"/>
            <wp:docPr id="23465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57072" name=""/>
                    <pic:cNvPicPr/>
                  </pic:nvPicPr>
                  <pic:blipFill rotWithShape="1">
                    <a:blip r:embed="rId20"/>
                    <a:srcRect l="41935" t="11133" r="28650" b="7557"/>
                    <a:stretch>
                      <a:fillRect/>
                    </a:stretch>
                  </pic:blipFill>
                  <pic:spPr bwMode="auto">
                    <a:xfrm>
                      <a:off x="0" y="0"/>
                      <a:ext cx="5417111" cy="7213981"/>
                    </a:xfrm>
                    <a:prstGeom prst="rect">
                      <a:avLst/>
                    </a:prstGeom>
                    <a:ln>
                      <a:noFill/>
                    </a:ln>
                    <a:extLst>
                      <a:ext uri="{53640926-AAD7-44D8-BBD7-CCE9431645EC}">
                        <a14:shadowObscured xmlns:a14="http://schemas.microsoft.com/office/drawing/2010/main"/>
                      </a:ext>
                    </a:extLst>
                  </pic:spPr>
                </pic:pic>
              </a:graphicData>
            </a:graphic>
          </wp:inline>
        </w:drawing>
      </w:r>
    </w:p>
    <w:p w14:paraId="58C6A55A"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0C58C989" wp14:editId="453853BA">
            <wp:extent cx="676275" cy="752475"/>
            <wp:effectExtent l="0" t="0" r="9525" b="9525"/>
            <wp:docPr id="87654037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7C26115" w14:textId="77777777" w:rsidR="005F7557" w:rsidRPr="005F7557" w:rsidRDefault="005F7557" w:rsidP="005F7557">
      <w:pPr>
        <w:tabs>
          <w:tab w:val="center" w:pos="4153"/>
          <w:tab w:val="right" w:pos="8306"/>
        </w:tabs>
        <w:jc w:val="center"/>
        <w:rPr>
          <w:sz w:val="20"/>
        </w:rPr>
      </w:pPr>
      <w:r w:rsidRPr="005F7557">
        <w:rPr>
          <w:sz w:val="20"/>
        </w:rPr>
        <w:t>LATVIJAS REPUBLIKA</w:t>
      </w:r>
    </w:p>
    <w:p w14:paraId="57135857"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1C30E929"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1B6D7E6C"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21" w:history="1">
        <w:r w:rsidRPr="005F7557">
          <w:rPr>
            <w:rFonts w:eastAsia="Calibri"/>
            <w:color w:val="000000"/>
            <w:sz w:val="16"/>
            <w:szCs w:val="16"/>
            <w:u w:val="single"/>
          </w:rPr>
          <w:t>dome@dobele.lv</w:t>
        </w:r>
      </w:hyperlink>
    </w:p>
    <w:p w14:paraId="5297B55F" w14:textId="77777777" w:rsidR="005F7557" w:rsidRPr="005F7557" w:rsidRDefault="005F7557" w:rsidP="005F7557">
      <w:pPr>
        <w:autoSpaceDE w:val="0"/>
        <w:autoSpaceDN w:val="0"/>
        <w:adjustRightInd w:val="0"/>
        <w:jc w:val="center"/>
        <w:rPr>
          <w:rFonts w:eastAsia="Calibri"/>
          <w:b/>
          <w:bCs/>
          <w:color w:val="000000"/>
          <w:lang w:val="et-EE" w:eastAsia="en-US"/>
        </w:rPr>
      </w:pPr>
    </w:p>
    <w:p w14:paraId="2115E9EF" w14:textId="77777777" w:rsidR="005F7557" w:rsidRPr="005F7557" w:rsidRDefault="005F7557" w:rsidP="005F7557">
      <w:pPr>
        <w:jc w:val="center"/>
        <w:rPr>
          <w:rFonts w:eastAsia="Calibri"/>
          <w:b/>
          <w:lang w:eastAsia="en-US"/>
        </w:rPr>
      </w:pPr>
      <w:r w:rsidRPr="005F7557">
        <w:rPr>
          <w:rFonts w:eastAsia="Calibri"/>
          <w:b/>
          <w:lang w:eastAsia="en-US"/>
        </w:rPr>
        <w:t>LĒMUMS</w:t>
      </w:r>
    </w:p>
    <w:p w14:paraId="60BC494B" w14:textId="77777777" w:rsidR="005F7557" w:rsidRPr="005F7557" w:rsidRDefault="005F7557" w:rsidP="005F7557">
      <w:pPr>
        <w:jc w:val="center"/>
        <w:rPr>
          <w:rFonts w:eastAsia="Calibri"/>
          <w:b/>
          <w:lang w:eastAsia="en-US"/>
        </w:rPr>
      </w:pPr>
      <w:r w:rsidRPr="005F7557">
        <w:rPr>
          <w:rFonts w:eastAsia="Calibri"/>
          <w:b/>
          <w:lang w:eastAsia="en-US"/>
        </w:rPr>
        <w:t>Dobelē</w:t>
      </w:r>
    </w:p>
    <w:p w14:paraId="3254A96C" w14:textId="77777777" w:rsidR="005F7557" w:rsidRPr="005F7557" w:rsidRDefault="005F7557" w:rsidP="005F7557">
      <w:pPr>
        <w:rPr>
          <w:rFonts w:eastAsia="Calibri"/>
          <w:b/>
          <w:lang w:eastAsia="en-US"/>
        </w:rPr>
      </w:pPr>
    </w:p>
    <w:p w14:paraId="74F472A4" w14:textId="5CCAA2B2" w:rsidR="005F7557" w:rsidRPr="005F7557" w:rsidRDefault="005F7557" w:rsidP="005F7557">
      <w:pPr>
        <w:rPr>
          <w:rFonts w:eastAsia="Calibri"/>
          <w:b/>
          <w:lang w:eastAsia="en-US"/>
        </w:rPr>
      </w:pPr>
      <w:r w:rsidRPr="005F7557">
        <w:rPr>
          <w:rFonts w:eastAsia="Calibri"/>
          <w:b/>
          <w:lang w:eastAsia="en-US"/>
        </w:rPr>
        <w:t>2025.</w:t>
      </w:r>
      <w:r w:rsidR="007131B5">
        <w:rPr>
          <w:rFonts w:eastAsia="Calibri"/>
          <w:b/>
          <w:lang w:eastAsia="en-US"/>
        </w:rPr>
        <w:t xml:space="preserve"> </w:t>
      </w:r>
      <w:r w:rsidRPr="005F7557">
        <w:rPr>
          <w:rFonts w:eastAsia="Calibri"/>
          <w:b/>
          <w:lang w:eastAsia="en-US"/>
        </w:rPr>
        <w:t>gada 25.</w:t>
      </w:r>
      <w:r w:rsidR="007131B5">
        <w:rPr>
          <w:rFonts w:eastAsia="Calibri"/>
          <w:b/>
          <w:lang w:eastAsia="en-US"/>
        </w:rPr>
        <w:t xml:space="preserve"> </w:t>
      </w:r>
      <w:r w:rsidRPr="005F7557">
        <w:rPr>
          <w:rFonts w:eastAsia="Calibri"/>
          <w:b/>
          <w:lang w:eastAsia="en-US"/>
        </w:rPr>
        <w:t>jūnijā</w:t>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t xml:space="preserve">                         Nr.</w:t>
      </w:r>
      <w:r w:rsidR="001972C6">
        <w:rPr>
          <w:rFonts w:eastAsia="Calibri"/>
          <w:b/>
          <w:lang w:eastAsia="en-US"/>
        </w:rPr>
        <w:t>257</w:t>
      </w:r>
      <w:r w:rsidRPr="005F7557">
        <w:rPr>
          <w:rFonts w:eastAsia="Calibri"/>
          <w:b/>
          <w:lang w:eastAsia="en-US"/>
        </w:rPr>
        <w:t>/10</w:t>
      </w:r>
    </w:p>
    <w:p w14:paraId="60DEF8AF" w14:textId="77777777" w:rsidR="005F7557" w:rsidRPr="005F7557" w:rsidRDefault="005F7557" w:rsidP="005F7557">
      <w:pPr>
        <w:jc w:val="center"/>
        <w:rPr>
          <w:b/>
          <w:u w:val="single"/>
        </w:rPr>
      </w:pPr>
    </w:p>
    <w:p w14:paraId="64F73C32" w14:textId="77777777" w:rsidR="005F7557" w:rsidRPr="005F7557" w:rsidRDefault="005F7557" w:rsidP="005F7557">
      <w:pPr>
        <w:jc w:val="center"/>
        <w:rPr>
          <w:b/>
          <w:u w:val="single"/>
        </w:rPr>
      </w:pPr>
      <w:r w:rsidRPr="005F7557">
        <w:rPr>
          <w:b/>
          <w:u w:val="single"/>
        </w:rPr>
        <w:t>Par daudzdzīvokļu dzīvojamās mājas Jelgavas ielā 6, Bēnē, Bēnes pagastā, Dobeles novadā, pārvaldīšanas tiesību nodošanu, ja dzīvojamā mājā privatizēti visi privatizācijas objekti</w:t>
      </w:r>
    </w:p>
    <w:p w14:paraId="7BCD3635" w14:textId="77777777" w:rsidR="005F7557" w:rsidRPr="005F7557" w:rsidRDefault="005F7557" w:rsidP="005F7557">
      <w:pPr>
        <w:spacing w:line="276" w:lineRule="auto"/>
        <w:ind w:firstLine="720"/>
        <w:jc w:val="both"/>
        <w:rPr>
          <w:rFonts w:eastAsia="Calibri"/>
          <w:lang w:eastAsia="en-US"/>
        </w:rPr>
      </w:pPr>
    </w:p>
    <w:p w14:paraId="0AA58C9D" w14:textId="77777777" w:rsidR="005F7557" w:rsidRPr="005F7557" w:rsidRDefault="005F7557" w:rsidP="005F7557">
      <w:pPr>
        <w:ind w:firstLine="720"/>
        <w:jc w:val="both"/>
      </w:pPr>
    </w:p>
    <w:p w14:paraId="0C10122B" w14:textId="030F19C2" w:rsidR="005F7557" w:rsidRPr="005F7557" w:rsidRDefault="005F7557" w:rsidP="005F7557">
      <w:pPr>
        <w:ind w:firstLine="720"/>
        <w:jc w:val="both"/>
      </w:pPr>
      <w:r w:rsidRPr="005F7557">
        <w:t xml:space="preserve">Dobeles novada pašvaldībā (turpmāk – pašvaldība) saņemts iesniegums no Sabiedrības ar ierobežotu atbildību “AUCES KOMUNĀLIE PAKALPOJUMI” (turpmāk – iesniedzēja), kurā lūgts nodot daudzdzīvokļu mājas </w:t>
      </w:r>
      <w:bookmarkStart w:id="16" w:name="_Hlk193960846"/>
      <w:r w:rsidRPr="005F7557">
        <w:t>Jelgavas ielā 6, Bēnē, Bēnes pagastā, Dobeles novadā</w:t>
      </w:r>
      <w:bookmarkEnd w:id="16"/>
      <w:r w:rsidRPr="005F7557">
        <w:t xml:space="preserve">, pārvaldīšanas tiesības dzīvokļu īpašnieku kopībai, dzīvokļu īpašnieku vārdā parakstoties pilnvarotajai personai </w:t>
      </w:r>
      <w:r w:rsidR="00AB3365">
        <w:t>[..]</w:t>
      </w:r>
      <w:r w:rsidRPr="005F7557">
        <w:t>.</w:t>
      </w:r>
    </w:p>
    <w:p w14:paraId="5F95B8C3" w14:textId="1BE36EBA" w:rsidR="005F7557" w:rsidRPr="005F7557" w:rsidRDefault="005F7557" w:rsidP="005F7557">
      <w:pPr>
        <w:ind w:firstLine="720"/>
        <w:jc w:val="both"/>
      </w:pPr>
      <w:r w:rsidRPr="005F7557">
        <w:t xml:space="preserve">Iesniegumam pielikumā pievienots Dzīvojamās mājas Jelgavas ielā 6, Bēnē, Bēnes pagastā, Dobeles novadā, dzīvokļu īpašnieku kopsapulces 2025.gada 28.maija protokols Nr.51/2025, saskaņā ar kuru dzīvokļu īpašnieki pilnvarojuši </w:t>
      </w:r>
      <w:r w:rsidR="00AB3365" w:rsidRPr="00AB3365">
        <w:t>[..]</w:t>
      </w:r>
      <w:r w:rsidRPr="005F7557">
        <w:t xml:space="preserve"> pārņemt daudzdzīvokļu dzīvojamās mājas Jelgavas ielā 6, Bēnē, Bēnes pagastā, Dobeles novadā, pārvaldīšanas tiesības un noslēgt pārvaldīšanas pilnvarojuma līgumu ar iesniedzēju.</w:t>
      </w:r>
    </w:p>
    <w:p w14:paraId="0DDDF313" w14:textId="77777777" w:rsidR="005F7557" w:rsidRPr="005F7557" w:rsidRDefault="005F7557" w:rsidP="005F7557">
      <w:pPr>
        <w:ind w:firstLine="720"/>
        <w:jc w:val="both"/>
      </w:pPr>
      <w:r w:rsidRPr="005F7557">
        <w:t>Izskatot iesniedzēja iesniegumu, tam pievienotos dokumentus un pašvaldības rīcībā esošo informāciju, Dobeles novada dome konstatē:</w:t>
      </w:r>
    </w:p>
    <w:p w14:paraId="16C2D867" w14:textId="77777777" w:rsidR="005F7557" w:rsidRPr="005F7557" w:rsidRDefault="005F7557" w:rsidP="005F7557">
      <w:pPr>
        <w:ind w:firstLine="720"/>
        <w:jc w:val="both"/>
      </w:pPr>
      <w:r w:rsidRPr="005F7557">
        <w:t>Nekustamais īpašums Jelgavas ielā 6, Bēnē, Bēnes pagastā, Dobeles novadā, kadastra numurs 46500050341, sastāv no zemes gabala 0,062 ha kopplatībā, uz zemes gabala atrodošās divstāvu ēkas ar 8 (astoņiem) dzīvokļu īpašumiem (turpmāk – Īpašums).</w:t>
      </w:r>
    </w:p>
    <w:p w14:paraId="4BF4993F" w14:textId="77777777" w:rsidR="005F7557" w:rsidRPr="005F7557" w:rsidRDefault="005F7557" w:rsidP="005F7557">
      <w:pPr>
        <w:ind w:firstLine="720"/>
        <w:jc w:val="both"/>
      </w:pPr>
      <w:r w:rsidRPr="005F7557">
        <w:t>Pamatojoties uz pilnvarojuma līgumu pašvaldība pilnvarojusi iesniedzēju atbilstoši normatīvo aktu prasībām pārvaldīt dzīvojamo māju.</w:t>
      </w:r>
    </w:p>
    <w:p w14:paraId="01A7D7B6" w14:textId="77777777" w:rsidR="005F7557" w:rsidRPr="005F7557" w:rsidRDefault="005F7557" w:rsidP="005F7557">
      <w:pPr>
        <w:ind w:firstLine="720"/>
        <w:jc w:val="both"/>
        <w:rPr>
          <w:shd w:val="clear" w:color="auto" w:fill="FFFFFF"/>
        </w:rPr>
      </w:pPr>
      <w:r w:rsidRPr="005F7557">
        <w:rPr>
          <w:shd w:val="clear" w:color="auto" w:fill="FFFFFF"/>
        </w:rPr>
        <w:t xml:space="preserve">Saskaņā ar Valsts vienotās datorizētās zemesgrāmatas un Valsts zemes dienesta Kadastra informācijas sistēmā norādītajiem datiem, Īpašumā fiziskām personām pieder vai ir tiesiskajā valdījumā 8 (astoņi) dzīvokļa īpašumi un attiecīgās kopīpašuma domājamās daļas no Īpašuma sastāva. Tādējādi secināms, ka Īpašumā ir privatizēti vai privatizācija uzsākta visiem mājā esošajiem privatizācijas objektiem. </w:t>
      </w:r>
    </w:p>
    <w:p w14:paraId="1F0B2215" w14:textId="77777777" w:rsidR="005F7557" w:rsidRPr="005F7557" w:rsidRDefault="005F7557" w:rsidP="005F7557">
      <w:pPr>
        <w:ind w:firstLine="720"/>
        <w:jc w:val="both"/>
        <w:rPr>
          <w:color w:val="000000" w:themeColor="text1"/>
          <w:kern w:val="1"/>
          <w:lang w:eastAsia="en-US"/>
        </w:rPr>
      </w:pPr>
      <w:r w:rsidRPr="005F7557">
        <w:t>Likuma „Par valsts un pašvaldību dzīvojamo māju privatizāciju” 51.</w:t>
      </w:r>
      <w:r w:rsidRPr="005F7557">
        <w:rPr>
          <w:vertAlign w:val="superscript"/>
        </w:rPr>
        <w:t>2 </w:t>
      </w:r>
      <w:r w:rsidRPr="005F7557">
        <w:t xml:space="preserve">panta pirmā daļa nosaka, ka </w:t>
      </w:r>
      <w:r w:rsidRPr="005F7557">
        <w:rPr>
          <w:shd w:val="clear" w:color="auto" w:fill="FFFFFF"/>
        </w:rPr>
        <w:t xml:space="preserve">dzīvokļu īpašniekiem ir pienākums sešu mēnešu laikā no kopsapulces sasaukšanas parakstīt dzīvojamās mājas nodošanas – pieņemšanas aktu, ja 1) </w:t>
      </w:r>
      <w:r w:rsidRPr="005F7557">
        <w:t xml:space="preserve">visi dzīvojamā mājā esošie privatizācijas objekti ir privatizēti šajā likumā noteiktajā kārtībā; 2) [..] pašvaldība ir izpildījusi šā </w:t>
      </w:r>
      <w:r w:rsidRPr="005F7557">
        <w:rPr>
          <w:color w:val="000000" w:themeColor="text1"/>
        </w:rPr>
        <w:t>likuma </w:t>
      </w:r>
      <w:hyperlink r:id="rId22" w:anchor="p51" w:history="1">
        <w:r w:rsidRPr="005F7557">
          <w:rPr>
            <w:rFonts w:eastAsiaTheme="majorEastAsia"/>
            <w:color w:val="000000" w:themeColor="text1"/>
          </w:rPr>
          <w:t>51.panta</w:t>
        </w:r>
      </w:hyperlink>
      <w:r w:rsidRPr="005F7557">
        <w:rPr>
          <w:color w:val="000000" w:themeColor="text1"/>
        </w:rPr>
        <w:t> otrajā daļā noteikto pienākumu; 3) nav iesniegts pieteikums par dzīvojamās mājas pārņemšanu, ievērojot šā likuma </w:t>
      </w:r>
      <w:hyperlink r:id="rId23" w:anchor="p51" w:history="1">
        <w:r w:rsidRPr="005F7557">
          <w:rPr>
            <w:rFonts w:eastAsiaTheme="majorEastAsia"/>
            <w:color w:val="000000" w:themeColor="text1"/>
          </w:rPr>
          <w:t>51.panta</w:t>
        </w:r>
      </w:hyperlink>
      <w:r w:rsidRPr="005F7557">
        <w:rPr>
          <w:color w:val="000000" w:themeColor="text1"/>
        </w:rPr>
        <w:t> piektās daļas noteikumus.</w:t>
      </w:r>
    </w:p>
    <w:p w14:paraId="0927459E" w14:textId="77777777" w:rsidR="005F7557" w:rsidRPr="005F7557" w:rsidRDefault="005F7557" w:rsidP="005F7557">
      <w:pPr>
        <w:ind w:firstLine="720"/>
        <w:jc w:val="both"/>
      </w:pPr>
      <w:r w:rsidRPr="005F7557">
        <w:rPr>
          <w:color w:val="000000" w:themeColor="text1"/>
        </w:rPr>
        <w:t xml:space="preserve">Ņemot vērā iepriekš minēto, </w:t>
      </w:r>
      <w:r w:rsidRPr="005F7557">
        <w:t>secināms, ka iestājoties likuma „Par valsts un pašvaldību dzīvojamo māju privatizāciju” 51.</w:t>
      </w:r>
      <w:r w:rsidRPr="005F7557">
        <w:rPr>
          <w:vertAlign w:val="superscript"/>
        </w:rPr>
        <w:t>2 </w:t>
      </w:r>
      <w:r w:rsidRPr="005F7557">
        <w:t>panta pirmās daļas nosacījumiem un saņemot dzīvojamās mājas pilnvarotās personas iesniegumu pašvaldībā, dzīvojamās mājas pārvaldīšanas tiesības nododamas dzīvokļu īpašnieku pilnvarotajai personai.</w:t>
      </w:r>
    </w:p>
    <w:p w14:paraId="0DB85C33" w14:textId="77777777" w:rsidR="00421A29" w:rsidRPr="008613D3" w:rsidRDefault="005F7557" w:rsidP="00421A29">
      <w:pPr>
        <w:spacing w:line="252" w:lineRule="auto"/>
        <w:jc w:val="both"/>
      </w:pPr>
      <w:r w:rsidRPr="005F7557">
        <w:t>Pamatojoties uz Pašvaldību likuma 10. panta pirmās daļas 21. punktu, likuma „Par valsts un pašvaldību dzīvojamo māju privatizāciju” 51.</w:t>
      </w:r>
      <w:r w:rsidRPr="005F7557">
        <w:rPr>
          <w:vertAlign w:val="superscript"/>
        </w:rPr>
        <w:t>2</w:t>
      </w:r>
      <w:r w:rsidRPr="005F7557">
        <w:t xml:space="preserve"> panta pirmo daļu, Administratīvo teritoriju un </w:t>
      </w:r>
      <w:r w:rsidRPr="005F7557">
        <w:lastRenderedPageBreak/>
        <w:t xml:space="preserve">apdzīvoto vietu likuma pārejas noteikumu 6. punktu, ievērojot dzīvokļu īpašnieku lēmumu, atklāti balsojot: </w:t>
      </w:r>
      <w:r w:rsidR="00421A29" w:rsidRPr="008613D3">
        <w:t>PAR - 1</w:t>
      </w:r>
      <w:r w:rsidR="00421A29">
        <w:t>8</w:t>
      </w:r>
      <w:r w:rsidR="00421A29" w:rsidRPr="008613D3">
        <w:t xml:space="preserve"> (</w:t>
      </w:r>
      <w:r w:rsidR="00421A29" w:rsidRPr="008613D3">
        <w:rPr>
          <w:bCs/>
          <w:lang w:eastAsia="et-EE"/>
        </w:rPr>
        <w:t xml:space="preserve">Ģirts </w:t>
      </w:r>
      <w:proofErr w:type="spellStart"/>
      <w:r w:rsidR="00421A29" w:rsidRPr="008613D3">
        <w:rPr>
          <w:bCs/>
          <w:lang w:eastAsia="et-EE"/>
        </w:rPr>
        <w:t>Ante</w:t>
      </w:r>
      <w:proofErr w:type="spellEnd"/>
      <w:r w:rsidR="00421A29">
        <w:rPr>
          <w:bCs/>
          <w:lang w:eastAsia="et-EE"/>
        </w:rPr>
        <w:t xml:space="preserve">, </w:t>
      </w:r>
      <w:r w:rsidR="00421A29" w:rsidRPr="008613D3">
        <w:rPr>
          <w:bCs/>
          <w:lang w:eastAsia="et-EE"/>
        </w:rPr>
        <w:t xml:space="preserve"> </w:t>
      </w:r>
      <w:r w:rsidR="00421A29" w:rsidRPr="008613D3">
        <w:rPr>
          <w:rFonts w:eastAsiaTheme="minorHAnsi"/>
          <w:bCs/>
          <w:lang w:eastAsia="et-EE"/>
        </w:rPr>
        <w:t>Kristīne Briede</w:t>
      </w:r>
      <w:r w:rsidR="00421A29">
        <w:rPr>
          <w:rFonts w:eastAsiaTheme="minorHAnsi"/>
          <w:bCs/>
          <w:lang w:eastAsia="et-EE"/>
        </w:rPr>
        <w:t xml:space="preserve">, </w:t>
      </w:r>
      <w:r w:rsidR="00421A29" w:rsidRPr="008613D3">
        <w:rPr>
          <w:rFonts w:eastAsiaTheme="minorHAnsi"/>
          <w:bCs/>
          <w:lang w:eastAsia="et-EE"/>
        </w:rPr>
        <w:t>Sarmīte Dude</w:t>
      </w:r>
      <w:r w:rsidR="00421A29">
        <w:rPr>
          <w:rFonts w:eastAsiaTheme="minorHAnsi"/>
          <w:bCs/>
          <w:lang w:eastAsia="et-EE"/>
        </w:rPr>
        <w:t xml:space="preserve">, </w:t>
      </w:r>
      <w:r w:rsidR="00421A29" w:rsidRPr="008613D3">
        <w:rPr>
          <w:rFonts w:eastAsiaTheme="minorHAnsi"/>
          <w:bCs/>
          <w:lang w:eastAsia="et-EE"/>
        </w:rPr>
        <w:t xml:space="preserve">Māris Feldmanis, Edgars </w:t>
      </w:r>
      <w:proofErr w:type="spellStart"/>
      <w:r w:rsidR="00421A29" w:rsidRPr="008613D3">
        <w:rPr>
          <w:rFonts w:eastAsiaTheme="minorHAnsi"/>
          <w:bCs/>
          <w:lang w:eastAsia="et-EE"/>
        </w:rPr>
        <w:t>Gaigalis</w:t>
      </w:r>
      <w:proofErr w:type="spellEnd"/>
      <w:r w:rsidR="00421A29">
        <w:rPr>
          <w:rFonts w:eastAsiaTheme="minorHAnsi"/>
          <w:bCs/>
          <w:lang w:eastAsia="et-EE"/>
        </w:rPr>
        <w:t xml:space="preserve">, Ivars </w:t>
      </w:r>
      <w:proofErr w:type="spellStart"/>
      <w:r w:rsidR="00421A29">
        <w:rPr>
          <w:rFonts w:eastAsiaTheme="minorHAnsi"/>
          <w:bCs/>
          <w:lang w:eastAsia="et-EE"/>
        </w:rPr>
        <w:t>Gorskis</w:t>
      </w:r>
      <w:proofErr w:type="spellEnd"/>
      <w:r w:rsidR="00421A29">
        <w:rPr>
          <w:rFonts w:eastAsiaTheme="minorHAnsi"/>
          <w:bCs/>
          <w:lang w:eastAsia="et-EE"/>
        </w:rPr>
        <w:t xml:space="preserve">, </w:t>
      </w:r>
      <w:r w:rsidR="00421A29" w:rsidRPr="008613D3">
        <w:rPr>
          <w:rFonts w:eastAsiaTheme="minorHAnsi"/>
          <w:bCs/>
          <w:lang w:eastAsia="et-EE"/>
        </w:rPr>
        <w:t xml:space="preserve">Gints Kaminskis, Edgars Laimiņš, Sintija </w:t>
      </w:r>
      <w:proofErr w:type="spellStart"/>
      <w:r w:rsidR="00421A29" w:rsidRPr="008613D3">
        <w:rPr>
          <w:rFonts w:eastAsiaTheme="minorHAnsi"/>
          <w:bCs/>
          <w:lang w:eastAsia="et-EE"/>
        </w:rPr>
        <w:t>Liekniņa</w:t>
      </w:r>
      <w:proofErr w:type="spellEnd"/>
      <w:r w:rsidR="00421A29" w:rsidRPr="008613D3">
        <w:rPr>
          <w:rFonts w:eastAsiaTheme="minorHAnsi"/>
          <w:bCs/>
          <w:lang w:eastAsia="et-EE"/>
        </w:rPr>
        <w:t>, Ainārs Meiers</w:t>
      </w:r>
      <w:r w:rsidR="00421A29">
        <w:rPr>
          <w:rFonts w:eastAsiaTheme="minorHAnsi"/>
          <w:bCs/>
          <w:lang w:eastAsia="et-EE"/>
        </w:rPr>
        <w:t>,</w:t>
      </w:r>
      <w:r w:rsidR="00421A29" w:rsidRPr="008613D3">
        <w:rPr>
          <w:rFonts w:eastAsiaTheme="minorHAnsi"/>
          <w:bCs/>
          <w:lang w:eastAsia="et-EE"/>
        </w:rPr>
        <w:t xml:space="preserve"> Sanita </w:t>
      </w:r>
      <w:proofErr w:type="spellStart"/>
      <w:r w:rsidR="00421A29" w:rsidRPr="008613D3">
        <w:rPr>
          <w:rFonts w:eastAsiaTheme="minorHAnsi"/>
          <w:bCs/>
          <w:lang w:eastAsia="et-EE"/>
        </w:rPr>
        <w:t>Olševska</w:t>
      </w:r>
      <w:proofErr w:type="spellEnd"/>
      <w:r w:rsidR="00421A29" w:rsidRPr="008613D3">
        <w:rPr>
          <w:rFonts w:eastAsiaTheme="minorHAnsi"/>
          <w:bCs/>
          <w:lang w:eastAsia="et-EE"/>
        </w:rPr>
        <w:t xml:space="preserve">, Andris </w:t>
      </w:r>
      <w:proofErr w:type="spellStart"/>
      <w:r w:rsidR="00421A29" w:rsidRPr="008613D3">
        <w:rPr>
          <w:rFonts w:eastAsiaTheme="minorHAnsi"/>
          <w:bCs/>
          <w:lang w:eastAsia="et-EE"/>
        </w:rPr>
        <w:t>Podvinskis</w:t>
      </w:r>
      <w:proofErr w:type="spellEnd"/>
      <w:r w:rsidR="00421A29" w:rsidRPr="008613D3">
        <w:rPr>
          <w:rFonts w:eastAsiaTheme="minorHAnsi"/>
          <w:bCs/>
          <w:lang w:eastAsia="et-EE"/>
        </w:rPr>
        <w:t xml:space="preserve">, Viesturs Reinfelds, Dace Reinika, Guntis </w:t>
      </w:r>
      <w:proofErr w:type="spellStart"/>
      <w:r w:rsidR="00421A29" w:rsidRPr="008613D3">
        <w:rPr>
          <w:rFonts w:eastAsiaTheme="minorHAnsi"/>
          <w:bCs/>
          <w:lang w:eastAsia="et-EE"/>
        </w:rPr>
        <w:t>Safranovičs</w:t>
      </w:r>
      <w:proofErr w:type="spellEnd"/>
      <w:r w:rsidR="00421A29" w:rsidRPr="008613D3">
        <w:rPr>
          <w:rFonts w:eastAsiaTheme="minorHAnsi"/>
          <w:bCs/>
          <w:lang w:eastAsia="et-EE"/>
        </w:rPr>
        <w:t>, Andrejs Spridzāns</w:t>
      </w:r>
      <w:r w:rsidR="00421A29">
        <w:rPr>
          <w:rFonts w:eastAsiaTheme="minorHAnsi"/>
          <w:bCs/>
          <w:lang w:eastAsia="et-EE"/>
        </w:rPr>
        <w:t xml:space="preserve">, Ivars Stanga, </w:t>
      </w:r>
      <w:r w:rsidR="00421A29" w:rsidRPr="008613D3">
        <w:rPr>
          <w:rFonts w:eastAsiaTheme="minorHAnsi"/>
          <w:bCs/>
          <w:lang w:eastAsia="et-EE"/>
        </w:rPr>
        <w:t xml:space="preserve">Indra </w:t>
      </w:r>
      <w:proofErr w:type="spellStart"/>
      <w:r w:rsidR="00421A29" w:rsidRPr="008613D3">
        <w:rPr>
          <w:rFonts w:eastAsiaTheme="minorHAnsi"/>
          <w:bCs/>
          <w:lang w:eastAsia="et-EE"/>
        </w:rPr>
        <w:t>Špela</w:t>
      </w:r>
      <w:proofErr w:type="spellEnd"/>
      <w:r w:rsidR="00421A29" w:rsidRPr="008613D3">
        <w:rPr>
          <w:bCs/>
          <w:lang w:eastAsia="et-EE"/>
        </w:rPr>
        <w:t xml:space="preserve">), </w:t>
      </w:r>
      <w:r w:rsidR="00421A29" w:rsidRPr="008613D3">
        <w:t xml:space="preserve">PRET – nav, ATTURAS – nav, </w:t>
      </w:r>
      <w:r w:rsidR="00421A29" w:rsidRPr="008613D3">
        <w:rPr>
          <w:rFonts w:eastAsia="Calibri"/>
          <w:lang w:eastAsia="en-US"/>
        </w:rPr>
        <w:t>NEBALSO – nav</w:t>
      </w:r>
      <w:r w:rsidR="00421A29" w:rsidRPr="008613D3">
        <w:t xml:space="preserve">, Dobeles novada dome NOLEMJ: </w:t>
      </w:r>
    </w:p>
    <w:p w14:paraId="06250338" w14:textId="77777777" w:rsidR="005F7557" w:rsidRPr="005F7557" w:rsidRDefault="005F7557" w:rsidP="005F7557">
      <w:pPr>
        <w:ind w:firstLine="720"/>
        <w:jc w:val="both"/>
      </w:pPr>
    </w:p>
    <w:p w14:paraId="54F93364" w14:textId="4387FD76" w:rsidR="005F7557" w:rsidRPr="005F7557" w:rsidRDefault="005F7557" w:rsidP="005F7557">
      <w:pPr>
        <w:numPr>
          <w:ilvl w:val="0"/>
          <w:numId w:val="35"/>
        </w:numPr>
        <w:ind w:left="426" w:hanging="284"/>
        <w:contextualSpacing/>
        <w:jc w:val="both"/>
        <w:rPr>
          <w:rFonts w:eastAsia="Calibri"/>
          <w:lang w:eastAsia="en-US"/>
        </w:rPr>
      </w:pPr>
      <w:r w:rsidRPr="005F7557">
        <w:rPr>
          <w:rFonts w:eastAsia="Calibri"/>
          <w:lang w:eastAsia="en-US"/>
        </w:rPr>
        <w:t xml:space="preserve">NODOT dzīvojamās mājas ar 8 (astoņiem) dzīvokļu īpašumiem un zemes gabala 0,062 ha platībā, īpašumā Jelgavas ielā 6, Bēnē, Bēnes pagastā, Dobeles novadā, kadastra numurs 46500050341, pārvaldīšanas tiesības īpašnieku pilnvarotajai personai </w:t>
      </w:r>
      <w:r w:rsidR="00AB3365" w:rsidRPr="00AB3365">
        <w:t>[..]</w:t>
      </w:r>
      <w:r w:rsidRPr="005F7557">
        <w:rPr>
          <w:rFonts w:eastAsia="Calibri"/>
          <w:lang w:eastAsia="en-US"/>
        </w:rPr>
        <w:t>.</w:t>
      </w:r>
    </w:p>
    <w:p w14:paraId="77355812" w14:textId="77777777" w:rsidR="005F7557" w:rsidRPr="005F7557" w:rsidRDefault="005F7557" w:rsidP="005F7557">
      <w:pPr>
        <w:numPr>
          <w:ilvl w:val="0"/>
          <w:numId w:val="35"/>
        </w:numPr>
        <w:ind w:left="426" w:hanging="284"/>
        <w:contextualSpacing/>
        <w:jc w:val="both"/>
        <w:rPr>
          <w:rFonts w:eastAsia="Calibri"/>
          <w:lang w:eastAsia="en-US"/>
        </w:rPr>
      </w:pPr>
      <w:r w:rsidRPr="005F7557">
        <w:rPr>
          <w:rFonts w:eastAsia="Calibri"/>
          <w:lang w:eastAsia="en-US"/>
        </w:rPr>
        <w:t>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w:t>
      </w:r>
    </w:p>
    <w:p w14:paraId="54809516" w14:textId="77777777" w:rsidR="005F7557" w:rsidRPr="005F7557" w:rsidRDefault="005F7557" w:rsidP="005F7557"/>
    <w:p w14:paraId="63E45238" w14:textId="77777777" w:rsidR="005F7557" w:rsidRPr="005F7557" w:rsidRDefault="005F7557" w:rsidP="005F7557"/>
    <w:p w14:paraId="37EED703" w14:textId="77777777" w:rsidR="00643768" w:rsidRPr="005F7557" w:rsidRDefault="00643768" w:rsidP="00643768">
      <w:pPr>
        <w:spacing w:line="360" w:lineRule="auto"/>
        <w:jc w:val="both"/>
        <w:rPr>
          <w:color w:val="0D0D0D" w:themeColor="text1" w:themeTint="F2"/>
        </w:rPr>
      </w:pPr>
      <w:r w:rsidRPr="005F7557">
        <w:rPr>
          <w:color w:val="0D0D0D" w:themeColor="text1" w:themeTint="F2"/>
        </w:rPr>
        <w:t>Domes priekšsēdētājs</w:t>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t xml:space="preserve">I. </w:t>
      </w:r>
      <w:proofErr w:type="spellStart"/>
      <w:r w:rsidRPr="005F7557">
        <w:rPr>
          <w:color w:val="0D0D0D" w:themeColor="text1" w:themeTint="F2"/>
        </w:rPr>
        <w:t>Gorskis</w:t>
      </w:r>
      <w:proofErr w:type="spellEnd"/>
    </w:p>
    <w:p w14:paraId="03A8FA66" w14:textId="49E1FF91" w:rsidR="005F7557" w:rsidRPr="005F7557" w:rsidRDefault="005F7557" w:rsidP="005F7557">
      <w:pPr>
        <w:ind w:right="-1"/>
        <w:jc w:val="both"/>
        <w:rPr>
          <w:color w:val="000000" w:themeColor="text1"/>
        </w:rPr>
      </w:pPr>
      <w:r w:rsidRPr="005F7557">
        <w:rPr>
          <w:color w:val="000000" w:themeColor="text1"/>
        </w:rPr>
        <w:br w:type="page"/>
      </w:r>
    </w:p>
    <w:p w14:paraId="41E0C9DB"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1CF0E0F0" wp14:editId="5FF20CE9">
            <wp:extent cx="676275" cy="752475"/>
            <wp:effectExtent l="0" t="0" r="9525" b="9525"/>
            <wp:docPr id="3598092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7ACA24F" w14:textId="77777777" w:rsidR="005F7557" w:rsidRPr="005F7557" w:rsidRDefault="005F7557" w:rsidP="005F7557">
      <w:pPr>
        <w:tabs>
          <w:tab w:val="center" w:pos="4153"/>
          <w:tab w:val="right" w:pos="8306"/>
        </w:tabs>
        <w:jc w:val="center"/>
        <w:rPr>
          <w:sz w:val="20"/>
        </w:rPr>
      </w:pPr>
      <w:r w:rsidRPr="005F7557">
        <w:rPr>
          <w:sz w:val="20"/>
        </w:rPr>
        <w:t>LATVIJAS REPUBLIKA</w:t>
      </w:r>
    </w:p>
    <w:p w14:paraId="64DBA30A"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590A9784"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0663777A"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24" w:history="1">
        <w:r w:rsidRPr="005F7557">
          <w:rPr>
            <w:rFonts w:eastAsia="Calibri"/>
            <w:color w:val="000000"/>
            <w:sz w:val="16"/>
            <w:szCs w:val="16"/>
            <w:u w:val="single"/>
          </w:rPr>
          <w:t>dome@dobele.lv</w:t>
        </w:r>
      </w:hyperlink>
    </w:p>
    <w:p w14:paraId="30EB329A" w14:textId="77777777" w:rsidR="005F7557" w:rsidRPr="005F7557" w:rsidRDefault="005F7557" w:rsidP="005F7557">
      <w:pPr>
        <w:autoSpaceDE w:val="0"/>
        <w:autoSpaceDN w:val="0"/>
        <w:adjustRightInd w:val="0"/>
        <w:jc w:val="center"/>
        <w:rPr>
          <w:rFonts w:eastAsia="Calibri"/>
          <w:b/>
          <w:bCs/>
          <w:color w:val="000000"/>
          <w:lang w:val="et-EE" w:eastAsia="en-US"/>
        </w:rPr>
      </w:pPr>
    </w:p>
    <w:p w14:paraId="4A010906" w14:textId="77777777" w:rsidR="005F7557" w:rsidRPr="005F7557" w:rsidRDefault="005F7557" w:rsidP="005F7557">
      <w:pPr>
        <w:jc w:val="center"/>
        <w:rPr>
          <w:rFonts w:eastAsia="Calibri"/>
          <w:b/>
          <w:lang w:eastAsia="en-US"/>
        </w:rPr>
      </w:pPr>
      <w:r w:rsidRPr="005F7557">
        <w:rPr>
          <w:rFonts w:eastAsia="Calibri"/>
          <w:b/>
          <w:lang w:eastAsia="en-US"/>
        </w:rPr>
        <w:t>LĒMUMS</w:t>
      </w:r>
    </w:p>
    <w:p w14:paraId="24C4052C" w14:textId="77777777" w:rsidR="005F7557" w:rsidRPr="005F7557" w:rsidRDefault="005F7557" w:rsidP="005F7557">
      <w:pPr>
        <w:jc w:val="center"/>
        <w:rPr>
          <w:rFonts w:eastAsia="Calibri"/>
          <w:b/>
          <w:lang w:eastAsia="en-US"/>
        </w:rPr>
      </w:pPr>
      <w:r w:rsidRPr="005F7557">
        <w:rPr>
          <w:rFonts w:eastAsia="Calibri"/>
          <w:b/>
          <w:lang w:eastAsia="en-US"/>
        </w:rPr>
        <w:t>Dobelē</w:t>
      </w:r>
    </w:p>
    <w:p w14:paraId="0F07223C" w14:textId="77777777" w:rsidR="005F7557" w:rsidRPr="005F7557" w:rsidRDefault="005F7557" w:rsidP="005F7557">
      <w:pPr>
        <w:jc w:val="both"/>
        <w:rPr>
          <w:rFonts w:eastAsia="Calibri"/>
          <w:b/>
          <w:lang w:eastAsia="en-US"/>
        </w:rPr>
      </w:pPr>
    </w:p>
    <w:p w14:paraId="1FB90295" w14:textId="3C99EC91" w:rsidR="005F7557" w:rsidRPr="005F7557" w:rsidRDefault="005F7557" w:rsidP="005F7557">
      <w:pPr>
        <w:rPr>
          <w:rFonts w:eastAsia="Calibri"/>
          <w:b/>
          <w:lang w:eastAsia="en-US"/>
        </w:rPr>
      </w:pPr>
      <w:r w:rsidRPr="005F7557">
        <w:rPr>
          <w:rFonts w:eastAsia="Calibri"/>
          <w:b/>
          <w:lang w:eastAsia="en-US"/>
        </w:rPr>
        <w:t>2025. gada 25. jūnijā</w:t>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t xml:space="preserve">   Nr.</w:t>
      </w:r>
      <w:r w:rsidR="008274AE">
        <w:rPr>
          <w:rFonts w:eastAsia="Calibri"/>
          <w:b/>
          <w:lang w:eastAsia="en-US"/>
        </w:rPr>
        <w:t>258</w:t>
      </w:r>
      <w:r w:rsidRPr="005F7557">
        <w:rPr>
          <w:rFonts w:eastAsia="Calibri"/>
          <w:b/>
          <w:lang w:eastAsia="en-US"/>
        </w:rPr>
        <w:t>/10</w:t>
      </w:r>
    </w:p>
    <w:p w14:paraId="17A4DD1B" w14:textId="77777777" w:rsidR="005F7557" w:rsidRPr="005F7557" w:rsidRDefault="005F7557" w:rsidP="005F7557">
      <w:pPr>
        <w:jc w:val="center"/>
        <w:rPr>
          <w:b/>
          <w:u w:val="single"/>
        </w:rPr>
      </w:pPr>
    </w:p>
    <w:p w14:paraId="2AC31985" w14:textId="77777777" w:rsidR="005F7557" w:rsidRPr="005F7557" w:rsidRDefault="005F7557" w:rsidP="005F7557">
      <w:pPr>
        <w:jc w:val="center"/>
        <w:rPr>
          <w:b/>
          <w:u w:val="single"/>
        </w:rPr>
      </w:pPr>
      <w:r w:rsidRPr="005F7557">
        <w:rPr>
          <w:b/>
          <w:u w:val="single"/>
        </w:rPr>
        <w:t>Par daudzdzīvokļu dzīvojamās mājas Bērzes ielā 7, Dobelē, Dobeles novadā, pārvaldīšanas tiesību nodošanu</w:t>
      </w:r>
    </w:p>
    <w:p w14:paraId="14CE160C" w14:textId="77777777" w:rsidR="005F7557" w:rsidRPr="005F7557" w:rsidRDefault="005F7557" w:rsidP="005F7557">
      <w:pPr>
        <w:ind w:firstLine="720"/>
        <w:jc w:val="both"/>
      </w:pPr>
    </w:p>
    <w:p w14:paraId="41307BAA" w14:textId="77777777" w:rsidR="005F7557" w:rsidRPr="005F7557" w:rsidRDefault="005F7557" w:rsidP="005F7557">
      <w:pPr>
        <w:ind w:firstLine="720"/>
        <w:jc w:val="both"/>
        <w:rPr>
          <w:color w:val="000000" w:themeColor="text1"/>
        </w:rPr>
      </w:pPr>
      <w:r w:rsidRPr="005F7557">
        <w:rPr>
          <w:color w:val="000000" w:themeColor="text1"/>
        </w:rPr>
        <w:t xml:space="preserve">Dobeles novada pašvaldībā (turpmāk – pašvaldība) saņemts SIA ‘”DOBELES NAMSAIMNIEKS” (turpmāk – iesniedzēja) iesniegums ar pielikumiem lēmuma pieņemšanai par daudzdzīvokļu dzīvojamās mājas Bērzes ielā 7, Dobelē, Dobeles novadā, pārvaldīšanas tiesību pārņemšanu. </w:t>
      </w:r>
    </w:p>
    <w:p w14:paraId="7C04F029" w14:textId="68BCCB61" w:rsidR="005F7557" w:rsidRPr="005F7557" w:rsidRDefault="005F7557" w:rsidP="005F7557">
      <w:pPr>
        <w:ind w:firstLine="720"/>
        <w:jc w:val="both"/>
        <w:rPr>
          <w:color w:val="000000" w:themeColor="text1"/>
        </w:rPr>
      </w:pPr>
      <w:r w:rsidRPr="005F7557">
        <w:rPr>
          <w:color w:val="000000" w:themeColor="text1"/>
        </w:rPr>
        <w:t xml:space="preserve">Iesniegumam pielikumā pievienots Dzīvojamās mājas Bērzes ielā 7, Dobelē, Dobeles novadā 2025. gada 24. aprīļa dzīvokļu īpašumu īpašnieku kopsapulces protokols, saskaņā ar kuru dzīvokļu īpašnieki pilnvarojuši </w:t>
      </w:r>
      <w:r w:rsidR="00AB3365" w:rsidRPr="00AB3365">
        <w:rPr>
          <w:color w:val="000000" w:themeColor="text1"/>
        </w:rPr>
        <w:t>[..]</w:t>
      </w:r>
      <w:r w:rsidRPr="005F7557">
        <w:rPr>
          <w:color w:val="000000" w:themeColor="text1"/>
        </w:rPr>
        <w:t xml:space="preserve"> pārņemt daudzdzīvokļu dzīvojamās mājas Bērzes ielā 7, Dobelē, Dobeles novadā, pārvaldīšanas tiesības un noslēgt pārvaldīšanas pilnvarojuma līgumu ar SIA “DOBELES NAMSAIMNIEKS”, un 2025. gada 29. aprīlī noslēgtais Dzīvojamās mājas pārvaldīšanas pilnvarojuma līgums Nr.11/2025 (turpmāk – pilnvarojuma līgums), kas noslēgts starp SIA “DOBELES NAMSAIMNIEKS” un dzīvokļu īpašnieku pilnvaroto personu.</w:t>
      </w:r>
    </w:p>
    <w:p w14:paraId="647E5911" w14:textId="77777777" w:rsidR="005F7557" w:rsidRPr="005F7557" w:rsidRDefault="005F7557" w:rsidP="005F7557">
      <w:pPr>
        <w:ind w:firstLine="720"/>
        <w:jc w:val="both"/>
        <w:rPr>
          <w:color w:val="000000" w:themeColor="text1"/>
        </w:rPr>
      </w:pPr>
      <w:r w:rsidRPr="005F7557">
        <w:rPr>
          <w:color w:val="000000" w:themeColor="text1"/>
        </w:rPr>
        <w:t>Izskatot iesniedzējas iesniegumu, Dobeles novada dome konstatē:</w:t>
      </w:r>
    </w:p>
    <w:p w14:paraId="5E2BCAE6" w14:textId="77777777" w:rsidR="005F7557" w:rsidRPr="005F7557" w:rsidRDefault="005F7557" w:rsidP="005F7557">
      <w:pPr>
        <w:ind w:firstLine="720"/>
        <w:jc w:val="both"/>
        <w:rPr>
          <w:color w:val="000000" w:themeColor="text1"/>
        </w:rPr>
      </w:pPr>
      <w:r w:rsidRPr="005F7557">
        <w:rPr>
          <w:color w:val="000000" w:themeColor="text1"/>
        </w:rPr>
        <w:t xml:space="preserve">Būve (daudzdzīvokļu māja) – </w:t>
      </w:r>
      <w:proofErr w:type="spellStart"/>
      <w:r w:rsidRPr="005F7557">
        <w:rPr>
          <w:color w:val="000000" w:themeColor="text1"/>
        </w:rPr>
        <w:t>piecstāvu</w:t>
      </w:r>
      <w:proofErr w:type="spellEnd"/>
      <w:r w:rsidRPr="005F7557">
        <w:rPr>
          <w:color w:val="000000" w:themeColor="text1"/>
        </w:rPr>
        <w:t xml:space="preserve"> dzīvojamā ēka ar 45 (četrdesmit pieci) dzīvokļu īpašumiem Bērzes ielā 7, Dobelē, Dobeles novadā (turpmāk – Īpašums), kadastra numurs 46015044411, reģistrēta Zemgales rajona tiesas Dobeles pilsētas zemesgrāmatas nodalījumā Nr. 827. Minētā būve atrodas uz privātpersonai piederoša zemes gabala Bērzes ielā 7A, Dobelē, Dobeles novadā, kadastra numurs 46010044423. </w:t>
      </w:r>
    </w:p>
    <w:p w14:paraId="5113BEB5" w14:textId="77777777" w:rsidR="005F7557" w:rsidRPr="005F7557" w:rsidRDefault="005F7557" w:rsidP="005F7557">
      <w:pPr>
        <w:ind w:firstLine="720"/>
        <w:jc w:val="both"/>
        <w:rPr>
          <w:color w:val="000000" w:themeColor="text1"/>
        </w:rPr>
      </w:pPr>
      <w:r w:rsidRPr="005F7557">
        <w:rPr>
          <w:color w:val="000000" w:themeColor="text1"/>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vai piekrītošos dzīvokļu īpašumus.</w:t>
      </w:r>
    </w:p>
    <w:p w14:paraId="7D8807D5" w14:textId="77777777" w:rsidR="005F7557" w:rsidRPr="005F7557" w:rsidRDefault="005F7557" w:rsidP="005F7557">
      <w:pPr>
        <w:ind w:firstLine="720"/>
        <w:jc w:val="both"/>
        <w:rPr>
          <w:color w:val="000000" w:themeColor="text1"/>
          <w:shd w:val="clear" w:color="auto" w:fill="FFFFFF"/>
        </w:rPr>
      </w:pPr>
      <w:r w:rsidRPr="005F7557">
        <w:rPr>
          <w:color w:val="000000" w:themeColor="text1"/>
        </w:rPr>
        <w:t xml:space="preserve">Atbilstoši likuma „Par valsts un pašvaldību dzīvojamo māju privatizāciju” 51. panta trešajai daļai, kas nosaka, ka </w:t>
      </w:r>
      <w:r w:rsidRPr="005F7557">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66A16DAA" w14:textId="77777777" w:rsidR="005F7557" w:rsidRPr="005F7557" w:rsidRDefault="005F7557" w:rsidP="005F7557">
      <w:pPr>
        <w:ind w:firstLine="720"/>
        <w:jc w:val="both"/>
        <w:rPr>
          <w:color w:val="000000" w:themeColor="text1"/>
          <w:shd w:val="clear" w:color="auto" w:fill="FFFFFF"/>
        </w:rPr>
      </w:pPr>
      <w:r w:rsidRPr="005F7557">
        <w:rPr>
          <w:color w:val="000000" w:themeColor="text1"/>
          <w:shd w:val="clear" w:color="auto" w:fill="FFFFFF"/>
        </w:rPr>
        <w:t xml:space="preserve">Saskaņā ar Valsts vienotajā datorizētajā zemesgrāmatā norādītajiem datiem, pašvaldībai Īpašumā ir piederoši 6 (seši) dzīvokļu īpašumi. Pārējie dzīvokļu īpašumi reģistrēti zemesgrāmatā uz privātpersonu vārda. Tādējādi secināms, ka Īpašumā ir privatizēti vairāk kā puse no visiem mājā esošajiem privatizācijas objektiem. </w:t>
      </w:r>
    </w:p>
    <w:p w14:paraId="59F8F330" w14:textId="77777777" w:rsidR="005F7557" w:rsidRPr="005F7557" w:rsidRDefault="005F7557" w:rsidP="005F7557">
      <w:pPr>
        <w:ind w:firstLine="720"/>
        <w:jc w:val="both"/>
        <w:rPr>
          <w:color w:val="000000" w:themeColor="text1"/>
        </w:rPr>
      </w:pPr>
      <w:r w:rsidRPr="005F7557">
        <w:rPr>
          <w:color w:val="000000" w:themeColor="text1"/>
        </w:rP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3E966FE0" w14:textId="77777777" w:rsidR="005F7557" w:rsidRPr="005F7557" w:rsidRDefault="005F7557" w:rsidP="005F7557">
      <w:pPr>
        <w:ind w:firstLine="720"/>
        <w:jc w:val="both"/>
        <w:rPr>
          <w:color w:val="000000" w:themeColor="text1"/>
        </w:rPr>
      </w:pPr>
      <w:r w:rsidRPr="005F7557">
        <w:rPr>
          <w:color w:val="000000" w:themeColor="text1"/>
        </w:rPr>
        <w:lastRenderedPageBreak/>
        <w:t>Pašvaldībā iesniegtā pilnvarojuma līguma 2. pielikumā norādīta Īpašumam piesaistītā zemes kopjamā platība – 1798,6 m</w:t>
      </w:r>
      <w:r w:rsidRPr="005F7557">
        <w:rPr>
          <w:color w:val="000000" w:themeColor="text1"/>
          <w:vertAlign w:val="superscript"/>
        </w:rPr>
        <w:t>2</w:t>
      </w:r>
      <w:r w:rsidRPr="005F7557">
        <w:rPr>
          <w:color w:val="000000" w:themeColor="text1"/>
        </w:rPr>
        <w:t>.</w:t>
      </w:r>
    </w:p>
    <w:p w14:paraId="49851FA7" w14:textId="77777777" w:rsidR="00D74C5D" w:rsidRPr="008613D3" w:rsidRDefault="005F7557" w:rsidP="00D74C5D">
      <w:pPr>
        <w:spacing w:line="252" w:lineRule="auto"/>
        <w:jc w:val="both"/>
      </w:pPr>
      <w:r w:rsidRPr="005F7557">
        <w:rPr>
          <w:color w:val="000000" w:themeColor="text1"/>
        </w:rPr>
        <w:t>Pamatojoties uz likuma „Par valsts un pašvaldību dzīvojamo māju privatizāciju” 51.</w:t>
      </w:r>
      <w:r w:rsidRPr="005F7557">
        <w:rPr>
          <w:color w:val="000000" w:themeColor="text1"/>
          <w:vertAlign w:val="superscript"/>
        </w:rPr>
        <w:t xml:space="preserve"> </w:t>
      </w:r>
      <w:r w:rsidRPr="005F7557">
        <w:rPr>
          <w:color w:val="000000" w:themeColor="text1"/>
        </w:rPr>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D74C5D" w:rsidRPr="008613D3">
        <w:t>PAR - 1</w:t>
      </w:r>
      <w:r w:rsidR="00D74C5D">
        <w:t>8</w:t>
      </w:r>
      <w:r w:rsidR="00D74C5D" w:rsidRPr="008613D3">
        <w:t xml:space="preserve"> (</w:t>
      </w:r>
      <w:r w:rsidR="00D74C5D" w:rsidRPr="008613D3">
        <w:rPr>
          <w:bCs/>
          <w:lang w:eastAsia="et-EE"/>
        </w:rPr>
        <w:t xml:space="preserve">Ģirts </w:t>
      </w:r>
      <w:proofErr w:type="spellStart"/>
      <w:r w:rsidR="00D74C5D" w:rsidRPr="008613D3">
        <w:rPr>
          <w:bCs/>
          <w:lang w:eastAsia="et-EE"/>
        </w:rPr>
        <w:t>Ante</w:t>
      </w:r>
      <w:proofErr w:type="spellEnd"/>
      <w:r w:rsidR="00D74C5D">
        <w:rPr>
          <w:bCs/>
          <w:lang w:eastAsia="et-EE"/>
        </w:rPr>
        <w:t xml:space="preserve">, </w:t>
      </w:r>
      <w:r w:rsidR="00D74C5D" w:rsidRPr="008613D3">
        <w:rPr>
          <w:bCs/>
          <w:lang w:eastAsia="et-EE"/>
        </w:rPr>
        <w:t xml:space="preserve"> </w:t>
      </w:r>
      <w:r w:rsidR="00D74C5D" w:rsidRPr="008613D3">
        <w:rPr>
          <w:rFonts w:eastAsiaTheme="minorHAnsi"/>
          <w:bCs/>
          <w:lang w:eastAsia="et-EE"/>
        </w:rPr>
        <w:t>Kristīne Briede</w:t>
      </w:r>
      <w:r w:rsidR="00D74C5D">
        <w:rPr>
          <w:rFonts w:eastAsiaTheme="minorHAnsi"/>
          <w:bCs/>
          <w:lang w:eastAsia="et-EE"/>
        </w:rPr>
        <w:t xml:space="preserve">, </w:t>
      </w:r>
      <w:r w:rsidR="00D74C5D" w:rsidRPr="008613D3">
        <w:rPr>
          <w:rFonts w:eastAsiaTheme="minorHAnsi"/>
          <w:bCs/>
          <w:lang w:eastAsia="et-EE"/>
        </w:rPr>
        <w:t>Sarmīte Dude</w:t>
      </w:r>
      <w:r w:rsidR="00D74C5D">
        <w:rPr>
          <w:rFonts w:eastAsiaTheme="minorHAnsi"/>
          <w:bCs/>
          <w:lang w:eastAsia="et-EE"/>
        </w:rPr>
        <w:t xml:space="preserve">, </w:t>
      </w:r>
      <w:r w:rsidR="00D74C5D" w:rsidRPr="008613D3">
        <w:rPr>
          <w:rFonts w:eastAsiaTheme="minorHAnsi"/>
          <w:bCs/>
          <w:lang w:eastAsia="et-EE"/>
        </w:rPr>
        <w:t xml:space="preserve">Māris Feldmanis, Edgars </w:t>
      </w:r>
      <w:proofErr w:type="spellStart"/>
      <w:r w:rsidR="00D74C5D" w:rsidRPr="008613D3">
        <w:rPr>
          <w:rFonts w:eastAsiaTheme="minorHAnsi"/>
          <w:bCs/>
          <w:lang w:eastAsia="et-EE"/>
        </w:rPr>
        <w:t>Gaigalis</w:t>
      </w:r>
      <w:proofErr w:type="spellEnd"/>
      <w:r w:rsidR="00D74C5D">
        <w:rPr>
          <w:rFonts w:eastAsiaTheme="minorHAnsi"/>
          <w:bCs/>
          <w:lang w:eastAsia="et-EE"/>
        </w:rPr>
        <w:t xml:space="preserve">, Ivars </w:t>
      </w:r>
      <w:proofErr w:type="spellStart"/>
      <w:r w:rsidR="00D74C5D">
        <w:rPr>
          <w:rFonts w:eastAsiaTheme="minorHAnsi"/>
          <w:bCs/>
          <w:lang w:eastAsia="et-EE"/>
        </w:rPr>
        <w:t>Gorskis</w:t>
      </w:r>
      <w:proofErr w:type="spellEnd"/>
      <w:r w:rsidR="00D74C5D">
        <w:rPr>
          <w:rFonts w:eastAsiaTheme="minorHAnsi"/>
          <w:bCs/>
          <w:lang w:eastAsia="et-EE"/>
        </w:rPr>
        <w:t xml:space="preserve">, </w:t>
      </w:r>
      <w:r w:rsidR="00D74C5D" w:rsidRPr="008613D3">
        <w:rPr>
          <w:rFonts w:eastAsiaTheme="minorHAnsi"/>
          <w:bCs/>
          <w:lang w:eastAsia="et-EE"/>
        </w:rPr>
        <w:t xml:space="preserve">Gints Kaminskis, Edgars Laimiņš, Sintija </w:t>
      </w:r>
      <w:proofErr w:type="spellStart"/>
      <w:r w:rsidR="00D74C5D" w:rsidRPr="008613D3">
        <w:rPr>
          <w:rFonts w:eastAsiaTheme="minorHAnsi"/>
          <w:bCs/>
          <w:lang w:eastAsia="et-EE"/>
        </w:rPr>
        <w:t>Liekniņa</w:t>
      </w:r>
      <w:proofErr w:type="spellEnd"/>
      <w:r w:rsidR="00D74C5D" w:rsidRPr="008613D3">
        <w:rPr>
          <w:rFonts w:eastAsiaTheme="minorHAnsi"/>
          <w:bCs/>
          <w:lang w:eastAsia="et-EE"/>
        </w:rPr>
        <w:t>, Ainārs Meiers</w:t>
      </w:r>
      <w:r w:rsidR="00D74C5D">
        <w:rPr>
          <w:rFonts w:eastAsiaTheme="minorHAnsi"/>
          <w:bCs/>
          <w:lang w:eastAsia="et-EE"/>
        </w:rPr>
        <w:t>,</w:t>
      </w:r>
      <w:r w:rsidR="00D74C5D" w:rsidRPr="008613D3">
        <w:rPr>
          <w:rFonts w:eastAsiaTheme="minorHAnsi"/>
          <w:bCs/>
          <w:lang w:eastAsia="et-EE"/>
        </w:rPr>
        <w:t xml:space="preserve"> Sanita </w:t>
      </w:r>
      <w:proofErr w:type="spellStart"/>
      <w:r w:rsidR="00D74C5D" w:rsidRPr="008613D3">
        <w:rPr>
          <w:rFonts w:eastAsiaTheme="minorHAnsi"/>
          <w:bCs/>
          <w:lang w:eastAsia="et-EE"/>
        </w:rPr>
        <w:t>Olševska</w:t>
      </w:r>
      <w:proofErr w:type="spellEnd"/>
      <w:r w:rsidR="00D74C5D" w:rsidRPr="008613D3">
        <w:rPr>
          <w:rFonts w:eastAsiaTheme="minorHAnsi"/>
          <w:bCs/>
          <w:lang w:eastAsia="et-EE"/>
        </w:rPr>
        <w:t xml:space="preserve">, Andris </w:t>
      </w:r>
      <w:proofErr w:type="spellStart"/>
      <w:r w:rsidR="00D74C5D" w:rsidRPr="008613D3">
        <w:rPr>
          <w:rFonts w:eastAsiaTheme="minorHAnsi"/>
          <w:bCs/>
          <w:lang w:eastAsia="et-EE"/>
        </w:rPr>
        <w:t>Podvinskis</w:t>
      </w:r>
      <w:proofErr w:type="spellEnd"/>
      <w:r w:rsidR="00D74C5D" w:rsidRPr="008613D3">
        <w:rPr>
          <w:rFonts w:eastAsiaTheme="minorHAnsi"/>
          <w:bCs/>
          <w:lang w:eastAsia="et-EE"/>
        </w:rPr>
        <w:t xml:space="preserve">, Viesturs Reinfelds, Dace Reinika, Guntis </w:t>
      </w:r>
      <w:proofErr w:type="spellStart"/>
      <w:r w:rsidR="00D74C5D" w:rsidRPr="008613D3">
        <w:rPr>
          <w:rFonts w:eastAsiaTheme="minorHAnsi"/>
          <w:bCs/>
          <w:lang w:eastAsia="et-EE"/>
        </w:rPr>
        <w:t>Safranovičs</w:t>
      </w:r>
      <w:proofErr w:type="spellEnd"/>
      <w:r w:rsidR="00D74C5D" w:rsidRPr="008613D3">
        <w:rPr>
          <w:rFonts w:eastAsiaTheme="minorHAnsi"/>
          <w:bCs/>
          <w:lang w:eastAsia="et-EE"/>
        </w:rPr>
        <w:t>, Andrejs Spridzāns</w:t>
      </w:r>
      <w:r w:rsidR="00D74C5D">
        <w:rPr>
          <w:rFonts w:eastAsiaTheme="minorHAnsi"/>
          <w:bCs/>
          <w:lang w:eastAsia="et-EE"/>
        </w:rPr>
        <w:t xml:space="preserve">, Ivars Stanga, </w:t>
      </w:r>
      <w:r w:rsidR="00D74C5D" w:rsidRPr="008613D3">
        <w:rPr>
          <w:rFonts w:eastAsiaTheme="minorHAnsi"/>
          <w:bCs/>
          <w:lang w:eastAsia="et-EE"/>
        </w:rPr>
        <w:t xml:space="preserve">Indra </w:t>
      </w:r>
      <w:proofErr w:type="spellStart"/>
      <w:r w:rsidR="00D74C5D" w:rsidRPr="008613D3">
        <w:rPr>
          <w:rFonts w:eastAsiaTheme="minorHAnsi"/>
          <w:bCs/>
          <w:lang w:eastAsia="et-EE"/>
        </w:rPr>
        <w:t>Špela</w:t>
      </w:r>
      <w:proofErr w:type="spellEnd"/>
      <w:r w:rsidR="00D74C5D" w:rsidRPr="008613D3">
        <w:rPr>
          <w:bCs/>
          <w:lang w:eastAsia="et-EE"/>
        </w:rPr>
        <w:t xml:space="preserve">), </w:t>
      </w:r>
      <w:r w:rsidR="00D74C5D" w:rsidRPr="008613D3">
        <w:t xml:space="preserve">PRET – nav, ATTURAS – nav, </w:t>
      </w:r>
      <w:r w:rsidR="00D74C5D" w:rsidRPr="008613D3">
        <w:rPr>
          <w:rFonts w:eastAsia="Calibri"/>
          <w:lang w:eastAsia="en-US"/>
        </w:rPr>
        <w:t>NEBALSO – nav</w:t>
      </w:r>
      <w:r w:rsidR="00D74C5D" w:rsidRPr="008613D3">
        <w:t xml:space="preserve">, Dobeles novada dome NOLEMJ: </w:t>
      </w:r>
    </w:p>
    <w:p w14:paraId="6137F46E" w14:textId="131C1C04" w:rsidR="005F7557" w:rsidRPr="005F7557" w:rsidRDefault="005F7557" w:rsidP="005F7557">
      <w:pPr>
        <w:ind w:firstLine="720"/>
        <w:jc w:val="both"/>
        <w:rPr>
          <w:color w:val="000000" w:themeColor="text1"/>
        </w:rPr>
      </w:pPr>
    </w:p>
    <w:p w14:paraId="3AA90F15" w14:textId="5E90EA51" w:rsidR="005F7557" w:rsidRPr="005F7557" w:rsidRDefault="005F7557" w:rsidP="005F7557">
      <w:pPr>
        <w:numPr>
          <w:ilvl w:val="3"/>
          <w:numId w:val="34"/>
        </w:numPr>
        <w:ind w:left="284" w:hanging="284"/>
        <w:contextualSpacing/>
        <w:jc w:val="both"/>
        <w:rPr>
          <w:rFonts w:eastAsia="Calibri"/>
          <w:color w:val="000000" w:themeColor="text1"/>
          <w:kern w:val="1"/>
        </w:rPr>
      </w:pPr>
      <w:r w:rsidRPr="005F7557">
        <w:rPr>
          <w:rFonts w:eastAsia="Calibri"/>
          <w:color w:val="000000" w:themeColor="text1"/>
          <w:kern w:val="1"/>
        </w:rPr>
        <w:t xml:space="preserve">NODOT daudzdzīvokļu dzīvojamās mājas Bērzes ielā 7, Dobelē, Dobeles novadā, kadastra numurs 46015044411, kas sastāv no 45 (četrdesmit pieci) dzīvokļu īpašumiem, pārvaldīšanas tiesības dzīvokļu īpašnieku pilnvarotajai personai </w:t>
      </w:r>
      <w:r w:rsidR="00AB3365" w:rsidRPr="00AB3365">
        <w:rPr>
          <w:rFonts w:eastAsia="Calibri"/>
          <w:color w:val="000000" w:themeColor="text1"/>
          <w:kern w:val="1"/>
        </w:rPr>
        <w:t>[..]</w:t>
      </w:r>
      <w:r w:rsidRPr="005F7557">
        <w:rPr>
          <w:rFonts w:eastAsia="Calibri"/>
          <w:color w:val="000000" w:themeColor="text1"/>
          <w:kern w:val="1"/>
        </w:rPr>
        <w:t>.</w:t>
      </w:r>
    </w:p>
    <w:p w14:paraId="02B45A6C" w14:textId="77777777" w:rsidR="005F7557" w:rsidRPr="005F7557" w:rsidRDefault="005F7557" w:rsidP="005F7557">
      <w:pPr>
        <w:numPr>
          <w:ilvl w:val="3"/>
          <w:numId w:val="34"/>
        </w:numPr>
        <w:ind w:left="284" w:hanging="284"/>
        <w:contextualSpacing/>
        <w:jc w:val="both"/>
        <w:rPr>
          <w:rFonts w:eastAsia="Calibri"/>
          <w:color w:val="000000" w:themeColor="text1"/>
          <w:lang w:eastAsia="en-US"/>
        </w:rPr>
      </w:pPr>
      <w:r w:rsidRPr="005F7557">
        <w:rPr>
          <w:rFonts w:eastAsia="Calibri"/>
          <w:color w:val="000000" w:themeColor="text1"/>
          <w:lang w:eastAsia="en-US"/>
        </w:rPr>
        <w:t>NOTEIKT, ka daudzdzīvokļu dzīvojamās mājas Bērzes ielā 7, Dobelē, Dobeles novadā, kadastra numurs 46015044411, piegulošā publiskā lietošanā esošā teritorija (kopjamā teritorija) ir 1798,6 m</w:t>
      </w:r>
      <w:r w:rsidRPr="005F7557">
        <w:rPr>
          <w:rFonts w:eastAsia="Calibri"/>
          <w:color w:val="000000" w:themeColor="text1"/>
          <w:vertAlign w:val="superscript"/>
          <w:lang w:eastAsia="en-US"/>
        </w:rPr>
        <w:t>2</w:t>
      </w:r>
      <w:r w:rsidRPr="005F7557">
        <w:rPr>
          <w:rFonts w:eastAsia="Calibri"/>
          <w:color w:val="000000" w:themeColor="text1"/>
          <w:lang w:eastAsia="en-US"/>
        </w:rPr>
        <w:t xml:space="preserve"> platībā (lēmuma pielikumā).</w:t>
      </w:r>
    </w:p>
    <w:p w14:paraId="5BFD80C7" w14:textId="77777777" w:rsidR="005F7557" w:rsidRPr="005F7557" w:rsidRDefault="005F7557" w:rsidP="005F7557">
      <w:pPr>
        <w:numPr>
          <w:ilvl w:val="3"/>
          <w:numId w:val="34"/>
        </w:numPr>
        <w:ind w:left="284" w:hanging="284"/>
        <w:contextualSpacing/>
        <w:jc w:val="both"/>
        <w:rPr>
          <w:rFonts w:eastAsia="Calibri"/>
          <w:color w:val="000000" w:themeColor="text1"/>
          <w:lang w:eastAsia="en-US"/>
        </w:rPr>
      </w:pPr>
      <w:r w:rsidRPr="005F7557">
        <w:rPr>
          <w:rFonts w:eastAsia="Calibri"/>
          <w:color w:val="000000" w:themeColor="text1"/>
          <w:lang w:eastAsia="en-US"/>
        </w:rPr>
        <w:t xml:space="preserve">PILNVAROT SIA “DOBELES NAMSAIMNIEKS” valdes locekli Jāni </w:t>
      </w:r>
      <w:proofErr w:type="spellStart"/>
      <w:r w:rsidRPr="005F7557">
        <w:rPr>
          <w:rFonts w:eastAsia="Calibri"/>
          <w:color w:val="000000" w:themeColor="text1"/>
          <w:lang w:eastAsia="en-US"/>
        </w:rPr>
        <w:t>Audzēviču</w:t>
      </w:r>
      <w:proofErr w:type="spellEnd"/>
      <w:r w:rsidRPr="005F7557">
        <w:rPr>
          <w:rFonts w:eastAsia="Calibri"/>
          <w:color w:val="000000" w:themeColor="text1"/>
          <w:lang w:eastAsia="en-US"/>
        </w:rPr>
        <w:t xml:space="preserve"> viena mēneša laikā no lēmuma pieņemšanas dienas sagatavot un pašvaldības vārdā parakstīt dzīvojamās mājas Bērzes ielā 7, Dobelē, Dobeles novadā, nodošanas - pieņemšanas aktu.</w:t>
      </w:r>
    </w:p>
    <w:p w14:paraId="27423E32" w14:textId="77777777" w:rsidR="005F7557" w:rsidRPr="005F7557" w:rsidRDefault="005F7557" w:rsidP="005F7557">
      <w:pPr>
        <w:spacing w:line="360" w:lineRule="auto"/>
        <w:ind w:left="720"/>
        <w:jc w:val="both"/>
        <w:rPr>
          <w:rFonts w:eastAsia="Calibri"/>
          <w:color w:val="000000" w:themeColor="text1"/>
          <w:lang w:eastAsia="en-US"/>
        </w:rPr>
      </w:pPr>
    </w:p>
    <w:p w14:paraId="3358BDDC" w14:textId="77777777" w:rsidR="005F7557" w:rsidRPr="005F7557" w:rsidRDefault="005F7557" w:rsidP="005F7557">
      <w:pPr>
        <w:spacing w:line="360" w:lineRule="auto"/>
        <w:jc w:val="both"/>
        <w:rPr>
          <w:color w:val="000000" w:themeColor="text1"/>
        </w:rPr>
      </w:pPr>
    </w:p>
    <w:p w14:paraId="6E787583" w14:textId="77777777" w:rsidR="005F7557" w:rsidRPr="005F7557" w:rsidRDefault="005F7557" w:rsidP="005F7557">
      <w:pPr>
        <w:spacing w:line="360" w:lineRule="auto"/>
        <w:jc w:val="both"/>
        <w:rPr>
          <w:color w:val="000000" w:themeColor="text1"/>
        </w:rPr>
      </w:pPr>
      <w:r w:rsidRPr="005F7557">
        <w:rPr>
          <w:color w:val="000000" w:themeColor="text1"/>
        </w:rPr>
        <w:t>Domes priekšsēdētājs</w:t>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t xml:space="preserve">I. </w:t>
      </w:r>
      <w:proofErr w:type="spellStart"/>
      <w:r w:rsidRPr="005F7557">
        <w:rPr>
          <w:color w:val="000000" w:themeColor="text1"/>
        </w:rPr>
        <w:t>Gorskis</w:t>
      </w:r>
      <w:proofErr w:type="spellEnd"/>
    </w:p>
    <w:p w14:paraId="1E412591" w14:textId="77777777" w:rsidR="005F7557" w:rsidRPr="005F7557" w:rsidRDefault="005F7557" w:rsidP="005F7557">
      <w:pPr>
        <w:jc w:val="both"/>
        <w:rPr>
          <w:color w:val="000000" w:themeColor="text1"/>
        </w:rPr>
      </w:pPr>
    </w:p>
    <w:p w14:paraId="444AF2A2" w14:textId="77777777" w:rsidR="005F7557" w:rsidRPr="005F7557" w:rsidRDefault="005F7557" w:rsidP="005F7557">
      <w:pPr>
        <w:jc w:val="both"/>
        <w:rPr>
          <w:color w:val="000000" w:themeColor="text1"/>
        </w:rPr>
      </w:pPr>
    </w:p>
    <w:p w14:paraId="0A4B0B38" w14:textId="77777777" w:rsidR="005F7557" w:rsidRPr="005F7557" w:rsidRDefault="005F7557" w:rsidP="005F7557">
      <w:pPr>
        <w:jc w:val="both"/>
        <w:rPr>
          <w:color w:val="000000" w:themeColor="text1"/>
        </w:rPr>
      </w:pPr>
    </w:p>
    <w:p w14:paraId="19526764" w14:textId="0D0E0F7C" w:rsidR="00643768" w:rsidRDefault="00643768" w:rsidP="005F7557">
      <w:pPr>
        <w:ind w:right="-1"/>
        <w:jc w:val="both"/>
      </w:pPr>
      <w:r>
        <w:br w:type="page"/>
      </w:r>
    </w:p>
    <w:p w14:paraId="6F73FADE" w14:textId="77777777" w:rsidR="005F7557" w:rsidRPr="005F7557" w:rsidRDefault="005F7557" w:rsidP="005F7557">
      <w:pPr>
        <w:ind w:right="-1"/>
        <w:jc w:val="right"/>
      </w:pPr>
      <w:r w:rsidRPr="005F7557">
        <w:lastRenderedPageBreak/>
        <w:t>Pielikums</w:t>
      </w:r>
    </w:p>
    <w:p w14:paraId="4F6C1401" w14:textId="77777777" w:rsidR="005F7557" w:rsidRPr="005F7557" w:rsidRDefault="005F7557" w:rsidP="005F7557">
      <w:pPr>
        <w:ind w:right="-1"/>
        <w:jc w:val="right"/>
      </w:pPr>
      <w:r w:rsidRPr="005F7557">
        <w:t xml:space="preserve">Pie Dobeles novada domes 2025. gada 25. jūnija </w:t>
      </w:r>
    </w:p>
    <w:p w14:paraId="00483FDC" w14:textId="53416E97" w:rsidR="005F7557" w:rsidRPr="005F7557" w:rsidRDefault="005F7557" w:rsidP="005F7557">
      <w:pPr>
        <w:ind w:right="-1"/>
        <w:jc w:val="right"/>
      </w:pPr>
      <w:r w:rsidRPr="005F7557">
        <w:t>lēmuma Nr.</w:t>
      </w:r>
      <w:r w:rsidR="008274AE">
        <w:t>258/10</w:t>
      </w:r>
    </w:p>
    <w:p w14:paraId="6EC69810" w14:textId="77777777" w:rsidR="005F7557" w:rsidRPr="005F7557" w:rsidRDefault="005F7557" w:rsidP="005F7557">
      <w:pPr>
        <w:ind w:right="-1"/>
        <w:jc w:val="both"/>
      </w:pPr>
    </w:p>
    <w:p w14:paraId="53C4800B" w14:textId="77777777" w:rsidR="005F7557" w:rsidRPr="005F7557" w:rsidRDefault="005F7557" w:rsidP="005F7557">
      <w:pPr>
        <w:ind w:right="-1"/>
        <w:jc w:val="center"/>
        <w:rPr>
          <w:b/>
          <w:bCs/>
        </w:rPr>
      </w:pPr>
      <w:r w:rsidRPr="005F7557">
        <w:rPr>
          <w:b/>
          <w:bCs/>
        </w:rPr>
        <w:t xml:space="preserve">Piegulošā publiskā lietošanā esoša teritorija daudzdzīvokļu mājai Bērzes ielā 7, Dobelē, Dobeles novadā </w:t>
      </w:r>
    </w:p>
    <w:p w14:paraId="34711351" w14:textId="77777777" w:rsidR="005F7557" w:rsidRPr="005F7557" w:rsidRDefault="005F7557" w:rsidP="005F7557">
      <w:pPr>
        <w:ind w:right="-1"/>
        <w:jc w:val="center"/>
      </w:pPr>
      <w:r w:rsidRPr="005F7557">
        <w:t>(kopjamā teritorija)</w:t>
      </w:r>
    </w:p>
    <w:p w14:paraId="70FEE4C9" w14:textId="77777777" w:rsidR="005F7557" w:rsidRPr="005F7557" w:rsidRDefault="005F7557" w:rsidP="005F7557">
      <w:pPr>
        <w:ind w:right="-1"/>
        <w:jc w:val="both"/>
      </w:pPr>
    </w:p>
    <w:p w14:paraId="7D9BF577" w14:textId="77777777" w:rsidR="005F7557" w:rsidRPr="005F7557" w:rsidRDefault="005F7557" w:rsidP="005F7557">
      <w:pPr>
        <w:ind w:right="-1"/>
        <w:jc w:val="both"/>
      </w:pPr>
      <w:r w:rsidRPr="005F7557">
        <w:rPr>
          <w:noProof/>
          <w14:ligatures w14:val="standardContextual"/>
        </w:rPr>
        <w:drawing>
          <wp:inline distT="0" distB="0" distL="0" distR="0" wp14:anchorId="63E6298C" wp14:editId="0FD4D713">
            <wp:extent cx="5618328" cy="7190510"/>
            <wp:effectExtent l="0" t="0" r="1905" b="0"/>
            <wp:docPr id="96929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8511" name=""/>
                    <pic:cNvPicPr/>
                  </pic:nvPicPr>
                  <pic:blipFill rotWithShape="1">
                    <a:blip r:embed="rId25"/>
                    <a:srcRect l="41363" t="10666" r="28825" b="7333"/>
                    <a:stretch>
                      <a:fillRect/>
                    </a:stretch>
                  </pic:blipFill>
                  <pic:spPr bwMode="auto">
                    <a:xfrm>
                      <a:off x="0" y="0"/>
                      <a:ext cx="5634719" cy="7211488"/>
                    </a:xfrm>
                    <a:prstGeom prst="rect">
                      <a:avLst/>
                    </a:prstGeom>
                    <a:ln>
                      <a:noFill/>
                    </a:ln>
                    <a:extLst>
                      <a:ext uri="{53640926-AAD7-44D8-BBD7-CCE9431645EC}">
                        <a14:shadowObscured xmlns:a14="http://schemas.microsoft.com/office/drawing/2010/main"/>
                      </a:ext>
                    </a:extLst>
                  </pic:spPr>
                </pic:pic>
              </a:graphicData>
            </a:graphic>
          </wp:inline>
        </w:drawing>
      </w:r>
      <w:r w:rsidRPr="005F7557">
        <w:t xml:space="preserve"> </w:t>
      </w:r>
    </w:p>
    <w:p w14:paraId="606E94C4" w14:textId="77777777" w:rsidR="00E574AC" w:rsidRDefault="00E574AC" w:rsidP="005F7557">
      <w:pPr>
        <w:tabs>
          <w:tab w:val="left" w:pos="-24212"/>
        </w:tabs>
        <w:jc w:val="right"/>
        <w:rPr>
          <w:b/>
          <w:bCs/>
        </w:rPr>
      </w:pPr>
    </w:p>
    <w:p w14:paraId="04C8F6F9" w14:textId="77777777" w:rsidR="00E574AC" w:rsidRDefault="00E574AC" w:rsidP="005F7557">
      <w:pPr>
        <w:tabs>
          <w:tab w:val="left" w:pos="-24212"/>
        </w:tabs>
        <w:jc w:val="right"/>
        <w:rPr>
          <w:b/>
          <w:bCs/>
        </w:rPr>
      </w:pPr>
    </w:p>
    <w:p w14:paraId="11D04407" w14:textId="77777777" w:rsidR="00E574AC" w:rsidRDefault="00E574AC" w:rsidP="005F7557">
      <w:pPr>
        <w:tabs>
          <w:tab w:val="left" w:pos="-24212"/>
        </w:tabs>
        <w:jc w:val="right"/>
        <w:rPr>
          <w:b/>
          <w:bCs/>
        </w:rPr>
      </w:pPr>
    </w:p>
    <w:p w14:paraId="18A1E24C"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734BA700" wp14:editId="3852A68F">
            <wp:extent cx="676275" cy="752475"/>
            <wp:effectExtent l="0" t="0" r="9525" b="9525"/>
            <wp:docPr id="144078824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5733390" w14:textId="77777777" w:rsidR="005F7557" w:rsidRPr="005F7557" w:rsidRDefault="005F7557" w:rsidP="005F7557">
      <w:pPr>
        <w:tabs>
          <w:tab w:val="center" w:pos="4153"/>
          <w:tab w:val="right" w:pos="8306"/>
        </w:tabs>
        <w:jc w:val="center"/>
        <w:rPr>
          <w:sz w:val="20"/>
        </w:rPr>
      </w:pPr>
      <w:r w:rsidRPr="005F7557">
        <w:rPr>
          <w:sz w:val="20"/>
        </w:rPr>
        <w:t>LATVIJAS REPUBLIKA</w:t>
      </w:r>
    </w:p>
    <w:p w14:paraId="7F8DC665"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7D00FB89"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29BEB7DF"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26" w:history="1">
        <w:r w:rsidRPr="005F7557">
          <w:rPr>
            <w:rFonts w:eastAsia="Calibri"/>
            <w:color w:val="000000"/>
            <w:sz w:val="16"/>
            <w:szCs w:val="16"/>
            <w:u w:val="single"/>
          </w:rPr>
          <w:t>dome@dobele.lv</w:t>
        </w:r>
      </w:hyperlink>
    </w:p>
    <w:p w14:paraId="14A0BEA8" w14:textId="77777777" w:rsidR="005F7557" w:rsidRPr="005F7557" w:rsidRDefault="005F7557" w:rsidP="005F7557">
      <w:pPr>
        <w:autoSpaceDE w:val="0"/>
        <w:autoSpaceDN w:val="0"/>
        <w:adjustRightInd w:val="0"/>
        <w:jc w:val="center"/>
        <w:rPr>
          <w:rFonts w:eastAsia="Calibri"/>
          <w:b/>
          <w:bCs/>
          <w:color w:val="000000"/>
          <w:lang w:val="et-EE" w:eastAsia="en-US"/>
        </w:rPr>
      </w:pPr>
    </w:p>
    <w:p w14:paraId="75BEE1EF" w14:textId="77777777" w:rsidR="005F7557" w:rsidRPr="005F7557" w:rsidRDefault="005F7557" w:rsidP="005F7557">
      <w:pPr>
        <w:jc w:val="center"/>
        <w:rPr>
          <w:rFonts w:eastAsia="Calibri"/>
          <w:b/>
          <w:lang w:eastAsia="en-US"/>
        </w:rPr>
      </w:pPr>
      <w:r w:rsidRPr="005F7557">
        <w:rPr>
          <w:rFonts w:eastAsia="Calibri"/>
          <w:b/>
          <w:lang w:eastAsia="en-US"/>
        </w:rPr>
        <w:t>LĒMUMS</w:t>
      </w:r>
    </w:p>
    <w:p w14:paraId="36EE82CA" w14:textId="77777777" w:rsidR="005F7557" w:rsidRPr="005F7557" w:rsidRDefault="005F7557" w:rsidP="005F7557">
      <w:pPr>
        <w:jc w:val="center"/>
        <w:rPr>
          <w:rFonts w:eastAsia="Calibri"/>
          <w:b/>
          <w:lang w:eastAsia="en-US"/>
        </w:rPr>
      </w:pPr>
      <w:r w:rsidRPr="005F7557">
        <w:rPr>
          <w:rFonts w:eastAsia="Calibri"/>
          <w:b/>
          <w:lang w:eastAsia="en-US"/>
        </w:rPr>
        <w:t>Dobelē</w:t>
      </w:r>
    </w:p>
    <w:p w14:paraId="771C47B0" w14:textId="77777777" w:rsidR="005F7557" w:rsidRPr="005F7557" w:rsidRDefault="005F7557" w:rsidP="005F7557">
      <w:pPr>
        <w:jc w:val="both"/>
        <w:rPr>
          <w:rFonts w:eastAsia="Calibri"/>
          <w:b/>
          <w:lang w:eastAsia="en-US"/>
        </w:rPr>
      </w:pPr>
    </w:p>
    <w:p w14:paraId="12F70FA5" w14:textId="169C5BB3" w:rsidR="005F7557" w:rsidRPr="005F7557" w:rsidRDefault="005F7557" w:rsidP="005F7557">
      <w:pPr>
        <w:rPr>
          <w:rFonts w:eastAsia="Calibri"/>
          <w:b/>
          <w:lang w:eastAsia="en-US"/>
        </w:rPr>
      </w:pPr>
      <w:r w:rsidRPr="005F7557">
        <w:rPr>
          <w:rFonts w:eastAsia="Calibri"/>
          <w:b/>
          <w:lang w:eastAsia="en-US"/>
        </w:rPr>
        <w:t>2025. gada 25. jūnijā</w:t>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r>
      <w:r w:rsidRPr="005F7557">
        <w:rPr>
          <w:rFonts w:eastAsia="Calibri"/>
          <w:b/>
          <w:lang w:eastAsia="en-US"/>
        </w:rPr>
        <w:tab/>
        <w:t xml:space="preserve">   Nr.</w:t>
      </w:r>
      <w:r w:rsidR="008274AE">
        <w:rPr>
          <w:rFonts w:eastAsia="Calibri"/>
          <w:b/>
          <w:lang w:eastAsia="en-US"/>
        </w:rPr>
        <w:t>259</w:t>
      </w:r>
      <w:r w:rsidRPr="005F7557">
        <w:rPr>
          <w:rFonts w:eastAsia="Calibri"/>
          <w:b/>
          <w:lang w:eastAsia="en-US"/>
        </w:rPr>
        <w:t>/10</w:t>
      </w:r>
    </w:p>
    <w:p w14:paraId="2B1FE537" w14:textId="77777777" w:rsidR="005F7557" w:rsidRPr="005F7557" w:rsidRDefault="005F7557" w:rsidP="005F7557">
      <w:pPr>
        <w:jc w:val="center"/>
        <w:rPr>
          <w:b/>
          <w:u w:val="single"/>
        </w:rPr>
      </w:pPr>
    </w:p>
    <w:p w14:paraId="01A93245" w14:textId="77777777" w:rsidR="005F7557" w:rsidRPr="005F7557" w:rsidRDefault="005F7557" w:rsidP="005F7557">
      <w:pPr>
        <w:jc w:val="center"/>
        <w:rPr>
          <w:b/>
          <w:u w:val="single"/>
        </w:rPr>
      </w:pPr>
      <w:r w:rsidRPr="005F7557">
        <w:rPr>
          <w:b/>
          <w:u w:val="single"/>
        </w:rPr>
        <w:t>Par daudzdzīvokļu dzīvojamās mājas Krasta ielā 9, Dobelē, Dobeles novadā, pārvaldīšanas tiesību nodošanu</w:t>
      </w:r>
    </w:p>
    <w:p w14:paraId="52FA38E3" w14:textId="77777777" w:rsidR="005F7557" w:rsidRPr="005F7557" w:rsidRDefault="005F7557" w:rsidP="005F7557">
      <w:pPr>
        <w:jc w:val="both"/>
      </w:pPr>
    </w:p>
    <w:p w14:paraId="646542AB" w14:textId="77777777" w:rsidR="005F7557" w:rsidRPr="005F7557" w:rsidRDefault="005F7557" w:rsidP="005F7557">
      <w:pPr>
        <w:ind w:firstLine="720"/>
        <w:jc w:val="both"/>
        <w:rPr>
          <w:color w:val="0D0D0D" w:themeColor="text1" w:themeTint="F2"/>
        </w:rPr>
      </w:pPr>
      <w:r w:rsidRPr="005F7557">
        <w:rPr>
          <w:color w:val="0D0D0D" w:themeColor="text1" w:themeTint="F2"/>
        </w:rPr>
        <w:t xml:space="preserve">Dobeles novada pašvaldībā (turpmāk – pašvaldība) saņemts SIA ‘”DOBELES NAMSAIMNIEKS” (turpmāk – iesniedzēja) iesniegums ar pielikumiem lēmuma pieņemšanai par daudzdzīvokļu dzīvojamās mājas Krasta ielā 9, Dobelē, Dobeles novadā, pārvaldīšanas tiesību pārņemšanu. </w:t>
      </w:r>
    </w:p>
    <w:p w14:paraId="1BBB7623" w14:textId="255EA1D6" w:rsidR="005F7557" w:rsidRPr="005F7557" w:rsidRDefault="005F7557" w:rsidP="005F7557">
      <w:pPr>
        <w:ind w:firstLine="720"/>
        <w:jc w:val="both"/>
        <w:rPr>
          <w:color w:val="0D0D0D" w:themeColor="text1" w:themeTint="F2"/>
        </w:rPr>
      </w:pPr>
      <w:r w:rsidRPr="005F7557">
        <w:rPr>
          <w:color w:val="0D0D0D" w:themeColor="text1" w:themeTint="F2"/>
        </w:rPr>
        <w:t xml:space="preserve">Iesniegumam pielikumā pievienots Dzīvojamās mājas Krasta ielā 9, Dobelē, Dobeles novadā 2025. gada 15. maija dzīvokļu īpašumu īpašnieku kopsapulces protokols, saskaņā ar kuru dzīvokļu īpašnieki pilnvarojuši </w:t>
      </w:r>
      <w:r w:rsidR="00AB3365" w:rsidRPr="00AB3365">
        <w:rPr>
          <w:color w:val="0D0D0D" w:themeColor="text1" w:themeTint="F2"/>
        </w:rPr>
        <w:t>[..]</w:t>
      </w:r>
      <w:r w:rsidRPr="005F7557">
        <w:rPr>
          <w:color w:val="0D0D0D" w:themeColor="text1" w:themeTint="F2"/>
        </w:rPr>
        <w:t xml:space="preserve"> pārņemt daudzdzīvokļu dzīvojamās mājas Krasta ielā 9, Dobelē, Dobeles novadā, pārvaldīšanas tiesības un noslēgt pārvaldīšanas pilnvarojuma līgumu ar SIA “DOBELES NAMSAIMNIEKS”, un 2025. gada 26. maijā noslēgtais Dzīvojamās mājas pārvaldīšanas pilnvarojuma līgums Nr.13/2025 (turpmāk – pilnvarojuma līgums), kas noslēgts starp SIA “DOBELES NAMSAIMNIEKS” un dzīvokļu īpašnieku pilnvaroto personu.</w:t>
      </w:r>
    </w:p>
    <w:p w14:paraId="01AFD24B" w14:textId="77777777" w:rsidR="005F7557" w:rsidRPr="005F7557" w:rsidRDefault="005F7557" w:rsidP="005F7557">
      <w:pPr>
        <w:ind w:firstLine="720"/>
        <w:jc w:val="both"/>
        <w:rPr>
          <w:color w:val="0D0D0D" w:themeColor="text1" w:themeTint="F2"/>
        </w:rPr>
      </w:pPr>
      <w:r w:rsidRPr="005F7557">
        <w:rPr>
          <w:color w:val="0D0D0D" w:themeColor="text1" w:themeTint="F2"/>
        </w:rPr>
        <w:t>Izskatot iesniedzējas iesniegumu, Dobeles novada dome konstatē:</w:t>
      </w:r>
    </w:p>
    <w:p w14:paraId="512335DA" w14:textId="77777777" w:rsidR="005F7557" w:rsidRPr="005F7557" w:rsidRDefault="005F7557" w:rsidP="005F7557">
      <w:pPr>
        <w:ind w:firstLine="720"/>
        <w:jc w:val="both"/>
      </w:pPr>
      <w:r w:rsidRPr="005F7557">
        <w:t xml:space="preserve">Būve (daudzdzīvokļu māja) – </w:t>
      </w:r>
      <w:proofErr w:type="spellStart"/>
      <w:r w:rsidRPr="005F7557">
        <w:t>piecstāvu</w:t>
      </w:r>
      <w:proofErr w:type="spellEnd"/>
      <w:r w:rsidRPr="005F7557">
        <w:t xml:space="preserve"> dzīvojamā ēka ar 55 (piecdesmit pieci) dzīvokļu īpašumiem un zemes gabals 1379 m</w:t>
      </w:r>
      <w:r w:rsidRPr="005F7557">
        <w:rPr>
          <w:vertAlign w:val="superscript"/>
        </w:rPr>
        <w:t>2</w:t>
      </w:r>
      <w:r w:rsidRPr="005F7557">
        <w:t xml:space="preserve"> platībā Krasta ielā 9, Dobelē, Dobeles novadā (turpmāk – Īpašums), kadastra numurs 46010124703, reģistrēts Zemgales rajona tiesas Dobeles pilsētas zemesgrāmatas nodalījumā Nr. 716.</w:t>
      </w:r>
    </w:p>
    <w:p w14:paraId="4ED5C549" w14:textId="77777777" w:rsidR="005F7557" w:rsidRPr="005F7557" w:rsidRDefault="005F7557" w:rsidP="005F7557">
      <w:pPr>
        <w:ind w:firstLine="720"/>
        <w:jc w:val="both"/>
        <w:rPr>
          <w:color w:val="0D0D0D" w:themeColor="text1" w:themeTint="F2"/>
        </w:rPr>
      </w:pPr>
      <w:r w:rsidRPr="005F7557">
        <w:rPr>
          <w:color w:val="0D0D0D" w:themeColor="text1" w:themeTint="F2"/>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vai piekrītošos dzīvokļu īpašumus.</w:t>
      </w:r>
    </w:p>
    <w:p w14:paraId="79FE713C" w14:textId="77777777" w:rsidR="005F7557" w:rsidRPr="005F7557" w:rsidRDefault="005F7557" w:rsidP="005F7557">
      <w:pPr>
        <w:ind w:firstLine="720"/>
        <w:jc w:val="both"/>
        <w:rPr>
          <w:color w:val="0D0D0D" w:themeColor="text1" w:themeTint="F2"/>
          <w:shd w:val="clear" w:color="auto" w:fill="FFFFFF"/>
        </w:rPr>
      </w:pPr>
      <w:r w:rsidRPr="005F7557">
        <w:rPr>
          <w:color w:val="0D0D0D" w:themeColor="text1" w:themeTint="F2"/>
        </w:rPr>
        <w:t xml:space="preserve">Atbilstoši likuma „Par valsts un pašvaldību dzīvojamo māju privatizāciju” 51. panta trešajai daļai, kas nosaka, ka </w:t>
      </w:r>
      <w:r w:rsidRPr="005F7557">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314B0455" w14:textId="77777777" w:rsidR="005F7557" w:rsidRPr="005F7557" w:rsidRDefault="005F7557" w:rsidP="005F7557">
      <w:pPr>
        <w:ind w:firstLine="720"/>
        <w:jc w:val="both"/>
        <w:rPr>
          <w:color w:val="0D0D0D" w:themeColor="text1" w:themeTint="F2"/>
          <w:shd w:val="clear" w:color="auto" w:fill="FFFFFF"/>
        </w:rPr>
      </w:pPr>
      <w:r w:rsidRPr="005F7557">
        <w:rPr>
          <w:color w:val="0D0D0D" w:themeColor="text1" w:themeTint="F2"/>
          <w:shd w:val="clear" w:color="auto" w:fill="FFFFFF"/>
        </w:rPr>
        <w:t xml:space="preserve">Saskaņā ar Valsts vienotajā datorizētajā zemesgrāmatā norādītajiem datiem, pašvaldībai Īpašumā ir piederoši vai piekritīgi 9 (deviņi) dzīvokļu īpašumi. Pārējie dzīvokļu īpašumi reģistrēti zemesgrāmatā uz privātpersonu vārda. Tādējādi secināms, ka Īpašumā ir privatizēti vairāk kā puse no visiem mājā esošajiem privatizācijas objektiem. </w:t>
      </w:r>
    </w:p>
    <w:p w14:paraId="25F1FC55" w14:textId="77777777" w:rsidR="005F7557" w:rsidRPr="005F7557" w:rsidRDefault="005F7557" w:rsidP="005F7557">
      <w:pPr>
        <w:ind w:firstLine="720"/>
        <w:jc w:val="both"/>
        <w:rPr>
          <w:color w:val="0D0D0D" w:themeColor="text1" w:themeTint="F2"/>
        </w:rPr>
      </w:pPr>
      <w:r w:rsidRPr="005F7557">
        <w:rPr>
          <w:color w:val="0D0D0D" w:themeColor="text1" w:themeTint="F2"/>
        </w:rP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4F6A1F58" w14:textId="77777777" w:rsidR="005F7557" w:rsidRPr="005F7557" w:rsidRDefault="005F7557" w:rsidP="005F7557">
      <w:pPr>
        <w:ind w:firstLine="720"/>
        <w:jc w:val="both"/>
        <w:rPr>
          <w:color w:val="0D0D0D" w:themeColor="text1" w:themeTint="F2"/>
        </w:rPr>
      </w:pPr>
      <w:r w:rsidRPr="005F7557">
        <w:rPr>
          <w:color w:val="0D0D0D" w:themeColor="text1" w:themeTint="F2"/>
        </w:rPr>
        <w:t>Pašvaldībā iesniegtā pilnvarojuma līguma 1. pielikumā norādīta Īpašumam piesaistītā zemes kopjamā platība – 4815,4 m</w:t>
      </w:r>
      <w:r w:rsidRPr="005F7557">
        <w:rPr>
          <w:color w:val="0D0D0D" w:themeColor="text1" w:themeTint="F2"/>
          <w:vertAlign w:val="superscript"/>
        </w:rPr>
        <w:t>2</w:t>
      </w:r>
      <w:r w:rsidRPr="005F7557">
        <w:rPr>
          <w:color w:val="0D0D0D" w:themeColor="text1" w:themeTint="F2"/>
        </w:rPr>
        <w:t>.</w:t>
      </w:r>
    </w:p>
    <w:p w14:paraId="623AD740" w14:textId="77777777" w:rsidR="007E4743" w:rsidRPr="008613D3" w:rsidRDefault="005F7557" w:rsidP="007E4743">
      <w:pPr>
        <w:spacing w:line="252" w:lineRule="auto"/>
        <w:jc w:val="both"/>
      </w:pPr>
      <w:r w:rsidRPr="005F7557">
        <w:rPr>
          <w:color w:val="0D0D0D" w:themeColor="text1" w:themeTint="F2"/>
        </w:rPr>
        <w:lastRenderedPageBreak/>
        <w:t>Pamatojoties uz likuma „Par valsts un pašvaldību dzīvojamo māju privatizāciju” 51.</w:t>
      </w:r>
      <w:r w:rsidRPr="005F7557">
        <w:rPr>
          <w:color w:val="0D0D0D" w:themeColor="text1" w:themeTint="F2"/>
          <w:vertAlign w:val="superscript"/>
        </w:rPr>
        <w:t xml:space="preserve"> </w:t>
      </w:r>
      <w:r w:rsidRPr="005F7557">
        <w:rPr>
          <w:color w:val="0D0D0D" w:themeColor="text1" w:themeTint="F2"/>
        </w:rPr>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7E4743" w:rsidRPr="008613D3">
        <w:t>PAR - 1</w:t>
      </w:r>
      <w:r w:rsidR="007E4743">
        <w:t>6</w:t>
      </w:r>
      <w:r w:rsidR="007E4743" w:rsidRPr="008613D3">
        <w:t xml:space="preserve"> (</w:t>
      </w:r>
      <w:r w:rsidR="007E4743" w:rsidRPr="008613D3">
        <w:rPr>
          <w:bCs/>
          <w:lang w:eastAsia="et-EE"/>
        </w:rPr>
        <w:t xml:space="preserve">Ģirts </w:t>
      </w:r>
      <w:proofErr w:type="spellStart"/>
      <w:r w:rsidR="007E4743" w:rsidRPr="008613D3">
        <w:rPr>
          <w:bCs/>
          <w:lang w:eastAsia="et-EE"/>
        </w:rPr>
        <w:t>Ante</w:t>
      </w:r>
      <w:proofErr w:type="spellEnd"/>
      <w:r w:rsidR="007E4743">
        <w:rPr>
          <w:bCs/>
          <w:lang w:eastAsia="et-EE"/>
        </w:rPr>
        <w:t xml:space="preserve">, </w:t>
      </w:r>
      <w:r w:rsidR="007E4743" w:rsidRPr="008613D3">
        <w:rPr>
          <w:rFonts w:eastAsiaTheme="minorHAnsi"/>
          <w:bCs/>
          <w:lang w:eastAsia="et-EE"/>
        </w:rPr>
        <w:t>Sarmīte Dude</w:t>
      </w:r>
      <w:r w:rsidR="007E4743">
        <w:rPr>
          <w:rFonts w:eastAsiaTheme="minorHAnsi"/>
          <w:bCs/>
          <w:lang w:eastAsia="et-EE"/>
        </w:rPr>
        <w:t xml:space="preserve">, </w:t>
      </w:r>
      <w:r w:rsidR="007E4743" w:rsidRPr="008613D3">
        <w:rPr>
          <w:rFonts w:eastAsiaTheme="minorHAnsi"/>
          <w:bCs/>
          <w:lang w:eastAsia="et-EE"/>
        </w:rPr>
        <w:t xml:space="preserve">Māris Feldmanis, Edgars </w:t>
      </w:r>
      <w:proofErr w:type="spellStart"/>
      <w:r w:rsidR="007E4743" w:rsidRPr="008613D3">
        <w:rPr>
          <w:rFonts w:eastAsiaTheme="minorHAnsi"/>
          <w:bCs/>
          <w:lang w:eastAsia="et-EE"/>
        </w:rPr>
        <w:t>Gaigalis</w:t>
      </w:r>
      <w:proofErr w:type="spellEnd"/>
      <w:r w:rsidR="007E4743">
        <w:rPr>
          <w:rFonts w:eastAsiaTheme="minorHAnsi"/>
          <w:bCs/>
          <w:lang w:eastAsia="et-EE"/>
        </w:rPr>
        <w:t xml:space="preserve">, Ivars </w:t>
      </w:r>
      <w:proofErr w:type="spellStart"/>
      <w:r w:rsidR="007E4743">
        <w:rPr>
          <w:rFonts w:eastAsiaTheme="minorHAnsi"/>
          <w:bCs/>
          <w:lang w:eastAsia="et-EE"/>
        </w:rPr>
        <w:t>Gorskis</w:t>
      </w:r>
      <w:proofErr w:type="spellEnd"/>
      <w:r w:rsidR="007E4743">
        <w:rPr>
          <w:rFonts w:eastAsiaTheme="minorHAnsi"/>
          <w:bCs/>
          <w:lang w:eastAsia="et-EE"/>
        </w:rPr>
        <w:t xml:space="preserve">, </w:t>
      </w:r>
      <w:r w:rsidR="007E4743" w:rsidRPr="008613D3">
        <w:rPr>
          <w:rFonts w:eastAsiaTheme="minorHAnsi"/>
          <w:bCs/>
          <w:lang w:eastAsia="et-EE"/>
        </w:rPr>
        <w:t xml:space="preserve">Gints Kaminskis, Edgars Laimiņš, Sintija </w:t>
      </w:r>
      <w:proofErr w:type="spellStart"/>
      <w:r w:rsidR="007E4743" w:rsidRPr="008613D3">
        <w:rPr>
          <w:rFonts w:eastAsiaTheme="minorHAnsi"/>
          <w:bCs/>
          <w:lang w:eastAsia="et-EE"/>
        </w:rPr>
        <w:t>Liekniņa</w:t>
      </w:r>
      <w:proofErr w:type="spellEnd"/>
      <w:r w:rsidR="007E4743" w:rsidRPr="008613D3">
        <w:rPr>
          <w:rFonts w:eastAsiaTheme="minorHAnsi"/>
          <w:bCs/>
          <w:lang w:eastAsia="et-EE"/>
        </w:rPr>
        <w:t>, Ainārs Meiers</w:t>
      </w:r>
      <w:r w:rsidR="007E4743">
        <w:rPr>
          <w:rFonts w:eastAsiaTheme="minorHAnsi"/>
          <w:bCs/>
          <w:lang w:eastAsia="et-EE"/>
        </w:rPr>
        <w:t>,</w:t>
      </w:r>
      <w:r w:rsidR="007E4743" w:rsidRPr="008613D3">
        <w:rPr>
          <w:rFonts w:eastAsiaTheme="minorHAnsi"/>
          <w:bCs/>
          <w:lang w:eastAsia="et-EE"/>
        </w:rPr>
        <w:t xml:space="preserve"> Sanita </w:t>
      </w:r>
      <w:proofErr w:type="spellStart"/>
      <w:r w:rsidR="007E4743" w:rsidRPr="008613D3">
        <w:rPr>
          <w:rFonts w:eastAsiaTheme="minorHAnsi"/>
          <w:bCs/>
          <w:lang w:eastAsia="et-EE"/>
        </w:rPr>
        <w:t>Olševska</w:t>
      </w:r>
      <w:proofErr w:type="spellEnd"/>
      <w:r w:rsidR="007E4743" w:rsidRPr="008613D3">
        <w:rPr>
          <w:rFonts w:eastAsiaTheme="minorHAnsi"/>
          <w:bCs/>
          <w:lang w:eastAsia="et-EE"/>
        </w:rPr>
        <w:t xml:space="preserve">, Andris </w:t>
      </w:r>
      <w:proofErr w:type="spellStart"/>
      <w:r w:rsidR="007E4743" w:rsidRPr="008613D3">
        <w:rPr>
          <w:rFonts w:eastAsiaTheme="minorHAnsi"/>
          <w:bCs/>
          <w:lang w:eastAsia="et-EE"/>
        </w:rPr>
        <w:t>Podvinskis</w:t>
      </w:r>
      <w:proofErr w:type="spellEnd"/>
      <w:r w:rsidR="007E4743" w:rsidRPr="008613D3">
        <w:rPr>
          <w:rFonts w:eastAsiaTheme="minorHAnsi"/>
          <w:bCs/>
          <w:lang w:eastAsia="et-EE"/>
        </w:rPr>
        <w:t xml:space="preserve">,  Dace Reinika, Guntis </w:t>
      </w:r>
      <w:proofErr w:type="spellStart"/>
      <w:r w:rsidR="007E4743" w:rsidRPr="008613D3">
        <w:rPr>
          <w:rFonts w:eastAsiaTheme="minorHAnsi"/>
          <w:bCs/>
          <w:lang w:eastAsia="et-EE"/>
        </w:rPr>
        <w:t>Safranovičs</w:t>
      </w:r>
      <w:proofErr w:type="spellEnd"/>
      <w:r w:rsidR="007E4743" w:rsidRPr="008613D3">
        <w:rPr>
          <w:rFonts w:eastAsiaTheme="minorHAnsi"/>
          <w:bCs/>
          <w:lang w:eastAsia="et-EE"/>
        </w:rPr>
        <w:t>, Andrejs Spridzāns</w:t>
      </w:r>
      <w:r w:rsidR="007E4743">
        <w:rPr>
          <w:rFonts w:eastAsiaTheme="minorHAnsi"/>
          <w:bCs/>
          <w:lang w:eastAsia="et-EE"/>
        </w:rPr>
        <w:t xml:space="preserve">, Ivars Stanga, </w:t>
      </w:r>
      <w:r w:rsidR="007E4743" w:rsidRPr="008613D3">
        <w:rPr>
          <w:rFonts w:eastAsiaTheme="minorHAnsi"/>
          <w:bCs/>
          <w:lang w:eastAsia="et-EE"/>
        </w:rPr>
        <w:t xml:space="preserve">Indra </w:t>
      </w:r>
      <w:proofErr w:type="spellStart"/>
      <w:r w:rsidR="007E4743" w:rsidRPr="008613D3">
        <w:rPr>
          <w:rFonts w:eastAsiaTheme="minorHAnsi"/>
          <w:bCs/>
          <w:lang w:eastAsia="et-EE"/>
        </w:rPr>
        <w:t>Špela</w:t>
      </w:r>
      <w:proofErr w:type="spellEnd"/>
      <w:r w:rsidR="007E4743" w:rsidRPr="008613D3">
        <w:rPr>
          <w:bCs/>
          <w:lang w:eastAsia="et-EE"/>
        </w:rPr>
        <w:t xml:space="preserve">), </w:t>
      </w:r>
      <w:r w:rsidR="007E4743" w:rsidRPr="008613D3">
        <w:t xml:space="preserve">PRET – nav, ATTURAS – </w:t>
      </w:r>
      <w:r w:rsidR="007E4743">
        <w:t>1 (</w:t>
      </w:r>
      <w:r w:rsidR="007E4743" w:rsidRPr="008613D3">
        <w:rPr>
          <w:rFonts w:eastAsiaTheme="minorHAnsi"/>
          <w:bCs/>
          <w:lang w:eastAsia="et-EE"/>
        </w:rPr>
        <w:t>Viesturs Reinfelds</w:t>
      </w:r>
      <w:r w:rsidR="007E4743">
        <w:rPr>
          <w:rFonts w:eastAsiaTheme="minorHAnsi"/>
          <w:bCs/>
          <w:lang w:eastAsia="et-EE"/>
        </w:rPr>
        <w:t>)</w:t>
      </w:r>
      <w:r w:rsidR="007E4743" w:rsidRPr="008613D3">
        <w:t xml:space="preserve">, </w:t>
      </w:r>
      <w:r w:rsidR="007E4743" w:rsidRPr="008613D3">
        <w:rPr>
          <w:rFonts w:eastAsia="Calibri"/>
          <w:lang w:eastAsia="en-US"/>
        </w:rPr>
        <w:t xml:space="preserve">NEBALSO – </w:t>
      </w:r>
      <w:r w:rsidR="007E4743">
        <w:rPr>
          <w:rFonts w:eastAsia="Calibri"/>
          <w:lang w:eastAsia="en-US"/>
        </w:rPr>
        <w:t>1 (</w:t>
      </w:r>
      <w:r w:rsidR="007E4743" w:rsidRPr="008613D3">
        <w:rPr>
          <w:rFonts w:eastAsiaTheme="minorHAnsi"/>
          <w:bCs/>
          <w:lang w:eastAsia="et-EE"/>
        </w:rPr>
        <w:t>Kristīne Briede</w:t>
      </w:r>
      <w:r w:rsidR="007E4743">
        <w:rPr>
          <w:rFonts w:eastAsiaTheme="minorHAnsi"/>
          <w:bCs/>
          <w:lang w:eastAsia="et-EE"/>
        </w:rPr>
        <w:t>)</w:t>
      </w:r>
      <w:r w:rsidR="007E4743" w:rsidRPr="008613D3">
        <w:t xml:space="preserve">, Dobeles novada dome NOLEMJ: </w:t>
      </w:r>
    </w:p>
    <w:p w14:paraId="28B30A44" w14:textId="06609E27" w:rsidR="005F7557" w:rsidRPr="005F7557" w:rsidRDefault="005F7557" w:rsidP="005F7557">
      <w:pPr>
        <w:ind w:firstLine="720"/>
        <w:jc w:val="both"/>
        <w:rPr>
          <w:color w:val="0D0D0D" w:themeColor="text1" w:themeTint="F2"/>
        </w:rPr>
      </w:pPr>
    </w:p>
    <w:p w14:paraId="779D9011" w14:textId="2CCBE1DA" w:rsidR="005F7557" w:rsidRPr="005F7557" w:rsidRDefault="005F7557" w:rsidP="005F7557">
      <w:pPr>
        <w:ind w:left="284" w:hanging="284"/>
        <w:contextualSpacing/>
        <w:jc w:val="both"/>
        <w:rPr>
          <w:rFonts w:eastAsia="Calibri"/>
          <w:color w:val="0D0D0D" w:themeColor="text1" w:themeTint="F2"/>
          <w:kern w:val="1"/>
        </w:rPr>
      </w:pPr>
      <w:r w:rsidRPr="005F7557">
        <w:rPr>
          <w:rFonts w:eastAsia="Calibri"/>
          <w:color w:val="0D0D0D" w:themeColor="text1" w:themeTint="F2"/>
          <w:kern w:val="1"/>
        </w:rPr>
        <w:t xml:space="preserve">1. NODOT daudzdzīvokļu dzīvojamās mājas Krasta ielā 9, Dobelē, Dobeles novadā, kadastra numurs 46010124703, kas sastāv no 55 (piecdesmit pieci) dzīvokļu īpašumiem, pārvaldīšanas tiesības dzīvokļu īpašnieku pilnvarotajai personai </w:t>
      </w:r>
      <w:r w:rsidR="00AB3365" w:rsidRPr="00AB3365">
        <w:rPr>
          <w:rFonts w:eastAsia="Calibri"/>
          <w:color w:val="0D0D0D" w:themeColor="text1" w:themeTint="F2"/>
          <w:kern w:val="1"/>
        </w:rPr>
        <w:t>[..]</w:t>
      </w:r>
      <w:r w:rsidRPr="005F7557">
        <w:rPr>
          <w:rFonts w:eastAsia="Calibri"/>
          <w:color w:val="0D0D0D" w:themeColor="text1" w:themeTint="F2"/>
          <w:kern w:val="1"/>
        </w:rPr>
        <w:t>.</w:t>
      </w:r>
    </w:p>
    <w:p w14:paraId="72ACD34F" w14:textId="09E472AC" w:rsidR="005F7557" w:rsidRPr="005F7557" w:rsidRDefault="005F7557" w:rsidP="005F7557">
      <w:pPr>
        <w:ind w:left="284" w:hanging="284"/>
        <w:jc w:val="both"/>
        <w:rPr>
          <w:rFonts w:eastAsia="Calibri"/>
          <w:color w:val="0D0D0D" w:themeColor="text1" w:themeTint="F2"/>
          <w:lang w:eastAsia="en-US"/>
        </w:rPr>
      </w:pPr>
      <w:r w:rsidRPr="005F7557">
        <w:rPr>
          <w:rFonts w:eastAsia="Calibri"/>
          <w:color w:val="0D0D0D" w:themeColor="text1" w:themeTint="F2"/>
          <w:lang w:eastAsia="en-US"/>
        </w:rPr>
        <w:t>2. NOTEIKT, ka daudzdzīvokļu dzīvojamās mājas Kra</w:t>
      </w:r>
      <w:r w:rsidR="00E625E2">
        <w:rPr>
          <w:rFonts w:eastAsia="Calibri"/>
          <w:color w:val="0D0D0D" w:themeColor="text1" w:themeTint="F2"/>
          <w:lang w:eastAsia="en-US"/>
        </w:rPr>
        <w:t>s</w:t>
      </w:r>
      <w:r w:rsidRPr="005F7557">
        <w:rPr>
          <w:rFonts w:eastAsia="Calibri"/>
          <w:color w:val="0D0D0D" w:themeColor="text1" w:themeTint="F2"/>
          <w:lang w:eastAsia="en-US"/>
        </w:rPr>
        <w:t>ta ielā 9, Dobelē, Dobeles novadā, kadastra numurs 46010124703, piegulošā publiskā lietošanā esošā teritorija (kopjamā teritorija) ir 4815,4 m</w:t>
      </w:r>
      <w:r w:rsidRPr="005F7557">
        <w:rPr>
          <w:rFonts w:eastAsia="Calibri"/>
          <w:color w:val="0D0D0D" w:themeColor="text1" w:themeTint="F2"/>
          <w:vertAlign w:val="superscript"/>
          <w:lang w:eastAsia="en-US"/>
        </w:rPr>
        <w:t>2</w:t>
      </w:r>
      <w:r w:rsidRPr="005F7557">
        <w:rPr>
          <w:rFonts w:eastAsia="Calibri"/>
          <w:color w:val="0D0D0D" w:themeColor="text1" w:themeTint="F2"/>
          <w:lang w:eastAsia="en-US"/>
        </w:rPr>
        <w:t xml:space="preserve"> platībā (lēmuma pielikumā).</w:t>
      </w:r>
    </w:p>
    <w:p w14:paraId="6B3376B5" w14:textId="77777777" w:rsidR="005F7557" w:rsidRPr="005F7557" w:rsidRDefault="005F7557" w:rsidP="005F7557">
      <w:pPr>
        <w:ind w:left="284" w:hanging="284"/>
        <w:jc w:val="both"/>
        <w:rPr>
          <w:rFonts w:eastAsia="Calibri"/>
          <w:color w:val="0D0D0D" w:themeColor="text1" w:themeTint="F2"/>
          <w:lang w:eastAsia="en-US"/>
        </w:rPr>
      </w:pPr>
      <w:r w:rsidRPr="005F7557">
        <w:rPr>
          <w:rFonts w:eastAsia="Calibri"/>
          <w:color w:val="0D0D0D" w:themeColor="text1" w:themeTint="F2"/>
          <w:lang w:eastAsia="en-US"/>
        </w:rPr>
        <w:t xml:space="preserve">3. PILNVAROT SIA “DOBELES NAMSAIMNIEKS” valdes locekli Jāni </w:t>
      </w:r>
      <w:proofErr w:type="spellStart"/>
      <w:r w:rsidRPr="005F7557">
        <w:rPr>
          <w:rFonts w:eastAsia="Calibri"/>
          <w:color w:val="0D0D0D" w:themeColor="text1" w:themeTint="F2"/>
          <w:lang w:eastAsia="en-US"/>
        </w:rPr>
        <w:t>Audzēviču</w:t>
      </w:r>
      <w:proofErr w:type="spellEnd"/>
      <w:r w:rsidRPr="005F7557">
        <w:rPr>
          <w:rFonts w:eastAsia="Calibri"/>
          <w:color w:val="0D0D0D" w:themeColor="text1" w:themeTint="F2"/>
          <w:lang w:eastAsia="en-US"/>
        </w:rPr>
        <w:t xml:space="preserve"> viena mēneša laikā no lēmuma pieņemšanas dienas sagatavot un pašvaldības vārdā parakstīt dzīvojamās mājas Krasta ielā 9, Dobelē, Dobeles novadā, nodošanas - pieņemšanas aktu.</w:t>
      </w:r>
    </w:p>
    <w:p w14:paraId="305DE515" w14:textId="77777777" w:rsidR="005F7557" w:rsidRPr="005F7557" w:rsidRDefault="005F7557" w:rsidP="005F7557">
      <w:pPr>
        <w:spacing w:line="360" w:lineRule="auto"/>
        <w:ind w:left="720" w:hanging="284"/>
        <w:jc w:val="both"/>
        <w:rPr>
          <w:rFonts w:eastAsia="Calibri"/>
          <w:color w:val="0D0D0D" w:themeColor="text1" w:themeTint="F2"/>
          <w:lang w:eastAsia="en-US"/>
        </w:rPr>
      </w:pPr>
    </w:p>
    <w:p w14:paraId="1D2A1CB0" w14:textId="77777777" w:rsidR="005F7557" w:rsidRPr="005F7557" w:rsidRDefault="005F7557" w:rsidP="005F7557">
      <w:pPr>
        <w:spacing w:line="360" w:lineRule="auto"/>
        <w:jc w:val="both"/>
        <w:rPr>
          <w:color w:val="0D0D0D" w:themeColor="text1" w:themeTint="F2"/>
        </w:rPr>
      </w:pPr>
    </w:p>
    <w:p w14:paraId="739B5F68" w14:textId="77777777" w:rsidR="005F7557" w:rsidRPr="005F7557" w:rsidRDefault="005F7557" w:rsidP="005F7557">
      <w:pPr>
        <w:spacing w:line="360" w:lineRule="auto"/>
        <w:jc w:val="both"/>
        <w:rPr>
          <w:color w:val="0D0D0D" w:themeColor="text1" w:themeTint="F2"/>
        </w:rPr>
      </w:pPr>
      <w:r w:rsidRPr="005F7557">
        <w:rPr>
          <w:color w:val="0D0D0D" w:themeColor="text1" w:themeTint="F2"/>
        </w:rPr>
        <w:t>Domes priekšsēdētājs</w:t>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r>
      <w:r w:rsidRPr="005F7557">
        <w:rPr>
          <w:color w:val="0D0D0D" w:themeColor="text1" w:themeTint="F2"/>
        </w:rPr>
        <w:tab/>
        <w:t xml:space="preserve">I. </w:t>
      </w:r>
      <w:proofErr w:type="spellStart"/>
      <w:r w:rsidRPr="005F7557">
        <w:rPr>
          <w:color w:val="0D0D0D" w:themeColor="text1" w:themeTint="F2"/>
        </w:rPr>
        <w:t>Gorskis</w:t>
      </w:r>
      <w:proofErr w:type="spellEnd"/>
    </w:p>
    <w:p w14:paraId="2AA7FFF6" w14:textId="77777777" w:rsidR="005F7557" w:rsidRPr="005F7557" w:rsidRDefault="005F7557" w:rsidP="005F7557">
      <w:pPr>
        <w:jc w:val="both"/>
        <w:rPr>
          <w:color w:val="0D0D0D" w:themeColor="text1" w:themeTint="F2"/>
        </w:rPr>
      </w:pPr>
    </w:p>
    <w:p w14:paraId="0A13387E" w14:textId="77777777" w:rsidR="005F7557" w:rsidRPr="005F7557" w:rsidRDefault="005F7557" w:rsidP="005F7557">
      <w:pPr>
        <w:jc w:val="both"/>
      </w:pPr>
    </w:p>
    <w:p w14:paraId="1E6AEF20" w14:textId="77777777" w:rsidR="005F7557" w:rsidRPr="005F7557" w:rsidRDefault="005F7557" w:rsidP="005F7557">
      <w:pPr>
        <w:jc w:val="both"/>
      </w:pPr>
    </w:p>
    <w:p w14:paraId="4C4EF75B" w14:textId="69CF06ED" w:rsidR="00643768" w:rsidRDefault="00643768" w:rsidP="005F7557">
      <w:pPr>
        <w:ind w:right="-1"/>
        <w:jc w:val="both"/>
      </w:pPr>
      <w:r>
        <w:br w:type="page"/>
      </w:r>
    </w:p>
    <w:p w14:paraId="54E9A662" w14:textId="77777777" w:rsidR="005F7557" w:rsidRPr="005F7557" w:rsidRDefault="005F7557" w:rsidP="005F7557">
      <w:pPr>
        <w:jc w:val="right"/>
      </w:pPr>
      <w:r w:rsidRPr="005F7557">
        <w:lastRenderedPageBreak/>
        <w:t>Pielikums</w:t>
      </w:r>
    </w:p>
    <w:p w14:paraId="22A0DF3C" w14:textId="6906CC91" w:rsidR="005F7557" w:rsidRPr="005F7557" w:rsidRDefault="005F7557" w:rsidP="005F7557">
      <w:pPr>
        <w:jc w:val="right"/>
      </w:pPr>
      <w:r w:rsidRPr="005F7557">
        <w:t>Dobeles novada domes 2025. gada 25. jūnija lēmumam Nr.</w:t>
      </w:r>
      <w:r w:rsidR="008274AE">
        <w:t>259/10</w:t>
      </w:r>
    </w:p>
    <w:p w14:paraId="10A0CE47" w14:textId="77777777" w:rsidR="005F7557" w:rsidRPr="005F7557" w:rsidRDefault="005F7557" w:rsidP="005F7557">
      <w:pPr>
        <w:jc w:val="right"/>
      </w:pPr>
    </w:p>
    <w:p w14:paraId="0416263B" w14:textId="194522B0" w:rsidR="005F7557" w:rsidRPr="005F7557" w:rsidRDefault="005F7557" w:rsidP="005F7557">
      <w:pPr>
        <w:jc w:val="center"/>
        <w:rPr>
          <w:b/>
          <w:bCs/>
        </w:rPr>
      </w:pPr>
      <w:r w:rsidRPr="005F7557">
        <w:rPr>
          <w:b/>
          <w:bCs/>
        </w:rPr>
        <w:t xml:space="preserve">Piegulošā publiskā lietošanā esoša teritorija daudzdzīvokļu mājai </w:t>
      </w:r>
      <w:r w:rsidR="00431925">
        <w:rPr>
          <w:b/>
          <w:bCs/>
        </w:rPr>
        <w:t>Krasta</w:t>
      </w:r>
      <w:r w:rsidRPr="005F7557">
        <w:rPr>
          <w:b/>
          <w:bCs/>
        </w:rPr>
        <w:t xml:space="preserve"> ielā </w:t>
      </w:r>
      <w:r w:rsidR="00431925">
        <w:rPr>
          <w:b/>
          <w:bCs/>
        </w:rPr>
        <w:t>9</w:t>
      </w:r>
      <w:r w:rsidRPr="005F7557">
        <w:rPr>
          <w:b/>
          <w:bCs/>
        </w:rPr>
        <w:t>, Dobelē, Dobeles novadā</w:t>
      </w:r>
    </w:p>
    <w:p w14:paraId="60C54DE5" w14:textId="77777777" w:rsidR="005F7557" w:rsidRPr="005F7557" w:rsidRDefault="005F7557" w:rsidP="005F7557">
      <w:pPr>
        <w:jc w:val="right"/>
      </w:pPr>
    </w:p>
    <w:p w14:paraId="0C4A2755" w14:textId="77777777" w:rsidR="005F7557" w:rsidRPr="005F7557" w:rsidRDefault="005F7557" w:rsidP="005F7557">
      <w:pPr>
        <w:jc w:val="right"/>
      </w:pPr>
      <w:r w:rsidRPr="005F7557">
        <w:rPr>
          <w:noProof/>
          <w14:ligatures w14:val="standardContextual"/>
        </w:rPr>
        <w:drawing>
          <wp:inline distT="0" distB="0" distL="0" distR="0" wp14:anchorId="55CC83A8" wp14:editId="21E3975B">
            <wp:extent cx="6132726" cy="7724633"/>
            <wp:effectExtent l="0" t="0" r="1905" b="0"/>
            <wp:docPr id="110044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42177" name=""/>
                    <pic:cNvPicPr/>
                  </pic:nvPicPr>
                  <pic:blipFill rotWithShape="1">
                    <a:blip r:embed="rId27"/>
                    <a:srcRect l="41717" t="11112" r="28486" b="7535"/>
                    <a:stretch>
                      <a:fillRect/>
                    </a:stretch>
                  </pic:blipFill>
                  <pic:spPr bwMode="auto">
                    <a:xfrm>
                      <a:off x="0" y="0"/>
                      <a:ext cx="6146049" cy="7741415"/>
                    </a:xfrm>
                    <a:prstGeom prst="rect">
                      <a:avLst/>
                    </a:prstGeom>
                    <a:ln>
                      <a:noFill/>
                    </a:ln>
                    <a:extLst>
                      <a:ext uri="{53640926-AAD7-44D8-BBD7-CCE9431645EC}">
                        <a14:shadowObscured xmlns:a14="http://schemas.microsoft.com/office/drawing/2010/main"/>
                      </a:ext>
                    </a:extLst>
                  </pic:spPr>
                </pic:pic>
              </a:graphicData>
            </a:graphic>
          </wp:inline>
        </w:drawing>
      </w:r>
    </w:p>
    <w:p w14:paraId="13D392E4" w14:textId="77777777" w:rsidR="005F7557" w:rsidRPr="005F7557" w:rsidRDefault="005F7557" w:rsidP="005F7557">
      <w:pPr>
        <w:ind w:right="-1"/>
        <w:jc w:val="both"/>
      </w:pPr>
    </w:p>
    <w:p w14:paraId="34503BE9" w14:textId="77777777" w:rsidR="00E574AC" w:rsidRDefault="00E574AC" w:rsidP="005F7557">
      <w:pPr>
        <w:tabs>
          <w:tab w:val="left" w:pos="-24212"/>
        </w:tabs>
        <w:jc w:val="right"/>
        <w:rPr>
          <w:b/>
          <w:bCs/>
          <w:color w:val="000000" w:themeColor="text1"/>
        </w:rPr>
      </w:pPr>
    </w:p>
    <w:p w14:paraId="237BF8AE" w14:textId="77777777" w:rsidR="005F7557" w:rsidRPr="005F7557" w:rsidRDefault="005F7557" w:rsidP="005F7557">
      <w:pPr>
        <w:tabs>
          <w:tab w:val="left" w:pos="-24212"/>
        </w:tabs>
        <w:jc w:val="center"/>
        <w:rPr>
          <w:color w:val="000000" w:themeColor="text1"/>
          <w:sz w:val="20"/>
          <w:szCs w:val="20"/>
        </w:rPr>
      </w:pPr>
      <w:r w:rsidRPr="005F7557">
        <w:rPr>
          <w:noProof/>
          <w:color w:val="000000" w:themeColor="text1"/>
          <w:sz w:val="20"/>
          <w:szCs w:val="20"/>
        </w:rPr>
        <w:lastRenderedPageBreak/>
        <w:drawing>
          <wp:inline distT="0" distB="0" distL="0" distR="0" wp14:anchorId="333230F0" wp14:editId="278C277A">
            <wp:extent cx="676275" cy="752475"/>
            <wp:effectExtent l="0" t="0" r="9525" b="9525"/>
            <wp:docPr id="5078326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5FFF576" w14:textId="77777777" w:rsidR="005F7557" w:rsidRPr="005F7557" w:rsidRDefault="005F7557" w:rsidP="005F7557">
      <w:pPr>
        <w:tabs>
          <w:tab w:val="center" w:pos="4153"/>
          <w:tab w:val="right" w:pos="8306"/>
        </w:tabs>
        <w:jc w:val="center"/>
        <w:rPr>
          <w:color w:val="000000" w:themeColor="text1"/>
          <w:sz w:val="20"/>
        </w:rPr>
      </w:pPr>
      <w:r w:rsidRPr="005F7557">
        <w:rPr>
          <w:color w:val="000000" w:themeColor="text1"/>
          <w:sz w:val="20"/>
        </w:rPr>
        <w:t>LATVIJAS REPUBLIKA</w:t>
      </w:r>
    </w:p>
    <w:p w14:paraId="2778B04C" w14:textId="77777777" w:rsidR="005F7557" w:rsidRPr="005F7557" w:rsidRDefault="005F7557" w:rsidP="005F7557">
      <w:pPr>
        <w:tabs>
          <w:tab w:val="center" w:pos="4153"/>
          <w:tab w:val="right" w:pos="8306"/>
        </w:tabs>
        <w:jc w:val="center"/>
        <w:rPr>
          <w:b/>
          <w:color w:val="000000" w:themeColor="text1"/>
          <w:sz w:val="32"/>
          <w:szCs w:val="32"/>
        </w:rPr>
      </w:pPr>
      <w:r w:rsidRPr="005F7557">
        <w:rPr>
          <w:b/>
          <w:color w:val="000000" w:themeColor="text1"/>
          <w:sz w:val="32"/>
          <w:szCs w:val="32"/>
        </w:rPr>
        <w:t>DOBELES NOVADA DOME</w:t>
      </w:r>
    </w:p>
    <w:p w14:paraId="5C1013D2" w14:textId="77777777" w:rsidR="005F7557" w:rsidRPr="005F7557" w:rsidRDefault="005F7557" w:rsidP="005F7557">
      <w:pPr>
        <w:tabs>
          <w:tab w:val="center" w:pos="4153"/>
          <w:tab w:val="right" w:pos="8306"/>
        </w:tabs>
        <w:jc w:val="center"/>
        <w:rPr>
          <w:color w:val="000000" w:themeColor="text1"/>
          <w:sz w:val="16"/>
          <w:szCs w:val="16"/>
        </w:rPr>
      </w:pPr>
      <w:r w:rsidRPr="005F7557">
        <w:rPr>
          <w:color w:val="000000" w:themeColor="text1"/>
          <w:sz w:val="16"/>
          <w:szCs w:val="16"/>
        </w:rPr>
        <w:t>Brīvības iela 17, Dobele, Dobeles novads, LV-3701</w:t>
      </w:r>
    </w:p>
    <w:p w14:paraId="6FD552AD" w14:textId="77777777" w:rsidR="005F7557" w:rsidRPr="005F7557" w:rsidRDefault="005F7557" w:rsidP="005F7557">
      <w:pPr>
        <w:pBdr>
          <w:bottom w:val="double" w:sz="6" w:space="1" w:color="auto"/>
        </w:pBdr>
        <w:tabs>
          <w:tab w:val="center" w:pos="4153"/>
          <w:tab w:val="right" w:pos="8306"/>
        </w:tabs>
        <w:jc w:val="center"/>
        <w:rPr>
          <w:color w:val="000000" w:themeColor="text1"/>
          <w:sz w:val="16"/>
          <w:szCs w:val="16"/>
        </w:rPr>
      </w:pPr>
      <w:r w:rsidRPr="005F7557">
        <w:rPr>
          <w:color w:val="000000" w:themeColor="text1"/>
          <w:sz w:val="16"/>
          <w:szCs w:val="16"/>
        </w:rPr>
        <w:t xml:space="preserve">Tālr. 63707269, 63700137, 63720940, e-pasts </w:t>
      </w:r>
      <w:hyperlink r:id="rId28" w:history="1">
        <w:r w:rsidRPr="005F7557">
          <w:rPr>
            <w:rFonts w:eastAsia="Calibri"/>
            <w:color w:val="000000" w:themeColor="text1"/>
            <w:sz w:val="16"/>
            <w:szCs w:val="16"/>
            <w:u w:val="single"/>
          </w:rPr>
          <w:t>dome@dobele.lv</w:t>
        </w:r>
      </w:hyperlink>
    </w:p>
    <w:p w14:paraId="65D1AC8F" w14:textId="77777777" w:rsidR="005F7557" w:rsidRPr="005F7557" w:rsidRDefault="005F7557" w:rsidP="005F7557">
      <w:pPr>
        <w:autoSpaceDE w:val="0"/>
        <w:autoSpaceDN w:val="0"/>
        <w:adjustRightInd w:val="0"/>
        <w:jc w:val="center"/>
        <w:rPr>
          <w:rFonts w:eastAsia="Calibri"/>
          <w:b/>
          <w:bCs/>
          <w:color w:val="000000" w:themeColor="text1"/>
          <w:lang w:val="et-EE" w:eastAsia="en-US"/>
        </w:rPr>
      </w:pPr>
    </w:p>
    <w:p w14:paraId="37D5D193" w14:textId="77777777" w:rsidR="005F7557" w:rsidRPr="005F7557" w:rsidRDefault="005F7557" w:rsidP="005F7557">
      <w:pPr>
        <w:jc w:val="center"/>
        <w:rPr>
          <w:b/>
          <w:color w:val="000000" w:themeColor="text1"/>
          <w:lang w:eastAsia="en-US"/>
        </w:rPr>
      </w:pPr>
      <w:r w:rsidRPr="005F7557">
        <w:rPr>
          <w:b/>
          <w:color w:val="000000" w:themeColor="text1"/>
          <w:lang w:eastAsia="en-US"/>
        </w:rPr>
        <w:t>LĒMUMS</w:t>
      </w:r>
    </w:p>
    <w:p w14:paraId="20D5D643" w14:textId="77777777" w:rsidR="005F7557" w:rsidRPr="005F7557" w:rsidRDefault="005F7557" w:rsidP="005F7557">
      <w:pPr>
        <w:jc w:val="center"/>
        <w:rPr>
          <w:b/>
          <w:color w:val="000000" w:themeColor="text1"/>
          <w:lang w:eastAsia="en-US"/>
        </w:rPr>
      </w:pPr>
      <w:r w:rsidRPr="005F7557">
        <w:rPr>
          <w:b/>
          <w:color w:val="000000" w:themeColor="text1"/>
          <w:lang w:eastAsia="en-US"/>
        </w:rPr>
        <w:t>Dobelē</w:t>
      </w:r>
    </w:p>
    <w:p w14:paraId="4689845B" w14:textId="77777777" w:rsidR="005F7557" w:rsidRPr="005F7557" w:rsidRDefault="005F7557" w:rsidP="005F7557">
      <w:pPr>
        <w:rPr>
          <w:b/>
          <w:color w:val="000000" w:themeColor="text1"/>
          <w:lang w:eastAsia="en-US"/>
        </w:rPr>
      </w:pPr>
    </w:p>
    <w:p w14:paraId="24A783DB" w14:textId="1A65F145" w:rsidR="005F7557" w:rsidRPr="005F7557" w:rsidRDefault="005F7557" w:rsidP="005F7557">
      <w:pPr>
        <w:rPr>
          <w:b/>
          <w:color w:val="000000" w:themeColor="text1"/>
          <w:lang w:eastAsia="en-US"/>
        </w:rPr>
      </w:pPr>
      <w:r w:rsidRPr="005F7557">
        <w:rPr>
          <w:b/>
          <w:color w:val="000000" w:themeColor="text1"/>
          <w:lang w:eastAsia="en-US"/>
        </w:rPr>
        <w:t>2025.</w:t>
      </w:r>
      <w:r w:rsidR="00E574AC">
        <w:rPr>
          <w:b/>
          <w:color w:val="000000" w:themeColor="text1"/>
          <w:lang w:eastAsia="en-US"/>
        </w:rPr>
        <w:t xml:space="preserve"> </w:t>
      </w:r>
      <w:r w:rsidRPr="005F7557">
        <w:rPr>
          <w:b/>
          <w:color w:val="000000" w:themeColor="text1"/>
          <w:lang w:eastAsia="en-US"/>
        </w:rPr>
        <w:t>gada 25.</w:t>
      </w:r>
      <w:r w:rsidR="00E574AC">
        <w:rPr>
          <w:b/>
          <w:color w:val="000000" w:themeColor="text1"/>
          <w:lang w:eastAsia="en-US"/>
        </w:rPr>
        <w:t xml:space="preserve"> </w:t>
      </w:r>
      <w:r w:rsidRPr="005F7557">
        <w:rPr>
          <w:b/>
          <w:color w:val="000000" w:themeColor="text1"/>
          <w:lang w:eastAsia="en-US"/>
        </w:rPr>
        <w:t>jūnijā</w:t>
      </w:r>
      <w:r w:rsidRPr="005F7557">
        <w:rPr>
          <w:b/>
          <w:color w:val="000000" w:themeColor="text1"/>
          <w:lang w:eastAsia="en-US"/>
        </w:rPr>
        <w:tab/>
      </w:r>
      <w:r w:rsidRPr="005F7557">
        <w:rPr>
          <w:b/>
          <w:color w:val="000000" w:themeColor="text1"/>
          <w:lang w:eastAsia="en-US"/>
        </w:rPr>
        <w:tab/>
      </w:r>
      <w:r w:rsidRPr="005F7557">
        <w:rPr>
          <w:b/>
          <w:color w:val="000000" w:themeColor="text1"/>
          <w:lang w:eastAsia="en-US"/>
        </w:rPr>
        <w:tab/>
      </w:r>
      <w:r w:rsidRPr="005F7557">
        <w:rPr>
          <w:b/>
          <w:color w:val="000000" w:themeColor="text1"/>
          <w:lang w:eastAsia="en-US"/>
        </w:rPr>
        <w:tab/>
      </w:r>
      <w:r w:rsidRPr="005F7557">
        <w:rPr>
          <w:b/>
          <w:color w:val="000000" w:themeColor="text1"/>
          <w:lang w:eastAsia="en-US"/>
        </w:rPr>
        <w:tab/>
      </w:r>
      <w:r w:rsidRPr="005F7557">
        <w:rPr>
          <w:b/>
          <w:color w:val="000000" w:themeColor="text1"/>
          <w:lang w:eastAsia="en-US"/>
        </w:rPr>
        <w:tab/>
      </w:r>
      <w:r w:rsidRPr="005F7557">
        <w:rPr>
          <w:b/>
          <w:color w:val="000000" w:themeColor="text1"/>
          <w:lang w:eastAsia="en-US"/>
        </w:rPr>
        <w:tab/>
        <w:t xml:space="preserve">                               Nr.</w:t>
      </w:r>
      <w:r w:rsidR="008274AE">
        <w:rPr>
          <w:b/>
          <w:color w:val="000000" w:themeColor="text1"/>
          <w:lang w:eastAsia="en-US"/>
        </w:rPr>
        <w:t>260</w:t>
      </w:r>
      <w:r w:rsidRPr="005F7557">
        <w:rPr>
          <w:b/>
          <w:color w:val="000000" w:themeColor="text1"/>
          <w:lang w:eastAsia="en-US"/>
        </w:rPr>
        <w:t>/10</w:t>
      </w:r>
    </w:p>
    <w:p w14:paraId="497A3882" w14:textId="77777777" w:rsidR="005F7557" w:rsidRPr="005F7557" w:rsidRDefault="005F7557" w:rsidP="005F7557">
      <w:pPr>
        <w:jc w:val="center"/>
        <w:rPr>
          <w:b/>
          <w:color w:val="000000" w:themeColor="text1"/>
          <w:u w:val="single"/>
        </w:rPr>
      </w:pPr>
    </w:p>
    <w:p w14:paraId="70D6A5CB" w14:textId="77777777" w:rsidR="005F7557" w:rsidRPr="005F7557" w:rsidRDefault="005F7557" w:rsidP="005F7557">
      <w:pPr>
        <w:jc w:val="center"/>
        <w:rPr>
          <w:b/>
          <w:color w:val="000000" w:themeColor="text1"/>
          <w:u w:val="single"/>
        </w:rPr>
      </w:pPr>
      <w:r w:rsidRPr="005F7557">
        <w:rPr>
          <w:b/>
          <w:color w:val="000000" w:themeColor="text1"/>
          <w:u w:val="single"/>
        </w:rPr>
        <w:t>Par daudzdzīvokļu dzīvojamās mājas Īles ielā 5, Bēnē, Bēnes pagastā, Dobeles novadā, pārvaldīšanas tiesību nodošanu, ja dzīvojamā mājā privatizēti visi privatizācijas objekti</w:t>
      </w:r>
    </w:p>
    <w:p w14:paraId="75A36364" w14:textId="77777777" w:rsidR="005F7557" w:rsidRPr="005F7557" w:rsidRDefault="005F7557" w:rsidP="005F7557">
      <w:pPr>
        <w:ind w:firstLine="720"/>
        <w:jc w:val="both"/>
        <w:rPr>
          <w:color w:val="000000" w:themeColor="text1"/>
        </w:rPr>
      </w:pPr>
    </w:p>
    <w:p w14:paraId="1828DCE8" w14:textId="77777777" w:rsidR="005F7557" w:rsidRPr="005F7557" w:rsidRDefault="005F7557" w:rsidP="005F7557">
      <w:pPr>
        <w:ind w:firstLine="720"/>
        <w:jc w:val="both"/>
        <w:rPr>
          <w:color w:val="000000" w:themeColor="text1"/>
        </w:rPr>
      </w:pPr>
    </w:p>
    <w:p w14:paraId="72AF6135" w14:textId="4978896C" w:rsidR="005F7557" w:rsidRPr="005F7557" w:rsidRDefault="005F7557" w:rsidP="005F7557">
      <w:pPr>
        <w:ind w:firstLine="720"/>
        <w:jc w:val="both"/>
        <w:rPr>
          <w:color w:val="000000" w:themeColor="text1"/>
        </w:rPr>
      </w:pPr>
      <w:r w:rsidRPr="005F7557">
        <w:rPr>
          <w:color w:val="000000" w:themeColor="text1"/>
        </w:rPr>
        <w:t xml:space="preserve">Dobeles novada pašvaldībā (turpmāk – pašvaldība) saņemts iesniegums no Sabiedrības ar ierobežotu atbildību “AUCES KOMUNĀLIE PAKALPOJUMI” (turpmāk – iesniedzēja), kurā lūgts nodot daudzdzīvokļu mājas Īles ielā 5, Bēnē, Bēnes pagastā, Dobeles novadā, pārvaldīšanas tiesības dzīvokļu īpašnieku kopībai, dzīvokļu īpašnieku vārdā parakstoties pilnvarotajām personām </w:t>
      </w:r>
      <w:r w:rsidR="00AB3365" w:rsidRPr="00AB3365">
        <w:rPr>
          <w:color w:val="000000" w:themeColor="text1"/>
        </w:rPr>
        <w:t>[..]</w:t>
      </w:r>
      <w:r w:rsidRPr="005F7557">
        <w:rPr>
          <w:color w:val="000000" w:themeColor="text1"/>
        </w:rPr>
        <w:t xml:space="preserve"> un </w:t>
      </w:r>
      <w:r w:rsidR="00AB3365">
        <w:t>[..]</w:t>
      </w:r>
      <w:r w:rsidRPr="005F7557">
        <w:rPr>
          <w:color w:val="000000" w:themeColor="text1"/>
        </w:rPr>
        <w:t>.</w:t>
      </w:r>
    </w:p>
    <w:p w14:paraId="4D311F8C" w14:textId="77777777" w:rsidR="005F7557" w:rsidRPr="005F7557" w:rsidRDefault="005F7557" w:rsidP="005F7557">
      <w:pPr>
        <w:ind w:firstLine="720"/>
        <w:jc w:val="both"/>
        <w:rPr>
          <w:color w:val="000000" w:themeColor="text1"/>
        </w:rPr>
      </w:pPr>
      <w:r w:rsidRPr="005F7557">
        <w:rPr>
          <w:color w:val="000000" w:themeColor="text1"/>
        </w:rPr>
        <w:t>Izskatot iesniedzējas iesniegumu, tam pievienotos dokumentus un pašvaldības rīcībā esošo informāciju, Dobeles novada dome konstatē:</w:t>
      </w:r>
    </w:p>
    <w:p w14:paraId="709409E9" w14:textId="3A5C7DD5" w:rsidR="005F7557" w:rsidRPr="005F7557" w:rsidRDefault="005F7557" w:rsidP="005F7557">
      <w:pPr>
        <w:ind w:firstLine="720"/>
        <w:jc w:val="both"/>
        <w:rPr>
          <w:color w:val="000000" w:themeColor="text1"/>
        </w:rPr>
      </w:pPr>
      <w:r w:rsidRPr="005F7557">
        <w:rPr>
          <w:color w:val="000000" w:themeColor="text1"/>
        </w:rPr>
        <w:t xml:space="preserve">Iesniegumam pielikumā pievienots Dzīvojamās mājas Īles ielā 5, Bēnē, Bēnes pagastā, Dobeles novadā, dzīvokļu īpašnieku kopsapulces 2025.gada 14.maija lēmums Nr.46/2025, saskaņā ar kuru dzīvokļu īpašnieki pilnvarojuši </w:t>
      </w:r>
      <w:r w:rsidR="00AB3365" w:rsidRPr="00AB3365">
        <w:rPr>
          <w:color w:val="000000" w:themeColor="text1"/>
        </w:rPr>
        <w:t>[..]</w:t>
      </w:r>
      <w:r w:rsidRPr="005F7557">
        <w:rPr>
          <w:color w:val="000000" w:themeColor="text1"/>
        </w:rPr>
        <w:t xml:space="preserve"> un </w:t>
      </w:r>
      <w:r w:rsidR="00AB3365" w:rsidRPr="00AB3365">
        <w:rPr>
          <w:color w:val="000000" w:themeColor="text1"/>
        </w:rPr>
        <w:t>[..]</w:t>
      </w:r>
      <w:r w:rsidRPr="005F7557">
        <w:rPr>
          <w:color w:val="000000" w:themeColor="text1"/>
        </w:rPr>
        <w:t xml:space="preserve"> pārņemt daudzdzīvokļu Īles ielā 5, Bēnē, Bēnes pagastā, Dobeles novadā, pārvaldīšanas tiesības un noslēgt pārvaldīšanas pilnvarojuma līgumu ar iesniedzēju.</w:t>
      </w:r>
    </w:p>
    <w:p w14:paraId="7A4D177E" w14:textId="77777777" w:rsidR="005F7557" w:rsidRPr="005F7557" w:rsidRDefault="005F7557" w:rsidP="005F7557">
      <w:pPr>
        <w:ind w:firstLine="720"/>
        <w:jc w:val="both"/>
        <w:rPr>
          <w:color w:val="000000" w:themeColor="text1"/>
        </w:rPr>
      </w:pPr>
      <w:r w:rsidRPr="005F7557">
        <w:rPr>
          <w:color w:val="000000" w:themeColor="text1"/>
        </w:rPr>
        <w:t>Pamatojoties uz pilnvarojuma līgumu pašvaldība pilnvarojusi iesniedzēju atbilstoši normatīvo aktu prasībām pārvaldīt dzīvojamo māju.</w:t>
      </w:r>
    </w:p>
    <w:p w14:paraId="7A8B33AE" w14:textId="77777777" w:rsidR="005F7557" w:rsidRPr="005F7557" w:rsidRDefault="005F7557" w:rsidP="005F7557">
      <w:pPr>
        <w:ind w:firstLine="720"/>
        <w:jc w:val="both"/>
        <w:rPr>
          <w:color w:val="000000" w:themeColor="text1"/>
        </w:rPr>
      </w:pPr>
      <w:r w:rsidRPr="005F7557">
        <w:rPr>
          <w:color w:val="000000" w:themeColor="text1"/>
        </w:rPr>
        <w:t xml:space="preserve">Saskaņā ar Valsts vienotās datorizētās zemesgrāmatas datiem, īpašuma tiesības uz divstāvu 12 (divpadsmit) dzīvokļu māju, divām saimniecības ēkām un zemes gabalu 0,2220 ha platībā Īles ielā 5, Bēnē, Bēnes pagastā, Dobeles novadā, kadastra numurs 46500010240, izbeigušās 2019.gada 30.aprīlī, jo visi dzīvokļu īpašumi zemesgrāmatā reģistrēti uz privātpersonu vārda. </w:t>
      </w:r>
    </w:p>
    <w:p w14:paraId="494AA49A" w14:textId="77777777" w:rsidR="005F7557" w:rsidRPr="005F7557" w:rsidRDefault="005F7557" w:rsidP="005F7557">
      <w:pPr>
        <w:ind w:firstLine="720"/>
        <w:jc w:val="both"/>
        <w:rPr>
          <w:color w:val="000000" w:themeColor="text1"/>
          <w:kern w:val="1"/>
          <w:lang w:eastAsia="en-US"/>
        </w:rPr>
      </w:pPr>
      <w:r w:rsidRPr="005F7557">
        <w:rPr>
          <w:color w:val="000000" w:themeColor="text1"/>
        </w:rPr>
        <w:t>Likuma „Par valsts un pašvaldību dzīvojamo māju privatizāciju” 51.</w:t>
      </w:r>
      <w:r w:rsidRPr="005F7557">
        <w:rPr>
          <w:color w:val="000000" w:themeColor="text1"/>
          <w:vertAlign w:val="superscript"/>
        </w:rPr>
        <w:t>2 </w:t>
      </w:r>
      <w:r w:rsidRPr="005F7557">
        <w:rPr>
          <w:color w:val="000000" w:themeColor="text1"/>
        </w:rPr>
        <w:t xml:space="preserve">panta pirmā daļa nosaka, ka </w:t>
      </w:r>
      <w:r w:rsidRPr="005F7557">
        <w:rPr>
          <w:color w:val="000000" w:themeColor="text1"/>
          <w:shd w:val="clear" w:color="auto" w:fill="FFFFFF"/>
        </w:rPr>
        <w:t xml:space="preserve">dzīvokļu īpašniekiem ir pienākums sešu mēnešu laikā no kopsapulces sasaukšanas parakstīt dzīvojamās mājas nodošanas – pieņemšanas aktu, ja 1) </w:t>
      </w:r>
      <w:r w:rsidRPr="005F7557">
        <w:rPr>
          <w:color w:val="000000" w:themeColor="text1"/>
        </w:rPr>
        <w:t>visi dzīvojamā mājā esošie privatizācijas objekti ir privatizēti šajā likumā noteiktajā kārtībā; 2) [..] pašvaldība ir izpildījusi šā likuma </w:t>
      </w:r>
      <w:hyperlink r:id="rId29" w:anchor="p51" w:history="1">
        <w:r w:rsidRPr="005F7557">
          <w:rPr>
            <w:rFonts w:eastAsiaTheme="majorEastAsia"/>
            <w:color w:val="000000" w:themeColor="text1"/>
          </w:rPr>
          <w:t>51.panta</w:t>
        </w:r>
      </w:hyperlink>
      <w:r w:rsidRPr="005F7557">
        <w:rPr>
          <w:color w:val="000000" w:themeColor="text1"/>
        </w:rPr>
        <w:t> otrajā daļā noteikto pienākumu; 3) nav iesniegts pieteikums par dzīvojamās mājas pārņemšanu, ievērojot šā likuma </w:t>
      </w:r>
      <w:hyperlink r:id="rId30" w:anchor="p51" w:history="1">
        <w:r w:rsidRPr="005F7557">
          <w:rPr>
            <w:rFonts w:eastAsiaTheme="majorEastAsia"/>
            <w:color w:val="000000" w:themeColor="text1"/>
          </w:rPr>
          <w:t>51.panta</w:t>
        </w:r>
      </w:hyperlink>
      <w:r w:rsidRPr="005F7557">
        <w:rPr>
          <w:color w:val="000000" w:themeColor="text1"/>
        </w:rPr>
        <w:t> piektās daļas noteikumus.</w:t>
      </w:r>
    </w:p>
    <w:p w14:paraId="4F9994AA" w14:textId="77777777" w:rsidR="005F7557" w:rsidRPr="005F7557" w:rsidRDefault="005F7557" w:rsidP="005F7557">
      <w:pPr>
        <w:ind w:firstLine="720"/>
        <w:jc w:val="both"/>
        <w:rPr>
          <w:color w:val="000000" w:themeColor="text1"/>
        </w:rPr>
      </w:pPr>
      <w:r w:rsidRPr="005F7557">
        <w:rPr>
          <w:color w:val="000000" w:themeColor="text1"/>
        </w:rPr>
        <w:t>Ņemot vērā iepriekš minēto, secināms, ka iestājoties likuma „Par valsts un pašvaldību dzīvojamo māju privatizāciju” 51.</w:t>
      </w:r>
      <w:r w:rsidRPr="005F7557">
        <w:rPr>
          <w:color w:val="000000" w:themeColor="text1"/>
          <w:vertAlign w:val="superscript"/>
        </w:rPr>
        <w:t>2 </w:t>
      </w:r>
      <w:r w:rsidRPr="005F7557">
        <w:rPr>
          <w:color w:val="000000" w:themeColor="text1"/>
        </w:rPr>
        <w:t>panta pirmās daļas nosacījumiem un saņemot dzīvojamās mājas pilnvarotās personas iesniegumu pašvaldībā, dzīvojamās mājas pārvaldīšanas tiesības nododamas dzīvokļu īpašnieku pilnvarotajām personām.</w:t>
      </w:r>
    </w:p>
    <w:p w14:paraId="3E021AB6" w14:textId="77777777" w:rsidR="00357C6C" w:rsidRPr="008613D3" w:rsidRDefault="005F7557" w:rsidP="00357C6C">
      <w:pPr>
        <w:spacing w:line="252" w:lineRule="auto"/>
        <w:jc w:val="both"/>
      </w:pPr>
      <w:r w:rsidRPr="005F7557">
        <w:rPr>
          <w:color w:val="000000" w:themeColor="text1"/>
        </w:rPr>
        <w:t>Pamatojoties uz Pašvaldību likuma 10. panta pirmās daļas 21. punktu, likuma „Par valsts un pašvaldību dzīvojamo māju privatizāciju” 51.</w:t>
      </w:r>
      <w:r w:rsidRPr="005F7557">
        <w:rPr>
          <w:color w:val="000000" w:themeColor="text1"/>
          <w:vertAlign w:val="superscript"/>
        </w:rPr>
        <w:t>2</w:t>
      </w:r>
      <w:r w:rsidRPr="005F7557">
        <w:rPr>
          <w:color w:val="000000" w:themeColor="text1"/>
        </w:rPr>
        <w:t xml:space="preserve"> panta pirmo daļu, Administratīvo teritoriju un apdzīvoto vietu likuma pārejas noteikumu 6. punktu, ievērojot dzīvokļu īpašnieku lēmumu, atklāti balsojot: </w:t>
      </w:r>
      <w:r w:rsidR="00357C6C" w:rsidRPr="008613D3">
        <w:t>PAR - 1</w:t>
      </w:r>
      <w:r w:rsidR="00357C6C">
        <w:t>8</w:t>
      </w:r>
      <w:r w:rsidR="00357C6C" w:rsidRPr="008613D3">
        <w:t xml:space="preserve"> (</w:t>
      </w:r>
      <w:r w:rsidR="00357C6C" w:rsidRPr="008613D3">
        <w:rPr>
          <w:bCs/>
          <w:lang w:eastAsia="et-EE"/>
        </w:rPr>
        <w:t xml:space="preserve">Ģirts </w:t>
      </w:r>
      <w:proofErr w:type="spellStart"/>
      <w:r w:rsidR="00357C6C" w:rsidRPr="008613D3">
        <w:rPr>
          <w:bCs/>
          <w:lang w:eastAsia="et-EE"/>
        </w:rPr>
        <w:t>Ante</w:t>
      </w:r>
      <w:proofErr w:type="spellEnd"/>
      <w:r w:rsidR="00357C6C">
        <w:rPr>
          <w:bCs/>
          <w:lang w:eastAsia="et-EE"/>
        </w:rPr>
        <w:t xml:space="preserve">, </w:t>
      </w:r>
      <w:r w:rsidR="00357C6C" w:rsidRPr="008613D3">
        <w:rPr>
          <w:bCs/>
          <w:lang w:eastAsia="et-EE"/>
        </w:rPr>
        <w:t xml:space="preserve"> </w:t>
      </w:r>
      <w:r w:rsidR="00357C6C" w:rsidRPr="008613D3">
        <w:rPr>
          <w:rFonts w:eastAsiaTheme="minorHAnsi"/>
          <w:bCs/>
          <w:lang w:eastAsia="et-EE"/>
        </w:rPr>
        <w:t>Kristīne Briede</w:t>
      </w:r>
      <w:r w:rsidR="00357C6C">
        <w:rPr>
          <w:rFonts w:eastAsiaTheme="minorHAnsi"/>
          <w:bCs/>
          <w:lang w:eastAsia="et-EE"/>
        </w:rPr>
        <w:t xml:space="preserve">, </w:t>
      </w:r>
      <w:r w:rsidR="00357C6C" w:rsidRPr="008613D3">
        <w:rPr>
          <w:rFonts w:eastAsiaTheme="minorHAnsi"/>
          <w:bCs/>
          <w:lang w:eastAsia="et-EE"/>
        </w:rPr>
        <w:t>Sarmīte Dude</w:t>
      </w:r>
      <w:r w:rsidR="00357C6C">
        <w:rPr>
          <w:rFonts w:eastAsiaTheme="minorHAnsi"/>
          <w:bCs/>
          <w:lang w:eastAsia="et-EE"/>
        </w:rPr>
        <w:t xml:space="preserve">, </w:t>
      </w:r>
      <w:r w:rsidR="00357C6C" w:rsidRPr="008613D3">
        <w:rPr>
          <w:rFonts w:eastAsiaTheme="minorHAnsi"/>
          <w:bCs/>
          <w:lang w:eastAsia="et-EE"/>
        </w:rPr>
        <w:t xml:space="preserve">Māris Feldmanis, Edgars </w:t>
      </w:r>
      <w:proofErr w:type="spellStart"/>
      <w:r w:rsidR="00357C6C" w:rsidRPr="008613D3">
        <w:rPr>
          <w:rFonts w:eastAsiaTheme="minorHAnsi"/>
          <w:bCs/>
          <w:lang w:eastAsia="et-EE"/>
        </w:rPr>
        <w:t>Gaigalis</w:t>
      </w:r>
      <w:proofErr w:type="spellEnd"/>
      <w:r w:rsidR="00357C6C">
        <w:rPr>
          <w:rFonts w:eastAsiaTheme="minorHAnsi"/>
          <w:bCs/>
          <w:lang w:eastAsia="et-EE"/>
        </w:rPr>
        <w:t xml:space="preserve">, Ivars </w:t>
      </w:r>
      <w:proofErr w:type="spellStart"/>
      <w:r w:rsidR="00357C6C">
        <w:rPr>
          <w:rFonts w:eastAsiaTheme="minorHAnsi"/>
          <w:bCs/>
          <w:lang w:eastAsia="et-EE"/>
        </w:rPr>
        <w:t>Gorskis</w:t>
      </w:r>
      <w:proofErr w:type="spellEnd"/>
      <w:r w:rsidR="00357C6C">
        <w:rPr>
          <w:rFonts w:eastAsiaTheme="minorHAnsi"/>
          <w:bCs/>
          <w:lang w:eastAsia="et-EE"/>
        </w:rPr>
        <w:t xml:space="preserve">, </w:t>
      </w:r>
      <w:r w:rsidR="00357C6C" w:rsidRPr="008613D3">
        <w:rPr>
          <w:rFonts w:eastAsiaTheme="minorHAnsi"/>
          <w:bCs/>
          <w:lang w:eastAsia="et-EE"/>
        </w:rPr>
        <w:t xml:space="preserve">Gints Kaminskis, Edgars Laimiņš, Sintija </w:t>
      </w:r>
      <w:proofErr w:type="spellStart"/>
      <w:r w:rsidR="00357C6C" w:rsidRPr="008613D3">
        <w:rPr>
          <w:rFonts w:eastAsiaTheme="minorHAnsi"/>
          <w:bCs/>
          <w:lang w:eastAsia="et-EE"/>
        </w:rPr>
        <w:t>Liekniņa</w:t>
      </w:r>
      <w:proofErr w:type="spellEnd"/>
      <w:r w:rsidR="00357C6C" w:rsidRPr="008613D3">
        <w:rPr>
          <w:rFonts w:eastAsiaTheme="minorHAnsi"/>
          <w:bCs/>
          <w:lang w:eastAsia="et-EE"/>
        </w:rPr>
        <w:t>, Ainārs Meiers</w:t>
      </w:r>
      <w:r w:rsidR="00357C6C">
        <w:rPr>
          <w:rFonts w:eastAsiaTheme="minorHAnsi"/>
          <w:bCs/>
          <w:lang w:eastAsia="et-EE"/>
        </w:rPr>
        <w:t>,</w:t>
      </w:r>
      <w:r w:rsidR="00357C6C" w:rsidRPr="008613D3">
        <w:rPr>
          <w:rFonts w:eastAsiaTheme="minorHAnsi"/>
          <w:bCs/>
          <w:lang w:eastAsia="et-EE"/>
        </w:rPr>
        <w:t xml:space="preserve"> Sanita </w:t>
      </w:r>
      <w:proofErr w:type="spellStart"/>
      <w:r w:rsidR="00357C6C" w:rsidRPr="008613D3">
        <w:rPr>
          <w:rFonts w:eastAsiaTheme="minorHAnsi"/>
          <w:bCs/>
          <w:lang w:eastAsia="et-EE"/>
        </w:rPr>
        <w:t>Olševska</w:t>
      </w:r>
      <w:proofErr w:type="spellEnd"/>
      <w:r w:rsidR="00357C6C" w:rsidRPr="008613D3">
        <w:rPr>
          <w:rFonts w:eastAsiaTheme="minorHAnsi"/>
          <w:bCs/>
          <w:lang w:eastAsia="et-EE"/>
        </w:rPr>
        <w:t xml:space="preserve">, Andris </w:t>
      </w:r>
      <w:proofErr w:type="spellStart"/>
      <w:r w:rsidR="00357C6C" w:rsidRPr="008613D3">
        <w:rPr>
          <w:rFonts w:eastAsiaTheme="minorHAnsi"/>
          <w:bCs/>
          <w:lang w:eastAsia="et-EE"/>
        </w:rPr>
        <w:t>Podvinskis</w:t>
      </w:r>
      <w:proofErr w:type="spellEnd"/>
      <w:r w:rsidR="00357C6C" w:rsidRPr="008613D3">
        <w:rPr>
          <w:rFonts w:eastAsiaTheme="minorHAnsi"/>
          <w:bCs/>
          <w:lang w:eastAsia="et-EE"/>
        </w:rPr>
        <w:t xml:space="preserve">, Viesturs Reinfelds, Dace Reinika, Guntis </w:t>
      </w:r>
      <w:proofErr w:type="spellStart"/>
      <w:r w:rsidR="00357C6C" w:rsidRPr="008613D3">
        <w:rPr>
          <w:rFonts w:eastAsiaTheme="minorHAnsi"/>
          <w:bCs/>
          <w:lang w:eastAsia="et-EE"/>
        </w:rPr>
        <w:t>Safranovičs</w:t>
      </w:r>
      <w:proofErr w:type="spellEnd"/>
      <w:r w:rsidR="00357C6C" w:rsidRPr="008613D3">
        <w:rPr>
          <w:rFonts w:eastAsiaTheme="minorHAnsi"/>
          <w:bCs/>
          <w:lang w:eastAsia="et-EE"/>
        </w:rPr>
        <w:t>, Andrejs Spridzāns</w:t>
      </w:r>
      <w:r w:rsidR="00357C6C">
        <w:rPr>
          <w:rFonts w:eastAsiaTheme="minorHAnsi"/>
          <w:bCs/>
          <w:lang w:eastAsia="et-EE"/>
        </w:rPr>
        <w:t xml:space="preserve">, </w:t>
      </w:r>
      <w:r w:rsidR="00357C6C">
        <w:rPr>
          <w:rFonts w:eastAsiaTheme="minorHAnsi"/>
          <w:bCs/>
          <w:lang w:eastAsia="et-EE"/>
        </w:rPr>
        <w:lastRenderedPageBreak/>
        <w:t xml:space="preserve">Ivars Stanga, </w:t>
      </w:r>
      <w:r w:rsidR="00357C6C" w:rsidRPr="008613D3">
        <w:rPr>
          <w:rFonts w:eastAsiaTheme="minorHAnsi"/>
          <w:bCs/>
          <w:lang w:eastAsia="et-EE"/>
        </w:rPr>
        <w:t xml:space="preserve">Indra </w:t>
      </w:r>
      <w:proofErr w:type="spellStart"/>
      <w:r w:rsidR="00357C6C" w:rsidRPr="008613D3">
        <w:rPr>
          <w:rFonts w:eastAsiaTheme="minorHAnsi"/>
          <w:bCs/>
          <w:lang w:eastAsia="et-EE"/>
        </w:rPr>
        <w:t>Špela</w:t>
      </w:r>
      <w:proofErr w:type="spellEnd"/>
      <w:r w:rsidR="00357C6C" w:rsidRPr="008613D3">
        <w:rPr>
          <w:bCs/>
          <w:lang w:eastAsia="et-EE"/>
        </w:rPr>
        <w:t xml:space="preserve">), </w:t>
      </w:r>
      <w:r w:rsidR="00357C6C" w:rsidRPr="008613D3">
        <w:t xml:space="preserve">PRET – nav, ATTURAS – nav, </w:t>
      </w:r>
      <w:r w:rsidR="00357C6C" w:rsidRPr="008613D3">
        <w:rPr>
          <w:rFonts w:eastAsia="Calibri"/>
          <w:lang w:eastAsia="en-US"/>
        </w:rPr>
        <w:t>NEBALSO – nav</w:t>
      </w:r>
      <w:r w:rsidR="00357C6C" w:rsidRPr="008613D3">
        <w:t xml:space="preserve">, Dobeles novada dome NOLEMJ: </w:t>
      </w:r>
    </w:p>
    <w:p w14:paraId="79741522" w14:textId="77777777" w:rsidR="005F7557" w:rsidRPr="005F7557" w:rsidRDefault="005F7557" w:rsidP="005F7557">
      <w:pPr>
        <w:ind w:firstLine="720"/>
        <w:jc w:val="both"/>
        <w:rPr>
          <w:color w:val="000000" w:themeColor="text1"/>
        </w:rPr>
      </w:pPr>
    </w:p>
    <w:p w14:paraId="755BBF9F" w14:textId="4995D99C" w:rsidR="005F7557" w:rsidRPr="005F7557" w:rsidRDefault="005F7557" w:rsidP="005F7557">
      <w:pPr>
        <w:numPr>
          <w:ilvl w:val="0"/>
          <w:numId w:val="36"/>
        </w:numPr>
        <w:spacing w:after="160" w:line="259" w:lineRule="auto"/>
        <w:ind w:left="426" w:hanging="426"/>
        <w:contextualSpacing/>
        <w:jc w:val="both"/>
        <w:rPr>
          <w:color w:val="000000" w:themeColor="text1"/>
        </w:rPr>
      </w:pPr>
      <w:r w:rsidRPr="005F7557">
        <w:rPr>
          <w:color w:val="000000" w:themeColor="text1"/>
        </w:rPr>
        <w:t xml:space="preserve">NODOT daudzdzīvokļu dzīvojamās mājas ar 12 (divpadsmit) dzīvokļu īpašumiem, divu saimniecības ēku un zemes gabala 0,2220 ha platībā Īles ielā 5, Bēnē, Bēnes pagastā, Dobeles novadā, kadastra numurs 46500010240, pārvaldīšanas tiesības īpašnieku pilnvarotajām personām </w:t>
      </w:r>
      <w:r w:rsidR="00AB3365" w:rsidRPr="00AB3365">
        <w:rPr>
          <w:color w:val="000000" w:themeColor="text1"/>
        </w:rPr>
        <w:t>[..]</w:t>
      </w:r>
      <w:r w:rsidRPr="005F7557">
        <w:rPr>
          <w:color w:val="000000" w:themeColor="text1"/>
        </w:rPr>
        <w:t xml:space="preserve"> un </w:t>
      </w:r>
      <w:r w:rsidR="00AB3365" w:rsidRPr="00AB3365">
        <w:rPr>
          <w:color w:val="000000" w:themeColor="text1"/>
        </w:rPr>
        <w:t>[..]</w:t>
      </w:r>
      <w:r w:rsidRPr="005F7557">
        <w:rPr>
          <w:color w:val="000000" w:themeColor="text1"/>
        </w:rPr>
        <w:t>.</w:t>
      </w:r>
    </w:p>
    <w:p w14:paraId="5BD323C8" w14:textId="77777777" w:rsidR="005F7557" w:rsidRPr="005F7557" w:rsidRDefault="005F7557" w:rsidP="005F7557">
      <w:pPr>
        <w:numPr>
          <w:ilvl w:val="0"/>
          <w:numId w:val="36"/>
        </w:numPr>
        <w:spacing w:after="160" w:line="259" w:lineRule="auto"/>
        <w:ind w:left="426" w:hanging="426"/>
        <w:contextualSpacing/>
        <w:jc w:val="both"/>
        <w:rPr>
          <w:color w:val="000000" w:themeColor="text1"/>
        </w:rPr>
      </w:pPr>
      <w:r w:rsidRPr="005F7557">
        <w:rPr>
          <w:color w:val="000000" w:themeColor="text1"/>
        </w:rPr>
        <w:t xml:space="preserve">PILNVAROT Sabiedrību ar ierobežotu atbildību “AUCES KOMUNĀLIE PAKALPOJUMI” valdes locekli 1 (viena) mēneša laikā no lēmuma pieņemšanas dienas sagatavot un Dobeles novada pašvaldības vārdā parakstīt lēmuma 1. punktā dzīvojamās mājas, saimniecības ēku un zemes gabala nodošanas – pieņemšanas aktu. </w:t>
      </w:r>
    </w:p>
    <w:p w14:paraId="4E109496" w14:textId="77777777" w:rsidR="005F7557" w:rsidRPr="005F7557" w:rsidRDefault="005F7557" w:rsidP="005F7557">
      <w:pPr>
        <w:spacing w:line="360" w:lineRule="auto"/>
        <w:jc w:val="both"/>
        <w:rPr>
          <w:color w:val="000000" w:themeColor="text1"/>
        </w:rPr>
      </w:pPr>
    </w:p>
    <w:p w14:paraId="6D210BAA" w14:textId="77777777" w:rsidR="005F7557" w:rsidRPr="005F7557" w:rsidRDefault="005F7557" w:rsidP="005F7557">
      <w:pPr>
        <w:spacing w:line="360" w:lineRule="auto"/>
        <w:jc w:val="both"/>
        <w:rPr>
          <w:color w:val="000000" w:themeColor="text1"/>
        </w:rPr>
      </w:pPr>
      <w:r w:rsidRPr="005F7557">
        <w:rPr>
          <w:color w:val="000000" w:themeColor="text1"/>
        </w:rPr>
        <w:t>Domes priekšsēdētājs</w:t>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proofErr w:type="spellStart"/>
      <w:r w:rsidRPr="005F7557">
        <w:rPr>
          <w:color w:val="000000" w:themeColor="text1"/>
        </w:rPr>
        <w:t>I.Gorskis</w:t>
      </w:r>
      <w:proofErr w:type="spellEnd"/>
    </w:p>
    <w:p w14:paraId="27C97C69" w14:textId="77777777" w:rsidR="005F7557" w:rsidRPr="005F7557" w:rsidRDefault="005F7557" w:rsidP="005F7557">
      <w:pPr>
        <w:jc w:val="both"/>
        <w:rPr>
          <w:color w:val="000000" w:themeColor="text1"/>
        </w:rPr>
      </w:pPr>
    </w:p>
    <w:p w14:paraId="77B68129" w14:textId="77777777" w:rsidR="005F7557" w:rsidRPr="005F7557" w:rsidRDefault="005F7557" w:rsidP="005F7557">
      <w:pPr>
        <w:jc w:val="both"/>
        <w:rPr>
          <w:color w:val="000000" w:themeColor="text1"/>
        </w:rPr>
      </w:pPr>
    </w:p>
    <w:p w14:paraId="2F860ADD" w14:textId="77777777" w:rsidR="005F7557" w:rsidRPr="005F7557" w:rsidRDefault="005F7557" w:rsidP="005F7557">
      <w:pPr>
        <w:jc w:val="both"/>
        <w:rPr>
          <w:color w:val="000000" w:themeColor="text1"/>
        </w:rPr>
      </w:pPr>
    </w:p>
    <w:p w14:paraId="12168674" w14:textId="77777777" w:rsidR="005F7557" w:rsidRPr="005F7557" w:rsidRDefault="005F7557" w:rsidP="005F7557">
      <w:pPr>
        <w:jc w:val="center"/>
        <w:rPr>
          <w:rFonts w:eastAsia="Calibri"/>
          <w:color w:val="000000" w:themeColor="text1"/>
          <w:lang w:eastAsia="en-US"/>
        </w:rPr>
      </w:pPr>
    </w:p>
    <w:p w14:paraId="0530D993" w14:textId="77777777" w:rsidR="005F7557" w:rsidRPr="005F7557" w:rsidRDefault="005F7557" w:rsidP="005F7557">
      <w:pPr>
        <w:ind w:right="-1"/>
        <w:jc w:val="both"/>
        <w:rPr>
          <w:color w:val="000000" w:themeColor="text1"/>
        </w:rPr>
      </w:pPr>
      <w:r w:rsidRPr="005F7557">
        <w:rPr>
          <w:color w:val="000000" w:themeColor="text1"/>
        </w:rPr>
        <w:br w:type="page"/>
      </w:r>
    </w:p>
    <w:p w14:paraId="2902FBE5"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46D34751" wp14:editId="3263B9A8">
            <wp:extent cx="676275" cy="752475"/>
            <wp:effectExtent l="0" t="0" r="9525" b="9525"/>
            <wp:docPr id="15821342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2864918" w14:textId="77777777" w:rsidR="005F7557" w:rsidRPr="005F7557" w:rsidRDefault="005F7557" w:rsidP="005F7557">
      <w:pPr>
        <w:tabs>
          <w:tab w:val="center" w:pos="4153"/>
          <w:tab w:val="right" w:pos="8306"/>
        </w:tabs>
        <w:jc w:val="center"/>
        <w:rPr>
          <w:sz w:val="20"/>
        </w:rPr>
      </w:pPr>
      <w:r w:rsidRPr="005F7557">
        <w:rPr>
          <w:sz w:val="20"/>
        </w:rPr>
        <w:t>LATVIJAS REPUBLIKA</w:t>
      </w:r>
    </w:p>
    <w:p w14:paraId="24AF13CF"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6B97A9DD"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345C6FEF"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31" w:history="1">
        <w:r w:rsidRPr="005F7557">
          <w:rPr>
            <w:rFonts w:eastAsia="Calibri"/>
            <w:color w:val="000000"/>
            <w:sz w:val="16"/>
            <w:szCs w:val="16"/>
            <w:u w:val="single"/>
          </w:rPr>
          <w:t>dome@dobele.lv</w:t>
        </w:r>
      </w:hyperlink>
    </w:p>
    <w:p w14:paraId="593EE5FC" w14:textId="77777777" w:rsidR="005F7557" w:rsidRPr="005F7557" w:rsidRDefault="005F7557" w:rsidP="005F7557">
      <w:pPr>
        <w:autoSpaceDE w:val="0"/>
        <w:autoSpaceDN w:val="0"/>
        <w:adjustRightInd w:val="0"/>
        <w:jc w:val="center"/>
        <w:rPr>
          <w:rFonts w:eastAsia="Calibri"/>
          <w:b/>
          <w:bCs/>
          <w:color w:val="000000"/>
          <w:lang w:val="et-EE" w:eastAsia="en-US"/>
        </w:rPr>
      </w:pPr>
    </w:p>
    <w:p w14:paraId="5D09DD4C" w14:textId="77777777" w:rsidR="005F7557" w:rsidRPr="005F7557" w:rsidRDefault="005F7557" w:rsidP="005F7557">
      <w:pPr>
        <w:jc w:val="center"/>
        <w:rPr>
          <w:b/>
          <w:lang w:eastAsia="en-US"/>
        </w:rPr>
      </w:pPr>
      <w:r w:rsidRPr="005F7557">
        <w:rPr>
          <w:b/>
          <w:lang w:eastAsia="en-US"/>
        </w:rPr>
        <w:t>LĒMUMS</w:t>
      </w:r>
    </w:p>
    <w:p w14:paraId="5E7B83E6" w14:textId="77777777" w:rsidR="005F7557" w:rsidRPr="005F7557" w:rsidRDefault="005F7557" w:rsidP="005F7557">
      <w:pPr>
        <w:jc w:val="center"/>
        <w:rPr>
          <w:b/>
          <w:lang w:eastAsia="en-US"/>
        </w:rPr>
      </w:pPr>
      <w:r w:rsidRPr="005F7557">
        <w:rPr>
          <w:b/>
          <w:lang w:eastAsia="en-US"/>
        </w:rPr>
        <w:t>Dobelē</w:t>
      </w:r>
    </w:p>
    <w:p w14:paraId="437FFFD9" w14:textId="77777777" w:rsidR="005F7557" w:rsidRPr="005F7557" w:rsidRDefault="005F7557" w:rsidP="005F7557">
      <w:pPr>
        <w:rPr>
          <w:b/>
          <w:lang w:eastAsia="en-US"/>
        </w:rPr>
      </w:pPr>
    </w:p>
    <w:p w14:paraId="2086F3E3" w14:textId="5815CF35" w:rsidR="005F7557" w:rsidRPr="005F7557" w:rsidRDefault="005F7557" w:rsidP="005F7557">
      <w:pPr>
        <w:rPr>
          <w:b/>
          <w:lang w:eastAsia="en-US"/>
        </w:rPr>
      </w:pPr>
      <w:r w:rsidRPr="005F7557">
        <w:rPr>
          <w:b/>
          <w:lang w:eastAsia="en-US"/>
        </w:rPr>
        <w:t>2025.</w:t>
      </w:r>
      <w:r w:rsidR="006469B7">
        <w:rPr>
          <w:b/>
          <w:lang w:eastAsia="en-US"/>
        </w:rPr>
        <w:t xml:space="preserve"> </w:t>
      </w:r>
      <w:r w:rsidRPr="005F7557">
        <w:rPr>
          <w:b/>
          <w:lang w:eastAsia="en-US"/>
        </w:rPr>
        <w:t>gada 25.</w:t>
      </w:r>
      <w:r w:rsidR="006469B7">
        <w:rPr>
          <w:b/>
          <w:lang w:eastAsia="en-US"/>
        </w:rPr>
        <w:t xml:space="preserve"> </w:t>
      </w:r>
      <w:r w:rsidRPr="005F7557">
        <w:rPr>
          <w:b/>
          <w:lang w:eastAsia="en-US"/>
        </w:rPr>
        <w:t>jūnijā</w:t>
      </w:r>
      <w:r w:rsidRPr="005F7557">
        <w:rPr>
          <w:b/>
          <w:lang w:eastAsia="en-US"/>
        </w:rPr>
        <w:tab/>
      </w:r>
      <w:r w:rsidRPr="005F7557">
        <w:rPr>
          <w:b/>
          <w:lang w:eastAsia="en-US"/>
        </w:rPr>
        <w:tab/>
      </w:r>
      <w:r w:rsidRPr="005F7557">
        <w:rPr>
          <w:b/>
          <w:lang w:eastAsia="en-US"/>
        </w:rPr>
        <w:tab/>
      </w:r>
      <w:r w:rsidRPr="005F7557">
        <w:rPr>
          <w:b/>
          <w:lang w:eastAsia="en-US"/>
        </w:rPr>
        <w:tab/>
      </w:r>
      <w:r w:rsidRPr="005F7557">
        <w:rPr>
          <w:b/>
          <w:lang w:eastAsia="en-US"/>
        </w:rPr>
        <w:tab/>
      </w:r>
      <w:r w:rsidRPr="005F7557">
        <w:rPr>
          <w:b/>
          <w:lang w:eastAsia="en-US"/>
        </w:rPr>
        <w:tab/>
      </w:r>
      <w:r w:rsidRPr="005F7557">
        <w:rPr>
          <w:b/>
          <w:lang w:eastAsia="en-US"/>
        </w:rPr>
        <w:tab/>
      </w:r>
      <w:r w:rsidR="00901846">
        <w:rPr>
          <w:b/>
          <w:lang w:eastAsia="en-US"/>
        </w:rPr>
        <w:tab/>
      </w:r>
      <w:r w:rsidRPr="005F7557">
        <w:rPr>
          <w:b/>
          <w:lang w:eastAsia="en-US"/>
        </w:rPr>
        <w:t>Nr.</w:t>
      </w:r>
      <w:r w:rsidR="008274AE">
        <w:rPr>
          <w:b/>
          <w:lang w:eastAsia="en-US"/>
        </w:rPr>
        <w:t>261</w:t>
      </w:r>
      <w:r w:rsidRPr="005F7557">
        <w:rPr>
          <w:b/>
          <w:lang w:eastAsia="en-US"/>
        </w:rPr>
        <w:t>/10</w:t>
      </w:r>
    </w:p>
    <w:p w14:paraId="74470CF3" w14:textId="77777777" w:rsidR="005F7557" w:rsidRPr="005F7557" w:rsidRDefault="005F7557" w:rsidP="005F7557">
      <w:pPr>
        <w:jc w:val="center"/>
        <w:rPr>
          <w:b/>
          <w:u w:val="single"/>
        </w:rPr>
      </w:pPr>
    </w:p>
    <w:p w14:paraId="64C8BD09" w14:textId="77777777" w:rsidR="005F7557" w:rsidRPr="005F7557" w:rsidRDefault="005F7557" w:rsidP="005F7557">
      <w:pPr>
        <w:jc w:val="center"/>
        <w:rPr>
          <w:b/>
          <w:u w:val="single"/>
        </w:rPr>
      </w:pPr>
      <w:r w:rsidRPr="005F7557">
        <w:rPr>
          <w:b/>
          <w:u w:val="single"/>
        </w:rPr>
        <w:t>Par daudzdzīvokļu dzīvojamās mājas Pasta ielā 3, Bēnē, Bēnes pagastā, Dobeles novadā, pārvaldīšanas tiesību nodošanu, ja dzīvojamā mājā privatizēti visi privatizācijas objekti</w:t>
      </w:r>
    </w:p>
    <w:p w14:paraId="0408FEBB" w14:textId="77777777" w:rsidR="005F7557" w:rsidRPr="005F7557" w:rsidRDefault="005F7557" w:rsidP="005F7557">
      <w:pPr>
        <w:ind w:firstLine="720"/>
        <w:jc w:val="both"/>
      </w:pPr>
    </w:p>
    <w:p w14:paraId="6820F418" w14:textId="77777777" w:rsidR="005F7557" w:rsidRPr="005F7557" w:rsidRDefault="005F7557" w:rsidP="005F7557">
      <w:pPr>
        <w:ind w:firstLine="720"/>
        <w:jc w:val="both"/>
        <w:rPr>
          <w:color w:val="000000" w:themeColor="text1"/>
        </w:rPr>
      </w:pPr>
    </w:p>
    <w:p w14:paraId="53412458" w14:textId="21BA5481" w:rsidR="005F7557" w:rsidRPr="005F7557" w:rsidRDefault="005F7557" w:rsidP="005F7557">
      <w:pPr>
        <w:ind w:firstLine="720"/>
        <w:jc w:val="both"/>
      </w:pPr>
      <w:r w:rsidRPr="005F7557">
        <w:t xml:space="preserve">Dobeles novada pašvaldībā (turpmāk – pašvaldība) saņemts iesniegums no Sabiedrības ar ierobežotu atbildību “AUCES KOMUNĀLIE PAKALPOJUMI” (turpmāk – iesniedzēja), kurā lūgts nodot daudzdzīvokļu mājas Pasta ielā 3, Bēnē, Bēnes pagastā, Dobeles novadā, pārvaldīšanas tiesības dzīvokļu īpašnieku kopībai, dzīvokļu īpašnieku vārdā parakstoties pilnvarotajai personai </w:t>
      </w:r>
      <w:r w:rsidR="00AB3365" w:rsidRPr="00AB3365">
        <w:t>[..]</w:t>
      </w:r>
      <w:r w:rsidRPr="005F7557">
        <w:t>.</w:t>
      </w:r>
    </w:p>
    <w:p w14:paraId="051C25D4" w14:textId="77777777" w:rsidR="005F7557" w:rsidRPr="005F7557" w:rsidRDefault="005F7557" w:rsidP="005F7557">
      <w:pPr>
        <w:ind w:firstLine="720"/>
        <w:jc w:val="both"/>
      </w:pPr>
      <w:r w:rsidRPr="005F7557">
        <w:t>Izskatot iesniedzējas iesniegumu, tam pievienotos dokumentus un pašvaldības rīcībā esošo informāciju, Dobeles novada dome konstatē:</w:t>
      </w:r>
    </w:p>
    <w:p w14:paraId="23E3F209" w14:textId="6ED9E501" w:rsidR="005F7557" w:rsidRPr="005F7557" w:rsidRDefault="005F7557" w:rsidP="005F7557">
      <w:pPr>
        <w:ind w:firstLine="720"/>
        <w:jc w:val="both"/>
      </w:pPr>
      <w:r w:rsidRPr="005F7557">
        <w:t xml:space="preserve">Iesniegumam pielikumā pievienots Dzīvojamās mājas Pasta ielā 3, Bēnē, Bēnes pagastā, Dobeles novadā kopības 2025.gada 12.maija lēmums Nr.47/2025, saskaņā ar kuru dzīvokļu īpašnieki pilnvarojuši </w:t>
      </w:r>
      <w:r w:rsidR="00AB3365" w:rsidRPr="00AB3365">
        <w:t>[..]</w:t>
      </w:r>
      <w:r w:rsidRPr="005F7557">
        <w:t xml:space="preserve"> pārņemt daudzdzīvokļu Pasta ielā 3, Bēnē, Bēnes pagastā, Dobeles novadā, pārvaldīšanas tiesības.</w:t>
      </w:r>
    </w:p>
    <w:p w14:paraId="7AC909B3" w14:textId="77777777" w:rsidR="005F7557" w:rsidRPr="005F7557" w:rsidRDefault="005F7557" w:rsidP="005F7557">
      <w:pPr>
        <w:ind w:firstLine="720"/>
        <w:jc w:val="both"/>
      </w:pPr>
      <w:r w:rsidRPr="005F7557">
        <w:t>Pamatojoties uz pilnvarojuma līgumu pašvaldība pilnvarojusi iesniedzēju atbilstoši normatīvo aktu prasībām pārvaldīt dzīvojamo māju.</w:t>
      </w:r>
    </w:p>
    <w:p w14:paraId="0D860E58" w14:textId="77777777" w:rsidR="005F7557" w:rsidRPr="005F7557" w:rsidRDefault="005F7557" w:rsidP="005F7557">
      <w:pPr>
        <w:ind w:firstLine="720"/>
        <w:jc w:val="both"/>
      </w:pPr>
      <w:r w:rsidRPr="005F7557">
        <w:t xml:space="preserve">Saskaņā ar Valsts vienotās datorizētās zemesgrāmatas datiem, īpašuma tiesības uz 5 (piecu) dzīvokļu māju, diviem šķūņiem un zemes gabalu 0,19 ha platībā Pasta ielā 3, Bēnē, Bēnes pagastā, Dobeles novadā, kadastra numurs 46500050299, izbeigušās 2016.gada 14.jūnijā, jo visi dzīvokļu īpašumi zemesgrāmatā reģistrēti uz privātpersonu vārda. </w:t>
      </w:r>
    </w:p>
    <w:p w14:paraId="6AE0F240" w14:textId="77777777" w:rsidR="005F7557" w:rsidRPr="005F7557" w:rsidRDefault="005F7557" w:rsidP="005F7557">
      <w:pPr>
        <w:ind w:firstLine="720"/>
        <w:jc w:val="both"/>
        <w:rPr>
          <w:color w:val="000000" w:themeColor="text1"/>
          <w:kern w:val="1"/>
          <w:lang w:eastAsia="en-US"/>
        </w:rPr>
      </w:pPr>
      <w:r w:rsidRPr="005F7557">
        <w:t>Likuma „Par valsts un pašvaldību dzīvojamo māju privatizāciju” 51.</w:t>
      </w:r>
      <w:r w:rsidRPr="005F7557">
        <w:rPr>
          <w:vertAlign w:val="superscript"/>
        </w:rPr>
        <w:t>2 </w:t>
      </w:r>
      <w:r w:rsidRPr="005F7557">
        <w:t xml:space="preserve">panta pirmā daļa nosaka, ka </w:t>
      </w:r>
      <w:r w:rsidRPr="005F7557">
        <w:rPr>
          <w:shd w:val="clear" w:color="auto" w:fill="FFFFFF"/>
        </w:rPr>
        <w:t xml:space="preserve">dzīvokļu </w:t>
      </w:r>
      <w:r w:rsidRPr="005F7557">
        <w:rPr>
          <w:color w:val="000000" w:themeColor="text1"/>
          <w:shd w:val="clear" w:color="auto" w:fill="FFFFFF"/>
        </w:rPr>
        <w:t xml:space="preserve">īpašniekiem ir pienākums sešu mēnešu laikā no kopsapulces sasaukšanas parakstīt dzīvojamās mājas nodošanas – pieņemšanas aktu, ja 1) </w:t>
      </w:r>
      <w:r w:rsidRPr="005F7557">
        <w:rPr>
          <w:color w:val="000000" w:themeColor="text1"/>
        </w:rPr>
        <w:t>visi dzīvojamā mājā esošie privatizācijas objekti ir privatizēti šajā likumā noteiktajā kārtībā; 2) [..] pašvaldība ir izpildījusi šā likuma </w:t>
      </w:r>
      <w:hyperlink r:id="rId32" w:anchor="p51" w:history="1">
        <w:r w:rsidRPr="005F7557">
          <w:rPr>
            <w:rFonts w:eastAsiaTheme="majorEastAsia"/>
            <w:color w:val="000000" w:themeColor="text1"/>
          </w:rPr>
          <w:t>51.panta</w:t>
        </w:r>
      </w:hyperlink>
      <w:r w:rsidRPr="005F7557">
        <w:rPr>
          <w:color w:val="000000" w:themeColor="text1"/>
        </w:rPr>
        <w:t> otrajā daļā noteikto pienākumu; 3) nav iesniegts pieteikums par dzīvojamās mājas pārņemšanu, ievērojot šā likuma </w:t>
      </w:r>
      <w:hyperlink r:id="rId33" w:anchor="p51" w:history="1">
        <w:r w:rsidRPr="005F7557">
          <w:rPr>
            <w:rFonts w:eastAsiaTheme="majorEastAsia"/>
            <w:color w:val="000000" w:themeColor="text1"/>
          </w:rPr>
          <w:t>51.panta</w:t>
        </w:r>
      </w:hyperlink>
      <w:r w:rsidRPr="005F7557">
        <w:rPr>
          <w:color w:val="000000" w:themeColor="text1"/>
        </w:rPr>
        <w:t> piektās daļas noteikumus.</w:t>
      </w:r>
    </w:p>
    <w:p w14:paraId="52BA6880" w14:textId="77777777" w:rsidR="005F7557" w:rsidRPr="005F7557" w:rsidRDefault="005F7557" w:rsidP="005F7557">
      <w:pPr>
        <w:ind w:firstLine="720"/>
        <w:jc w:val="both"/>
        <w:rPr>
          <w:color w:val="000000" w:themeColor="text1"/>
        </w:rPr>
      </w:pPr>
      <w:r w:rsidRPr="005F7557">
        <w:rPr>
          <w:color w:val="000000" w:themeColor="text1"/>
        </w:rPr>
        <w:t>Ņemot vērā iepriekš minēto, secināms, ka iestājoties likuma „Par valsts un pašvaldību dzīvojamo māju privatizāciju” 51.</w:t>
      </w:r>
      <w:r w:rsidRPr="005F7557">
        <w:rPr>
          <w:color w:val="000000" w:themeColor="text1"/>
          <w:vertAlign w:val="superscript"/>
        </w:rPr>
        <w:t>2 </w:t>
      </w:r>
      <w:r w:rsidRPr="005F7557">
        <w:rPr>
          <w:color w:val="000000" w:themeColor="text1"/>
        </w:rPr>
        <w:t>panta pirmās daļas nosacījumiem un saņemot dzīvojamās mājas pilnvarotās personas iesniegumu pašvaldībā, dzīvojamās mājas pārvaldīšanas tiesības nododamas dzīvokļu īpašnieku pilnvarotajai personai.</w:t>
      </w:r>
    </w:p>
    <w:p w14:paraId="3E0E553C" w14:textId="77777777" w:rsidR="00901846" w:rsidRPr="008613D3" w:rsidRDefault="005F7557" w:rsidP="00901846">
      <w:pPr>
        <w:spacing w:line="252" w:lineRule="auto"/>
        <w:jc w:val="both"/>
      </w:pPr>
      <w:r w:rsidRPr="005F7557">
        <w:rPr>
          <w:color w:val="000000" w:themeColor="text1"/>
        </w:rPr>
        <w:t>Pamatojoties uz Pašvaldību likuma 10. panta pirmās daļas 21. punktu, likuma „Par valsts un pašvaldību dzīvojamo māju privatizāciju” 51.</w:t>
      </w:r>
      <w:r w:rsidRPr="005F7557">
        <w:rPr>
          <w:color w:val="000000" w:themeColor="text1"/>
          <w:vertAlign w:val="superscript"/>
        </w:rPr>
        <w:t>2</w:t>
      </w:r>
      <w:r w:rsidRPr="005F7557">
        <w:rPr>
          <w:color w:val="000000" w:themeColor="text1"/>
        </w:rPr>
        <w:t xml:space="preserve"> panta pirmo daļu, Administratīvo teritoriju un apdzīvoto vietu likuma pārejas noteikumu 6. punktu, ievērojot dzīvokļu īpašnieku lēmumu, atklāti balsojot: </w:t>
      </w:r>
      <w:r w:rsidR="00901846" w:rsidRPr="008613D3">
        <w:t>PAR - 1</w:t>
      </w:r>
      <w:r w:rsidR="00901846">
        <w:t>8</w:t>
      </w:r>
      <w:r w:rsidR="00901846" w:rsidRPr="008613D3">
        <w:t xml:space="preserve"> (</w:t>
      </w:r>
      <w:r w:rsidR="00901846" w:rsidRPr="008613D3">
        <w:rPr>
          <w:bCs/>
          <w:lang w:eastAsia="et-EE"/>
        </w:rPr>
        <w:t xml:space="preserve">Ģirts </w:t>
      </w:r>
      <w:proofErr w:type="spellStart"/>
      <w:r w:rsidR="00901846" w:rsidRPr="008613D3">
        <w:rPr>
          <w:bCs/>
          <w:lang w:eastAsia="et-EE"/>
        </w:rPr>
        <w:t>Ante</w:t>
      </w:r>
      <w:proofErr w:type="spellEnd"/>
      <w:r w:rsidR="00901846">
        <w:rPr>
          <w:bCs/>
          <w:lang w:eastAsia="et-EE"/>
        </w:rPr>
        <w:t xml:space="preserve">, </w:t>
      </w:r>
      <w:r w:rsidR="00901846" w:rsidRPr="008613D3">
        <w:rPr>
          <w:bCs/>
          <w:lang w:eastAsia="et-EE"/>
        </w:rPr>
        <w:t xml:space="preserve"> </w:t>
      </w:r>
      <w:r w:rsidR="00901846" w:rsidRPr="008613D3">
        <w:rPr>
          <w:rFonts w:eastAsiaTheme="minorHAnsi"/>
          <w:bCs/>
          <w:lang w:eastAsia="et-EE"/>
        </w:rPr>
        <w:t>Kristīne Briede</w:t>
      </w:r>
      <w:r w:rsidR="00901846">
        <w:rPr>
          <w:rFonts w:eastAsiaTheme="minorHAnsi"/>
          <w:bCs/>
          <w:lang w:eastAsia="et-EE"/>
        </w:rPr>
        <w:t xml:space="preserve">, </w:t>
      </w:r>
      <w:r w:rsidR="00901846" w:rsidRPr="008613D3">
        <w:rPr>
          <w:rFonts w:eastAsiaTheme="minorHAnsi"/>
          <w:bCs/>
          <w:lang w:eastAsia="et-EE"/>
        </w:rPr>
        <w:t>Sarmīte Dude</w:t>
      </w:r>
      <w:r w:rsidR="00901846">
        <w:rPr>
          <w:rFonts w:eastAsiaTheme="minorHAnsi"/>
          <w:bCs/>
          <w:lang w:eastAsia="et-EE"/>
        </w:rPr>
        <w:t xml:space="preserve">, </w:t>
      </w:r>
      <w:r w:rsidR="00901846" w:rsidRPr="008613D3">
        <w:rPr>
          <w:rFonts w:eastAsiaTheme="minorHAnsi"/>
          <w:bCs/>
          <w:lang w:eastAsia="et-EE"/>
        </w:rPr>
        <w:t xml:space="preserve">Māris Feldmanis, Edgars </w:t>
      </w:r>
      <w:proofErr w:type="spellStart"/>
      <w:r w:rsidR="00901846" w:rsidRPr="008613D3">
        <w:rPr>
          <w:rFonts w:eastAsiaTheme="minorHAnsi"/>
          <w:bCs/>
          <w:lang w:eastAsia="et-EE"/>
        </w:rPr>
        <w:t>Gaigalis</w:t>
      </w:r>
      <w:proofErr w:type="spellEnd"/>
      <w:r w:rsidR="00901846">
        <w:rPr>
          <w:rFonts w:eastAsiaTheme="minorHAnsi"/>
          <w:bCs/>
          <w:lang w:eastAsia="et-EE"/>
        </w:rPr>
        <w:t xml:space="preserve">, Ivars </w:t>
      </w:r>
      <w:proofErr w:type="spellStart"/>
      <w:r w:rsidR="00901846">
        <w:rPr>
          <w:rFonts w:eastAsiaTheme="minorHAnsi"/>
          <w:bCs/>
          <w:lang w:eastAsia="et-EE"/>
        </w:rPr>
        <w:t>Gorskis</w:t>
      </w:r>
      <w:proofErr w:type="spellEnd"/>
      <w:r w:rsidR="00901846">
        <w:rPr>
          <w:rFonts w:eastAsiaTheme="minorHAnsi"/>
          <w:bCs/>
          <w:lang w:eastAsia="et-EE"/>
        </w:rPr>
        <w:t xml:space="preserve">, </w:t>
      </w:r>
      <w:r w:rsidR="00901846" w:rsidRPr="008613D3">
        <w:rPr>
          <w:rFonts w:eastAsiaTheme="minorHAnsi"/>
          <w:bCs/>
          <w:lang w:eastAsia="et-EE"/>
        </w:rPr>
        <w:t xml:space="preserve">Gints Kaminskis, Edgars Laimiņš, Sintija </w:t>
      </w:r>
      <w:proofErr w:type="spellStart"/>
      <w:r w:rsidR="00901846" w:rsidRPr="008613D3">
        <w:rPr>
          <w:rFonts w:eastAsiaTheme="minorHAnsi"/>
          <w:bCs/>
          <w:lang w:eastAsia="et-EE"/>
        </w:rPr>
        <w:t>Liekniņa</w:t>
      </w:r>
      <w:proofErr w:type="spellEnd"/>
      <w:r w:rsidR="00901846" w:rsidRPr="008613D3">
        <w:rPr>
          <w:rFonts w:eastAsiaTheme="minorHAnsi"/>
          <w:bCs/>
          <w:lang w:eastAsia="et-EE"/>
        </w:rPr>
        <w:t>, Ainārs Meiers</w:t>
      </w:r>
      <w:r w:rsidR="00901846">
        <w:rPr>
          <w:rFonts w:eastAsiaTheme="minorHAnsi"/>
          <w:bCs/>
          <w:lang w:eastAsia="et-EE"/>
        </w:rPr>
        <w:t>,</w:t>
      </w:r>
      <w:r w:rsidR="00901846" w:rsidRPr="008613D3">
        <w:rPr>
          <w:rFonts w:eastAsiaTheme="minorHAnsi"/>
          <w:bCs/>
          <w:lang w:eastAsia="et-EE"/>
        </w:rPr>
        <w:t xml:space="preserve"> Sanita </w:t>
      </w:r>
      <w:proofErr w:type="spellStart"/>
      <w:r w:rsidR="00901846" w:rsidRPr="008613D3">
        <w:rPr>
          <w:rFonts w:eastAsiaTheme="minorHAnsi"/>
          <w:bCs/>
          <w:lang w:eastAsia="et-EE"/>
        </w:rPr>
        <w:t>Olševska</w:t>
      </w:r>
      <w:proofErr w:type="spellEnd"/>
      <w:r w:rsidR="00901846" w:rsidRPr="008613D3">
        <w:rPr>
          <w:rFonts w:eastAsiaTheme="minorHAnsi"/>
          <w:bCs/>
          <w:lang w:eastAsia="et-EE"/>
        </w:rPr>
        <w:t xml:space="preserve">, Andris </w:t>
      </w:r>
      <w:proofErr w:type="spellStart"/>
      <w:r w:rsidR="00901846" w:rsidRPr="008613D3">
        <w:rPr>
          <w:rFonts w:eastAsiaTheme="minorHAnsi"/>
          <w:bCs/>
          <w:lang w:eastAsia="et-EE"/>
        </w:rPr>
        <w:t>Podvinskis</w:t>
      </w:r>
      <w:proofErr w:type="spellEnd"/>
      <w:r w:rsidR="00901846" w:rsidRPr="008613D3">
        <w:rPr>
          <w:rFonts w:eastAsiaTheme="minorHAnsi"/>
          <w:bCs/>
          <w:lang w:eastAsia="et-EE"/>
        </w:rPr>
        <w:t xml:space="preserve">, Viesturs Reinfelds, Dace Reinika, Guntis </w:t>
      </w:r>
      <w:proofErr w:type="spellStart"/>
      <w:r w:rsidR="00901846" w:rsidRPr="008613D3">
        <w:rPr>
          <w:rFonts w:eastAsiaTheme="minorHAnsi"/>
          <w:bCs/>
          <w:lang w:eastAsia="et-EE"/>
        </w:rPr>
        <w:t>Safranovičs</w:t>
      </w:r>
      <w:proofErr w:type="spellEnd"/>
      <w:r w:rsidR="00901846" w:rsidRPr="008613D3">
        <w:rPr>
          <w:rFonts w:eastAsiaTheme="minorHAnsi"/>
          <w:bCs/>
          <w:lang w:eastAsia="et-EE"/>
        </w:rPr>
        <w:t>, Andrejs Spridzāns</w:t>
      </w:r>
      <w:r w:rsidR="00901846">
        <w:rPr>
          <w:rFonts w:eastAsiaTheme="minorHAnsi"/>
          <w:bCs/>
          <w:lang w:eastAsia="et-EE"/>
        </w:rPr>
        <w:t xml:space="preserve">, </w:t>
      </w:r>
      <w:r w:rsidR="00901846">
        <w:rPr>
          <w:rFonts w:eastAsiaTheme="minorHAnsi"/>
          <w:bCs/>
          <w:lang w:eastAsia="et-EE"/>
        </w:rPr>
        <w:lastRenderedPageBreak/>
        <w:t xml:space="preserve">Ivars Stanga, </w:t>
      </w:r>
      <w:r w:rsidR="00901846" w:rsidRPr="008613D3">
        <w:rPr>
          <w:rFonts w:eastAsiaTheme="minorHAnsi"/>
          <w:bCs/>
          <w:lang w:eastAsia="et-EE"/>
        </w:rPr>
        <w:t xml:space="preserve">Indra </w:t>
      </w:r>
      <w:proofErr w:type="spellStart"/>
      <w:r w:rsidR="00901846" w:rsidRPr="008613D3">
        <w:rPr>
          <w:rFonts w:eastAsiaTheme="minorHAnsi"/>
          <w:bCs/>
          <w:lang w:eastAsia="et-EE"/>
        </w:rPr>
        <w:t>Špela</w:t>
      </w:r>
      <w:proofErr w:type="spellEnd"/>
      <w:r w:rsidR="00901846" w:rsidRPr="008613D3">
        <w:rPr>
          <w:bCs/>
          <w:lang w:eastAsia="et-EE"/>
        </w:rPr>
        <w:t xml:space="preserve">), </w:t>
      </w:r>
      <w:r w:rsidR="00901846" w:rsidRPr="008613D3">
        <w:t xml:space="preserve">PRET – nav, ATTURAS – nav, </w:t>
      </w:r>
      <w:r w:rsidR="00901846" w:rsidRPr="008613D3">
        <w:rPr>
          <w:rFonts w:eastAsia="Calibri"/>
          <w:lang w:eastAsia="en-US"/>
        </w:rPr>
        <w:t>NEBALSO – nav</w:t>
      </w:r>
      <w:r w:rsidR="00901846" w:rsidRPr="008613D3">
        <w:t xml:space="preserve">, Dobeles novada dome NOLEMJ: </w:t>
      </w:r>
    </w:p>
    <w:p w14:paraId="63D0D71A" w14:textId="46E8A2C2" w:rsidR="005F7557" w:rsidRPr="005F7557" w:rsidRDefault="005F7557" w:rsidP="005F7557">
      <w:pPr>
        <w:ind w:firstLine="720"/>
        <w:jc w:val="both"/>
        <w:rPr>
          <w:color w:val="000000" w:themeColor="text1"/>
        </w:rPr>
      </w:pPr>
    </w:p>
    <w:p w14:paraId="5DD8E320" w14:textId="6344C1D3" w:rsidR="005F7557" w:rsidRPr="005F7557" w:rsidRDefault="005F7557" w:rsidP="005F7557">
      <w:pPr>
        <w:numPr>
          <w:ilvl w:val="0"/>
          <w:numId w:val="37"/>
        </w:numPr>
        <w:spacing w:after="160" w:line="259" w:lineRule="auto"/>
        <w:ind w:left="426" w:hanging="284"/>
        <w:contextualSpacing/>
        <w:jc w:val="both"/>
        <w:rPr>
          <w:color w:val="000000" w:themeColor="text1"/>
        </w:rPr>
      </w:pPr>
      <w:r w:rsidRPr="005F7557">
        <w:rPr>
          <w:color w:val="000000" w:themeColor="text1"/>
        </w:rPr>
        <w:t xml:space="preserve">NODOT daudzdzīvokļu dzīvojamās mājas ar 5 (pieciem) dzīvokļu īpašumiem, divu šķūņu un zemes gabala 0,19 ha platībā Pasta ielā 3, Bēnē, Bēnes pagastā, Dobeles novadā, kadastra numurs 46500050299, pārvaldīšanas tiesības īpašnieku pilnvarotajai personai </w:t>
      </w:r>
      <w:r w:rsidR="00AB3365" w:rsidRPr="00AB3365">
        <w:rPr>
          <w:color w:val="000000" w:themeColor="text1"/>
        </w:rPr>
        <w:t>[..]</w:t>
      </w:r>
      <w:r w:rsidRPr="005F7557">
        <w:rPr>
          <w:color w:val="000000" w:themeColor="text1"/>
        </w:rPr>
        <w:t>.</w:t>
      </w:r>
    </w:p>
    <w:p w14:paraId="648E24EE" w14:textId="77777777" w:rsidR="005F7557" w:rsidRPr="005F7557" w:rsidRDefault="005F7557" w:rsidP="005F7557">
      <w:pPr>
        <w:numPr>
          <w:ilvl w:val="0"/>
          <w:numId w:val="37"/>
        </w:numPr>
        <w:spacing w:after="160" w:line="259" w:lineRule="auto"/>
        <w:ind w:left="426" w:hanging="284"/>
        <w:contextualSpacing/>
        <w:jc w:val="both"/>
        <w:rPr>
          <w:color w:val="000000" w:themeColor="text1"/>
        </w:rPr>
      </w:pPr>
      <w:r w:rsidRPr="005F7557">
        <w:rPr>
          <w:color w:val="000000" w:themeColor="text1"/>
        </w:rPr>
        <w:t xml:space="preserve">PILNVAROT Sabiedrību ar ierobežotu atbildību “AUCES KOMUNĀLIE PAKALPOJUMI” valdes locekli 1 (viena) mēneša laikā no lēmuma pieņemšanas dienas sagatavot un Dobeles novada pašvaldības vārdā parakstīt lēmuma 1. punktā dzīvojamās mājas, divu šķūņu un zemes gabala nodošanas – pieņemšanas aktu. </w:t>
      </w:r>
    </w:p>
    <w:p w14:paraId="3C2BA44A" w14:textId="77777777" w:rsidR="005F7557" w:rsidRPr="005F7557" w:rsidRDefault="005F7557" w:rsidP="005F7557">
      <w:pPr>
        <w:spacing w:line="360" w:lineRule="auto"/>
        <w:jc w:val="both"/>
        <w:rPr>
          <w:color w:val="000000" w:themeColor="text1"/>
        </w:rPr>
      </w:pPr>
    </w:p>
    <w:p w14:paraId="714A7EF3" w14:textId="77777777" w:rsidR="005F7557" w:rsidRPr="005F7557" w:rsidRDefault="005F7557" w:rsidP="005F7557">
      <w:pPr>
        <w:spacing w:line="360" w:lineRule="auto"/>
        <w:jc w:val="both"/>
        <w:rPr>
          <w:color w:val="000000" w:themeColor="text1"/>
        </w:rPr>
      </w:pPr>
      <w:r w:rsidRPr="005F7557">
        <w:rPr>
          <w:color w:val="000000" w:themeColor="text1"/>
        </w:rPr>
        <w:t>Domes priekšsēdētājs</w:t>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proofErr w:type="spellStart"/>
      <w:r w:rsidRPr="005F7557">
        <w:rPr>
          <w:color w:val="000000" w:themeColor="text1"/>
        </w:rPr>
        <w:t>I.Gorskis</w:t>
      </w:r>
      <w:proofErr w:type="spellEnd"/>
    </w:p>
    <w:p w14:paraId="51F528D6" w14:textId="77777777" w:rsidR="005F7557" w:rsidRPr="005F7557" w:rsidRDefault="005F7557" w:rsidP="005F7557">
      <w:pPr>
        <w:jc w:val="both"/>
        <w:rPr>
          <w:color w:val="000000" w:themeColor="text1"/>
        </w:rPr>
      </w:pPr>
    </w:p>
    <w:p w14:paraId="452C7D9F" w14:textId="77777777" w:rsidR="005F7557" w:rsidRPr="005F7557" w:rsidRDefault="005F7557" w:rsidP="005F7557">
      <w:pPr>
        <w:jc w:val="both"/>
        <w:rPr>
          <w:color w:val="000000" w:themeColor="text1"/>
        </w:rPr>
      </w:pPr>
    </w:p>
    <w:p w14:paraId="56DC1B78" w14:textId="77777777" w:rsidR="005F7557" w:rsidRPr="005F7557" w:rsidRDefault="005F7557" w:rsidP="005F7557">
      <w:pPr>
        <w:jc w:val="both"/>
        <w:rPr>
          <w:color w:val="000000" w:themeColor="text1"/>
        </w:rPr>
      </w:pPr>
    </w:p>
    <w:p w14:paraId="2FF52753" w14:textId="115047EB" w:rsidR="005F7557" w:rsidRPr="005F7557" w:rsidRDefault="005F7557" w:rsidP="005F7557">
      <w:pPr>
        <w:ind w:right="-1"/>
        <w:jc w:val="both"/>
        <w:rPr>
          <w:color w:val="000000" w:themeColor="text1"/>
        </w:rPr>
      </w:pPr>
      <w:r w:rsidRPr="005F7557">
        <w:rPr>
          <w:color w:val="000000" w:themeColor="text1"/>
        </w:rPr>
        <w:br w:type="page"/>
      </w:r>
    </w:p>
    <w:p w14:paraId="72A74422"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36D62398" wp14:editId="50205596">
            <wp:extent cx="676275" cy="752475"/>
            <wp:effectExtent l="0" t="0" r="9525" b="9525"/>
            <wp:docPr id="109188320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5EDB8C7" w14:textId="77777777" w:rsidR="005F7557" w:rsidRPr="005F7557" w:rsidRDefault="005F7557" w:rsidP="005F7557">
      <w:pPr>
        <w:tabs>
          <w:tab w:val="center" w:pos="4153"/>
          <w:tab w:val="right" w:pos="8306"/>
        </w:tabs>
        <w:jc w:val="center"/>
        <w:rPr>
          <w:sz w:val="20"/>
        </w:rPr>
      </w:pPr>
      <w:r w:rsidRPr="005F7557">
        <w:rPr>
          <w:sz w:val="20"/>
        </w:rPr>
        <w:t>LATVIJAS REPUBLIKA</w:t>
      </w:r>
    </w:p>
    <w:p w14:paraId="5BD65779"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48E6AB1A"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543EDEBC"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34" w:history="1">
        <w:r w:rsidRPr="005F7557">
          <w:rPr>
            <w:rFonts w:eastAsia="Calibri"/>
            <w:color w:val="000000"/>
            <w:sz w:val="16"/>
            <w:szCs w:val="16"/>
            <w:u w:val="single"/>
          </w:rPr>
          <w:t>dome@dobele.lv</w:t>
        </w:r>
      </w:hyperlink>
    </w:p>
    <w:p w14:paraId="0AF3A76B" w14:textId="77777777" w:rsidR="005F7557" w:rsidRPr="005F7557" w:rsidRDefault="005F7557" w:rsidP="005F7557">
      <w:pPr>
        <w:autoSpaceDE w:val="0"/>
        <w:autoSpaceDN w:val="0"/>
        <w:adjustRightInd w:val="0"/>
        <w:jc w:val="center"/>
        <w:rPr>
          <w:rFonts w:eastAsia="Calibri"/>
          <w:b/>
          <w:bCs/>
          <w:color w:val="000000"/>
          <w:lang w:val="et-EE" w:eastAsia="en-US"/>
        </w:rPr>
      </w:pPr>
    </w:p>
    <w:p w14:paraId="406A7489" w14:textId="77777777" w:rsidR="005F7557" w:rsidRPr="005F7557" w:rsidRDefault="005F7557" w:rsidP="005F7557">
      <w:pPr>
        <w:jc w:val="center"/>
        <w:rPr>
          <w:b/>
          <w:lang w:eastAsia="en-US"/>
        </w:rPr>
      </w:pPr>
      <w:r w:rsidRPr="005F7557">
        <w:rPr>
          <w:b/>
          <w:lang w:eastAsia="en-US"/>
        </w:rPr>
        <w:t>LĒMUMS</w:t>
      </w:r>
    </w:p>
    <w:p w14:paraId="4F057C3E" w14:textId="77777777" w:rsidR="005F7557" w:rsidRPr="005F7557" w:rsidRDefault="005F7557" w:rsidP="005F7557">
      <w:pPr>
        <w:jc w:val="center"/>
        <w:rPr>
          <w:b/>
          <w:lang w:eastAsia="en-US"/>
        </w:rPr>
      </w:pPr>
      <w:r w:rsidRPr="005F7557">
        <w:rPr>
          <w:b/>
          <w:lang w:eastAsia="en-US"/>
        </w:rPr>
        <w:t>Dobelē</w:t>
      </w:r>
    </w:p>
    <w:p w14:paraId="207C3383" w14:textId="77777777" w:rsidR="005F7557" w:rsidRPr="005F7557" w:rsidRDefault="005F7557" w:rsidP="005F7557">
      <w:pPr>
        <w:rPr>
          <w:b/>
          <w:lang w:eastAsia="en-US"/>
        </w:rPr>
      </w:pPr>
    </w:p>
    <w:p w14:paraId="57D0EC06" w14:textId="12E7481D" w:rsidR="005F7557" w:rsidRPr="005F7557" w:rsidRDefault="005F7557" w:rsidP="005F7557">
      <w:pPr>
        <w:rPr>
          <w:b/>
          <w:lang w:eastAsia="en-US"/>
        </w:rPr>
      </w:pPr>
      <w:r w:rsidRPr="005F7557">
        <w:rPr>
          <w:b/>
          <w:lang w:eastAsia="en-US"/>
        </w:rPr>
        <w:t>2025.</w:t>
      </w:r>
      <w:r w:rsidR="006469B7">
        <w:rPr>
          <w:b/>
          <w:lang w:eastAsia="en-US"/>
        </w:rPr>
        <w:t xml:space="preserve"> </w:t>
      </w:r>
      <w:r w:rsidRPr="005F7557">
        <w:rPr>
          <w:b/>
          <w:lang w:eastAsia="en-US"/>
        </w:rPr>
        <w:t>gada 25.</w:t>
      </w:r>
      <w:r w:rsidR="006469B7">
        <w:rPr>
          <w:b/>
          <w:lang w:eastAsia="en-US"/>
        </w:rPr>
        <w:t xml:space="preserve"> </w:t>
      </w:r>
      <w:r w:rsidRPr="005F7557">
        <w:rPr>
          <w:b/>
          <w:lang w:eastAsia="en-US"/>
        </w:rPr>
        <w:t>jūnijā</w:t>
      </w:r>
      <w:r w:rsidRPr="005F7557">
        <w:rPr>
          <w:b/>
          <w:lang w:eastAsia="en-US"/>
        </w:rPr>
        <w:tab/>
      </w:r>
      <w:r w:rsidRPr="005F7557">
        <w:rPr>
          <w:b/>
          <w:lang w:eastAsia="en-US"/>
        </w:rPr>
        <w:tab/>
      </w:r>
      <w:r w:rsidRPr="005F7557">
        <w:rPr>
          <w:b/>
          <w:lang w:eastAsia="en-US"/>
        </w:rPr>
        <w:tab/>
      </w:r>
      <w:r w:rsidRPr="005F7557">
        <w:rPr>
          <w:b/>
          <w:lang w:eastAsia="en-US"/>
        </w:rPr>
        <w:tab/>
      </w:r>
      <w:r w:rsidRPr="005F7557">
        <w:rPr>
          <w:b/>
          <w:lang w:eastAsia="en-US"/>
        </w:rPr>
        <w:tab/>
      </w:r>
      <w:r w:rsidRPr="005F7557">
        <w:rPr>
          <w:b/>
          <w:lang w:eastAsia="en-US"/>
        </w:rPr>
        <w:tab/>
      </w:r>
      <w:r w:rsidRPr="005F7557">
        <w:rPr>
          <w:b/>
          <w:lang w:eastAsia="en-US"/>
        </w:rPr>
        <w:tab/>
        <w:t xml:space="preserve">                              Nr.</w:t>
      </w:r>
      <w:r w:rsidR="008274AE">
        <w:rPr>
          <w:b/>
          <w:lang w:eastAsia="en-US"/>
        </w:rPr>
        <w:t>262</w:t>
      </w:r>
      <w:r w:rsidRPr="005F7557">
        <w:rPr>
          <w:b/>
          <w:lang w:eastAsia="en-US"/>
        </w:rPr>
        <w:t>/10</w:t>
      </w:r>
    </w:p>
    <w:p w14:paraId="04FB8E4E" w14:textId="77777777" w:rsidR="005F7557" w:rsidRPr="005F7557" w:rsidRDefault="005F7557" w:rsidP="005F7557">
      <w:pPr>
        <w:jc w:val="center"/>
        <w:rPr>
          <w:b/>
          <w:u w:val="single"/>
        </w:rPr>
      </w:pPr>
    </w:p>
    <w:p w14:paraId="418EFDEF" w14:textId="77777777" w:rsidR="005F7557" w:rsidRPr="005F7557" w:rsidRDefault="005F7557" w:rsidP="005F7557">
      <w:pPr>
        <w:jc w:val="center"/>
        <w:rPr>
          <w:b/>
          <w:u w:val="single"/>
        </w:rPr>
      </w:pPr>
      <w:r w:rsidRPr="005F7557">
        <w:rPr>
          <w:b/>
          <w:u w:val="single"/>
        </w:rPr>
        <w:t>Par daudzdzīvokļu dzīvojamās mājas Miera ielā 4A, Aucē, Dobeles novadā,  pārvaldīšanas tiesību nodošanu, ja dzīvojamā mājā privatizēti visi privatizācijas objekti</w:t>
      </w:r>
    </w:p>
    <w:p w14:paraId="25B08B20" w14:textId="77777777" w:rsidR="005F7557" w:rsidRPr="005F7557" w:rsidRDefault="005F7557" w:rsidP="005F7557">
      <w:pPr>
        <w:ind w:firstLine="720"/>
        <w:jc w:val="both"/>
      </w:pPr>
    </w:p>
    <w:p w14:paraId="00D6012D" w14:textId="77777777" w:rsidR="005F7557" w:rsidRPr="005F7557" w:rsidRDefault="005F7557" w:rsidP="005F7557">
      <w:pPr>
        <w:ind w:firstLine="720"/>
        <w:jc w:val="both"/>
        <w:rPr>
          <w:color w:val="000000" w:themeColor="text1"/>
        </w:rPr>
      </w:pPr>
    </w:p>
    <w:p w14:paraId="2CF7D7D1" w14:textId="38F10D95" w:rsidR="005F7557" w:rsidRPr="005F7557" w:rsidRDefault="005F7557" w:rsidP="005F7557">
      <w:pPr>
        <w:ind w:firstLine="720"/>
        <w:jc w:val="both"/>
        <w:rPr>
          <w:color w:val="000000" w:themeColor="text1"/>
        </w:rPr>
      </w:pPr>
      <w:r w:rsidRPr="005F7557">
        <w:rPr>
          <w:color w:val="000000" w:themeColor="text1"/>
        </w:rPr>
        <w:t xml:space="preserve">Dobeles novada pašvaldībā (turpmāk – pašvaldība) saņemts iesniegums no Sabiedrības ar ierobežotu atbildību “AUCES KOMUNĀLIE PAKALPOJUMI” (turpmāk – iesniedzēja), kurā lūgts nodot daudzdzīvokļu mājas Miera ielā 4A, Aucē, Dobeles novadā, pārvaldīšanas tiesības dzīvokļu īpašnieku kopībai, dzīvokļu īpašnieku vārdā parakstoties pilnvarotajām personām </w:t>
      </w:r>
      <w:r w:rsidR="00AB3365" w:rsidRPr="00AB3365">
        <w:rPr>
          <w:color w:val="000000" w:themeColor="text1"/>
        </w:rPr>
        <w:t>[..]</w:t>
      </w:r>
      <w:r w:rsidRPr="005F7557">
        <w:rPr>
          <w:color w:val="000000" w:themeColor="text1"/>
        </w:rPr>
        <w:t xml:space="preserve"> un </w:t>
      </w:r>
      <w:r w:rsidR="00AB3365" w:rsidRPr="00AB3365">
        <w:rPr>
          <w:color w:val="000000" w:themeColor="text1"/>
        </w:rPr>
        <w:t>[..]</w:t>
      </w:r>
      <w:r w:rsidRPr="005F7557">
        <w:rPr>
          <w:color w:val="000000" w:themeColor="text1"/>
        </w:rPr>
        <w:t>.</w:t>
      </w:r>
    </w:p>
    <w:p w14:paraId="3B1F36CF" w14:textId="77777777" w:rsidR="005F7557" w:rsidRPr="005F7557" w:rsidRDefault="005F7557" w:rsidP="005F7557">
      <w:pPr>
        <w:ind w:firstLine="720"/>
        <w:jc w:val="both"/>
        <w:rPr>
          <w:color w:val="000000" w:themeColor="text1"/>
        </w:rPr>
      </w:pPr>
      <w:r w:rsidRPr="005F7557">
        <w:rPr>
          <w:color w:val="000000" w:themeColor="text1"/>
        </w:rPr>
        <w:t>Izskatot iesniedzējas iesniegumu, tam pievienotos dokumentus un pašvaldības rīcībā esošo informāciju, Dobeles novada dome konstatē:</w:t>
      </w:r>
    </w:p>
    <w:p w14:paraId="378665EC" w14:textId="73A2DCE5" w:rsidR="005F7557" w:rsidRPr="005F7557" w:rsidRDefault="005F7557" w:rsidP="005F7557">
      <w:pPr>
        <w:ind w:firstLine="720"/>
        <w:jc w:val="both"/>
        <w:rPr>
          <w:color w:val="000000" w:themeColor="text1"/>
        </w:rPr>
      </w:pPr>
      <w:r w:rsidRPr="005F7557">
        <w:rPr>
          <w:color w:val="000000" w:themeColor="text1"/>
        </w:rPr>
        <w:t xml:space="preserve">Iesniegumam pielikumā pievienots Dzīvojamās mājas Miera ielā 4A, Aucē, Dobeles novadā, dzīvokļu īpašnieku kopsapulces 2025.gada 12.maija protokols Nr.45/2025, saskaņā ar kuru dzīvokļu īpašnieki pilnvarojuši </w:t>
      </w:r>
      <w:r w:rsidR="00AB3365" w:rsidRPr="00AB3365">
        <w:rPr>
          <w:color w:val="000000" w:themeColor="text1"/>
        </w:rPr>
        <w:t>[..]</w:t>
      </w:r>
      <w:r w:rsidRPr="005F7557">
        <w:rPr>
          <w:color w:val="000000" w:themeColor="text1"/>
        </w:rPr>
        <w:t xml:space="preserve"> un </w:t>
      </w:r>
      <w:r w:rsidR="00AB3365" w:rsidRPr="00AB3365">
        <w:rPr>
          <w:color w:val="000000" w:themeColor="text1"/>
        </w:rPr>
        <w:t>[..]</w:t>
      </w:r>
      <w:r w:rsidRPr="005F7557">
        <w:rPr>
          <w:color w:val="000000" w:themeColor="text1"/>
        </w:rPr>
        <w:t xml:space="preserve"> pārņemt daudzdzīvokļu mājas Miera ielā 4A, Aucē, Dobeles novadā, pārvaldīšanas tiesības un noslēgt pārvaldīšanas pilnvarojuma līgumu ar iesniedzēju.</w:t>
      </w:r>
    </w:p>
    <w:p w14:paraId="3A00F23D" w14:textId="77777777" w:rsidR="005F7557" w:rsidRPr="005F7557" w:rsidRDefault="005F7557" w:rsidP="005F7557">
      <w:pPr>
        <w:ind w:firstLine="720"/>
        <w:jc w:val="both"/>
        <w:rPr>
          <w:color w:val="000000" w:themeColor="text1"/>
        </w:rPr>
      </w:pPr>
      <w:r w:rsidRPr="005F7557">
        <w:rPr>
          <w:color w:val="000000" w:themeColor="text1"/>
        </w:rPr>
        <w:t>Pamatojoties uz pilnvarojuma līgumu pašvaldība pilnvarojusi iesniedzēju atbilstoši normatīvo aktu prasībām pārvaldīt dzīvojamo māju.</w:t>
      </w:r>
    </w:p>
    <w:p w14:paraId="5159F064" w14:textId="77777777" w:rsidR="005F7557" w:rsidRPr="005F7557" w:rsidRDefault="005F7557" w:rsidP="005F7557">
      <w:pPr>
        <w:ind w:firstLine="720"/>
        <w:jc w:val="both"/>
        <w:rPr>
          <w:color w:val="000000" w:themeColor="text1"/>
        </w:rPr>
      </w:pPr>
      <w:r w:rsidRPr="005F7557">
        <w:rPr>
          <w:color w:val="000000" w:themeColor="text1"/>
        </w:rPr>
        <w:t xml:space="preserve">Saskaņā ar Valsts vienotās datorizētās zemesgrāmatas datiem, īpašuma tiesības uz </w:t>
      </w:r>
      <w:proofErr w:type="spellStart"/>
      <w:r w:rsidRPr="005F7557">
        <w:rPr>
          <w:color w:val="000000" w:themeColor="text1"/>
        </w:rPr>
        <w:t>trīsstāvu</w:t>
      </w:r>
      <w:proofErr w:type="spellEnd"/>
      <w:r w:rsidRPr="005F7557">
        <w:rPr>
          <w:color w:val="000000" w:themeColor="text1"/>
        </w:rPr>
        <w:t xml:space="preserve"> daudzdzīvokļu dzīvojamo māju ar 18 (astoņpadsmit) dzīvokļiem un zemes gabalu 0,2139 ha (2139 m</w:t>
      </w:r>
      <w:r w:rsidRPr="005F7557">
        <w:rPr>
          <w:color w:val="000000" w:themeColor="text1"/>
          <w:vertAlign w:val="superscript"/>
        </w:rPr>
        <w:t>2</w:t>
      </w:r>
      <w:r w:rsidRPr="005F7557">
        <w:rPr>
          <w:color w:val="000000" w:themeColor="text1"/>
        </w:rPr>
        <w:t xml:space="preserve">) platībā Miera ielā 4A, Aucē, Dobeles novadā, kadastra numurs 46050060613, izbeigušās 2011.gada 28.oktobrī, jo visi dzīvokļu īpašumi zemesgrāmatā reģistrēti uz privātpersonu vārda. </w:t>
      </w:r>
    </w:p>
    <w:p w14:paraId="02680B31" w14:textId="77777777" w:rsidR="005F7557" w:rsidRPr="005F7557" w:rsidRDefault="005F7557" w:rsidP="005F7557">
      <w:pPr>
        <w:ind w:firstLine="720"/>
        <w:jc w:val="both"/>
        <w:rPr>
          <w:color w:val="000000" w:themeColor="text1"/>
          <w:kern w:val="1"/>
          <w:lang w:eastAsia="en-US"/>
        </w:rPr>
      </w:pPr>
      <w:r w:rsidRPr="005F7557">
        <w:rPr>
          <w:color w:val="000000" w:themeColor="text1"/>
        </w:rPr>
        <w:t>Likuma „Par valsts un pašvaldību dzīvojamo māju privatizāciju” 51.</w:t>
      </w:r>
      <w:r w:rsidRPr="005F7557">
        <w:rPr>
          <w:color w:val="000000" w:themeColor="text1"/>
          <w:vertAlign w:val="superscript"/>
        </w:rPr>
        <w:t>2 </w:t>
      </w:r>
      <w:r w:rsidRPr="005F7557">
        <w:rPr>
          <w:color w:val="000000" w:themeColor="text1"/>
        </w:rPr>
        <w:t xml:space="preserve">panta pirmā daļa nosaka, ka </w:t>
      </w:r>
      <w:r w:rsidRPr="005F7557">
        <w:rPr>
          <w:color w:val="000000" w:themeColor="text1"/>
          <w:shd w:val="clear" w:color="auto" w:fill="FFFFFF"/>
        </w:rPr>
        <w:t xml:space="preserve">dzīvokļu īpašniekiem ir pienākums sešu mēnešu laikā no kopsapulces sasaukšanas parakstīt dzīvojamās mājas nodošanas – pieņemšanas aktu, ja 1) </w:t>
      </w:r>
      <w:r w:rsidRPr="005F7557">
        <w:rPr>
          <w:color w:val="000000" w:themeColor="text1"/>
        </w:rPr>
        <w:t>visi dzīvojamā mājā esošie privatizācijas objekti ir privatizēti šajā likumā noteiktajā kārtībā; 2) [..] pašvaldība ir izpildījusi šā likuma </w:t>
      </w:r>
      <w:hyperlink r:id="rId35" w:anchor="p51" w:history="1">
        <w:r w:rsidRPr="005F7557">
          <w:rPr>
            <w:rFonts w:eastAsiaTheme="majorEastAsia"/>
            <w:color w:val="000000" w:themeColor="text1"/>
          </w:rPr>
          <w:t>51.panta</w:t>
        </w:r>
      </w:hyperlink>
      <w:r w:rsidRPr="005F7557">
        <w:rPr>
          <w:color w:val="000000" w:themeColor="text1"/>
        </w:rPr>
        <w:t> otrajā daļā noteikto pienākumu; 3) nav iesniegts pieteikums par dzīvojamās mājas pārņemšanu, ievērojot šā likuma </w:t>
      </w:r>
      <w:hyperlink r:id="rId36" w:anchor="p51" w:history="1">
        <w:r w:rsidRPr="005F7557">
          <w:rPr>
            <w:rFonts w:eastAsiaTheme="majorEastAsia"/>
            <w:color w:val="000000" w:themeColor="text1"/>
          </w:rPr>
          <w:t>51.panta</w:t>
        </w:r>
      </w:hyperlink>
      <w:r w:rsidRPr="005F7557">
        <w:rPr>
          <w:color w:val="000000" w:themeColor="text1"/>
        </w:rPr>
        <w:t> piektās daļas noteikumus.</w:t>
      </w:r>
    </w:p>
    <w:p w14:paraId="6C8208A0" w14:textId="77777777" w:rsidR="005F7557" w:rsidRPr="005F7557" w:rsidRDefault="005F7557" w:rsidP="005F7557">
      <w:pPr>
        <w:ind w:firstLine="720"/>
        <w:jc w:val="both"/>
        <w:rPr>
          <w:color w:val="000000" w:themeColor="text1"/>
        </w:rPr>
      </w:pPr>
      <w:r w:rsidRPr="005F7557">
        <w:rPr>
          <w:color w:val="000000" w:themeColor="text1"/>
        </w:rPr>
        <w:t>Ņemot vērā iepriekš minēto, secināms, ka iestājoties likuma „Par valsts un pašvaldību dzīvojamo māju privatizāciju” 51.</w:t>
      </w:r>
      <w:r w:rsidRPr="005F7557">
        <w:rPr>
          <w:color w:val="000000" w:themeColor="text1"/>
          <w:vertAlign w:val="superscript"/>
        </w:rPr>
        <w:t>2 </w:t>
      </w:r>
      <w:r w:rsidRPr="005F7557">
        <w:rPr>
          <w:color w:val="000000" w:themeColor="text1"/>
        </w:rPr>
        <w:t>panta pirmās daļas nosacījumiem un saņemot dzīvojamās mājas pilnvarotās personas iesniegumu pašvaldībā, dzīvojamās mājas pārvaldīšanas tiesības nododamas dzīvokļu īpašnieku pilnvarotajām personām.</w:t>
      </w:r>
    </w:p>
    <w:p w14:paraId="7B2A13C7" w14:textId="77777777" w:rsidR="00901846" w:rsidRPr="008613D3" w:rsidRDefault="005F7557" w:rsidP="00901846">
      <w:pPr>
        <w:spacing w:line="252" w:lineRule="auto"/>
        <w:jc w:val="both"/>
      </w:pPr>
      <w:r w:rsidRPr="005F7557">
        <w:rPr>
          <w:color w:val="000000" w:themeColor="text1"/>
        </w:rPr>
        <w:t>Pamatojoties uz Pašvaldību likuma 10. panta pirmās daļas 21. punktu, likuma „Par valsts un pašvaldību dzīvojamo māju privatizāciju” 51.</w:t>
      </w:r>
      <w:r w:rsidRPr="005F7557">
        <w:rPr>
          <w:color w:val="000000" w:themeColor="text1"/>
          <w:vertAlign w:val="superscript"/>
        </w:rPr>
        <w:t>2</w:t>
      </w:r>
      <w:r w:rsidRPr="005F7557">
        <w:rPr>
          <w:color w:val="000000" w:themeColor="text1"/>
        </w:rPr>
        <w:t xml:space="preserve"> panta pirmo daļu, Administratīvo teritoriju un apdzīvoto vietu likuma pārejas noteikumu 6. punktu, ievērojot dzīvokļu īpašnieku lēmumu, atklāti balsojot: </w:t>
      </w:r>
      <w:r w:rsidR="00901846" w:rsidRPr="008613D3">
        <w:t>PAR - 1</w:t>
      </w:r>
      <w:r w:rsidR="00901846">
        <w:t>8</w:t>
      </w:r>
      <w:r w:rsidR="00901846" w:rsidRPr="008613D3">
        <w:t xml:space="preserve"> (</w:t>
      </w:r>
      <w:r w:rsidR="00901846" w:rsidRPr="008613D3">
        <w:rPr>
          <w:bCs/>
          <w:lang w:eastAsia="et-EE"/>
        </w:rPr>
        <w:t xml:space="preserve">Ģirts </w:t>
      </w:r>
      <w:proofErr w:type="spellStart"/>
      <w:r w:rsidR="00901846" w:rsidRPr="008613D3">
        <w:rPr>
          <w:bCs/>
          <w:lang w:eastAsia="et-EE"/>
        </w:rPr>
        <w:t>Ante</w:t>
      </w:r>
      <w:proofErr w:type="spellEnd"/>
      <w:r w:rsidR="00901846">
        <w:rPr>
          <w:bCs/>
          <w:lang w:eastAsia="et-EE"/>
        </w:rPr>
        <w:t xml:space="preserve">, </w:t>
      </w:r>
      <w:r w:rsidR="00901846" w:rsidRPr="008613D3">
        <w:rPr>
          <w:bCs/>
          <w:lang w:eastAsia="et-EE"/>
        </w:rPr>
        <w:t xml:space="preserve"> </w:t>
      </w:r>
      <w:r w:rsidR="00901846" w:rsidRPr="008613D3">
        <w:rPr>
          <w:rFonts w:eastAsiaTheme="minorHAnsi"/>
          <w:bCs/>
          <w:lang w:eastAsia="et-EE"/>
        </w:rPr>
        <w:t>Kristīne Briede</w:t>
      </w:r>
      <w:r w:rsidR="00901846">
        <w:rPr>
          <w:rFonts w:eastAsiaTheme="minorHAnsi"/>
          <w:bCs/>
          <w:lang w:eastAsia="et-EE"/>
        </w:rPr>
        <w:t xml:space="preserve">, </w:t>
      </w:r>
      <w:r w:rsidR="00901846" w:rsidRPr="008613D3">
        <w:rPr>
          <w:rFonts w:eastAsiaTheme="minorHAnsi"/>
          <w:bCs/>
          <w:lang w:eastAsia="et-EE"/>
        </w:rPr>
        <w:t>Sarmīte Dude</w:t>
      </w:r>
      <w:r w:rsidR="00901846">
        <w:rPr>
          <w:rFonts w:eastAsiaTheme="minorHAnsi"/>
          <w:bCs/>
          <w:lang w:eastAsia="et-EE"/>
        </w:rPr>
        <w:t xml:space="preserve">, </w:t>
      </w:r>
      <w:r w:rsidR="00901846" w:rsidRPr="008613D3">
        <w:rPr>
          <w:rFonts w:eastAsiaTheme="minorHAnsi"/>
          <w:bCs/>
          <w:lang w:eastAsia="et-EE"/>
        </w:rPr>
        <w:t xml:space="preserve">Māris Feldmanis, Edgars </w:t>
      </w:r>
      <w:proofErr w:type="spellStart"/>
      <w:r w:rsidR="00901846" w:rsidRPr="008613D3">
        <w:rPr>
          <w:rFonts w:eastAsiaTheme="minorHAnsi"/>
          <w:bCs/>
          <w:lang w:eastAsia="et-EE"/>
        </w:rPr>
        <w:t>Gaigalis</w:t>
      </w:r>
      <w:proofErr w:type="spellEnd"/>
      <w:r w:rsidR="00901846">
        <w:rPr>
          <w:rFonts w:eastAsiaTheme="minorHAnsi"/>
          <w:bCs/>
          <w:lang w:eastAsia="et-EE"/>
        </w:rPr>
        <w:t xml:space="preserve">, Ivars </w:t>
      </w:r>
      <w:proofErr w:type="spellStart"/>
      <w:r w:rsidR="00901846">
        <w:rPr>
          <w:rFonts w:eastAsiaTheme="minorHAnsi"/>
          <w:bCs/>
          <w:lang w:eastAsia="et-EE"/>
        </w:rPr>
        <w:t>Gorskis</w:t>
      </w:r>
      <w:proofErr w:type="spellEnd"/>
      <w:r w:rsidR="00901846">
        <w:rPr>
          <w:rFonts w:eastAsiaTheme="minorHAnsi"/>
          <w:bCs/>
          <w:lang w:eastAsia="et-EE"/>
        </w:rPr>
        <w:t xml:space="preserve">, </w:t>
      </w:r>
      <w:r w:rsidR="00901846" w:rsidRPr="008613D3">
        <w:rPr>
          <w:rFonts w:eastAsiaTheme="minorHAnsi"/>
          <w:bCs/>
          <w:lang w:eastAsia="et-EE"/>
        </w:rPr>
        <w:t xml:space="preserve">Gints Kaminskis, Edgars Laimiņš, Sintija </w:t>
      </w:r>
      <w:proofErr w:type="spellStart"/>
      <w:r w:rsidR="00901846" w:rsidRPr="008613D3">
        <w:rPr>
          <w:rFonts w:eastAsiaTheme="minorHAnsi"/>
          <w:bCs/>
          <w:lang w:eastAsia="et-EE"/>
        </w:rPr>
        <w:t>Liekniņa</w:t>
      </w:r>
      <w:proofErr w:type="spellEnd"/>
      <w:r w:rsidR="00901846" w:rsidRPr="008613D3">
        <w:rPr>
          <w:rFonts w:eastAsiaTheme="minorHAnsi"/>
          <w:bCs/>
          <w:lang w:eastAsia="et-EE"/>
        </w:rPr>
        <w:t>, Ainārs Meiers</w:t>
      </w:r>
      <w:r w:rsidR="00901846">
        <w:rPr>
          <w:rFonts w:eastAsiaTheme="minorHAnsi"/>
          <w:bCs/>
          <w:lang w:eastAsia="et-EE"/>
        </w:rPr>
        <w:t>,</w:t>
      </w:r>
      <w:r w:rsidR="00901846" w:rsidRPr="008613D3">
        <w:rPr>
          <w:rFonts w:eastAsiaTheme="minorHAnsi"/>
          <w:bCs/>
          <w:lang w:eastAsia="et-EE"/>
        </w:rPr>
        <w:t xml:space="preserve"> Sanita </w:t>
      </w:r>
      <w:proofErr w:type="spellStart"/>
      <w:r w:rsidR="00901846" w:rsidRPr="008613D3">
        <w:rPr>
          <w:rFonts w:eastAsiaTheme="minorHAnsi"/>
          <w:bCs/>
          <w:lang w:eastAsia="et-EE"/>
        </w:rPr>
        <w:t>Olševska</w:t>
      </w:r>
      <w:proofErr w:type="spellEnd"/>
      <w:r w:rsidR="00901846" w:rsidRPr="008613D3">
        <w:rPr>
          <w:rFonts w:eastAsiaTheme="minorHAnsi"/>
          <w:bCs/>
          <w:lang w:eastAsia="et-EE"/>
        </w:rPr>
        <w:t xml:space="preserve">, Andris </w:t>
      </w:r>
      <w:proofErr w:type="spellStart"/>
      <w:r w:rsidR="00901846" w:rsidRPr="008613D3">
        <w:rPr>
          <w:rFonts w:eastAsiaTheme="minorHAnsi"/>
          <w:bCs/>
          <w:lang w:eastAsia="et-EE"/>
        </w:rPr>
        <w:t>Podvinskis</w:t>
      </w:r>
      <w:proofErr w:type="spellEnd"/>
      <w:r w:rsidR="00901846" w:rsidRPr="008613D3">
        <w:rPr>
          <w:rFonts w:eastAsiaTheme="minorHAnsi"/>
          <w:bCs/>
          <w:lang w:eastAsia="et-EE"/>
        </w:rPr>
        <w:t xml:space="preserve">, Viesturs Reinfelds, Dace Reinika, Guntis </w:t>
      </w:r>
      <w:proofErr w:type="spellStart"/>
      <w:r w:rsidR="00901846" w:rsidRPr="008613D3">
        <w:rPr>
          <w:rFonts w:eastAsiaTheme="minorHAnsi"/>
          <w:bCs/>
          <w:lang w:eastAsia="et-EE"/>
        </w:rPr>
        <w:t>Safranovičs</w:t>
      </w:r>
      <w:proofErr w:type="spellEnd"/>
      <w:r w:rsidR="00901846" w:rsidRPr="008613D3">
        <w:rPr>
          <w:rFonts w:eastAsiaTheme="minorHAnsi"/>
          <w:bCs/>
          <w:lang w:eastAsia="et-EE"/>
        </w:rPr>
        <w:t>, Andrejs Spridzāns</w:t>
      </w:r>
      <w:r w:rsidR="00901846">
        <w:rPr>
          <w:rFonts w:eastAsiaTheme="minorHAnsi"/>
          <w:bCs/>
          <w:lang w:eastAsia="et-EE"/>
        </w:rPr>
        <w:t xml:space="preserve">, </w:t>
      </w:r>
      <w:r w:rsidR="00901846">
        <w:rPr>
          <w:rFonts w:eastAsiaTheme="minorHAnsi"/>
          <w:bCs/>
          <w:lang w:eastAsia="et-EE"/>
        </w:rPr>
        <w:lastRenderedPageBreak/>
        <w:t xml:space="preserve">Ivars Stanga, </w:t>
      </w:r>
      <w:r w:rsidR="00901846" w:rsidRPr="008613D3">
        <w:rPr>
          <w:rFonts w:eastAsiaTheme="minorHAnsi"/>
          <w:bCs/>
          <w:lang w:eastAsia="et-EE"/>
        </w:rPr>
        <w:t xml:space="preserve">Indra </w:t>
      </w:r>
      <w:proofErr w:type="spellStart"/>
      <w:r w:rsidR="00901846" w:rsidRPr="008613D3">
        <w:rPr>
          <w:rFonts w:eastAsiaTheme="minorHAnsi"/>
          <w:bCs/>
          <w:lang w:eastAsia="et-EE"/>
        </w:rPr>
        <w:t>Špela</w:t>
      </w:r>
      <w:proofErr w:type="spellEnd"/>
      <w:r w:rsidR="00901846" w:rsidRPr="008613D3">
        <w:rPr>
          <w:bCs/>
          <w:lang w:eastAsia="et-EE"/>
        </w:rPr>
        <w:t xml:space="preserve">), </w:t>
      </w:r>
      <w:r w:rsidR="00901846" w:rsidRPr="008613D3">
        <w:t xml:space="preserve">PRET – nav, ATTURAS – nav, </w:t>
      </w:r>
      <w:r w:rsidR="00901846" w:rsidRPr="008613D3">
        <w:rPr>
          <w:rFonts w:eastAsia="Calibri"/>
          <w:lang w:eastAsia="en-US"/>
        </w:rPr>
        <w:t>NEBALSO – nav</w:t>
      </w:r>
      <w:r w:rsidR="00901846" w:rsidRPr="008613D3">
        <w:t xml:space="preserve">, Dobeles novada dome NOLEMJ: </w:t>
      </w:r>
    </w:p>
    <w:p w14:paraId="1D71071B" w14:textId="1845B394" w:rsidR="005F7557" w:rsidRPr="005F7557" w:rsidRDefault="005F7557" w:rsidP="005F7557">
      <w:pPr>
        <w:ind w:firstLine="720"/>
        <w:jc w:val="both"/>
        <w:rPr>
          <w:color w:val="000000" w:themeColor="text1"/>
        </w:rPr>
      </w:pPr>
    </w:p>
    <w:p w14:paraId="142A5AB2" w14:textId="75B1C483" w:rsidR="005F7557" w:rsidRPr="005F7557" w:rsidRDefault="005F7557" w:rsidP="005F7557">
      <w:pPr>
        <w:numPr>
          <w:ilvl w:val="0"/>
          <w:numId w:val="38"/>
        </w:numPr>
        <w:spacing w:after="160" w:line="259" w:lineRule="auto"/>
        <w:ind w:left="426" w:hanging="284"/>
        <w:contextualSpacing/>
        <w:jc w:val="both"/>
        <w:rPr>
          <w:color w:val="000000" w:themeColor="text1"/>
        </w:rPr>
      </w:pPr>
      <w:r w:rsidRPr="005F7557">
        <w:rPr>
          <w:color w:val="000000" w:themeColor="text1"/>
        </w:rPr>
        <w:t>NODOT daudzdzīvokļu mājas ar 18 (astoņpadsmit) dzīvokļu īpašumiem un zemes gabala 0,2139 ha (2139 m</w:t>
      </w:r>
      <w:r w:rsidRPr="005F7557">
        <w:rPr>
          <w:color w:val="000000" w:themeColor="text1"/>
          <w:vertAlign w:val="superscript"/>
        </w:rPr>
        <w:t>2</w:t>
      </w:r>
      <w:r w:rsidRPr="005F7557">
        <w:rPr>
          <w:color w:val="000000" w:themeColor="text1"/>
        </w:rPr>
        <w:t xml:space="preserve">) platībā Miera ielā 4A, Aucē, Dobeles novadā, kadastra numurs 46050060613, pārvaldīšanas tiesības īpašnieku pilnvarotajām personām </w:t>
      </w:r>
      <w:r w:rsidR="00AB3365" w:rsidRPr="00AB3365">
        <w:rPr>
          <w:color w:val="000000" w:themeColor="text1"/>
        </w:rPr>
        <w:t>[..]</w:t>
      </w:r>
      <w:r w:rsidR="00AB3365">
        <w:rPr>
          <w:color w:val="000000" w:themeColor="text1"/>
        </w:rPr>
        <w:t xml:space="preserve"> </w:t>
      </w:r>
      <w:r w:rsidRPr="005F7557">
        <w:rPr>
          <w:color w:val="000000" w:themeColor="text1"/>
        </w:rPr>
        <w:t xml:space="preserve">un </w:t>
      </w:r>
      <w:r w:rsidR="00AB3365" w:rsidRPr="00AB3365">
        <w:rPr>
          <w:color w:val="000000" w:themeColor="text1"/>
        </w:rPr>
        <w:t>[..]</w:t>
      </w:r>
      <w:r w:rsidRPr="005F7557">
        <w:rPr>
          <w:color w:val="000000" w:themeColor="text1"/>
        </w:rPr>
        <w:t>.</w:t>
      </w:r>
    </w:p>
    <w:p w14:paraId="37E627DF" w14:textId="77777777" w:rsidR="005F7557" w:rsidRPr="005F7557" w:rsidRDefault="005F7557" w:rsidP="005F7557">
      <w:pPr>
        <w:numPr>
          <w:ilvl w:val="0"/>
          <w:numId w:val="38"/>
        </w:numPr>
        <w:spacing w:after="160" w:line="259" w:lineRule="auto"/>
        <w:ind w:left="426" w:hanging="284"/>
        <w:contextualSpacing/>
        <w:jc w:val="both"/>
        <w:rPr>
          <w:color w:val="000000" w:themeColor="text1"/>
        </w:rPr>
      </w:pPr>
      <w:r w:rsidRPr="005F7557">
        <w:rPr>
          <w:color w:val="000000" w:themeColor="text1"/>
        </w:rPr>
        <w:t xml:space="preserve">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 </w:t>
      </w:r>
    </w:p>
    <w:p w14:paraId="13945B40" w14:textId="77777777" w:rsidR="005F7557" w:rsidRPr="005F7557" w:rsidRDefault="005F7557" w:rsidP="005F7557">
      <w:pPr>
        <w:spacing w:line="360" w:lineRule="auto"/>
        <w:jc w:val="both"/>
        <w:rPr>
          <w:color w:val="000000" w:themeColor="text1"/>
        </w:rPr>
      </w:pPr>
    </w:p>
    <w:p w14:paraId="3D7D536F" w14:textId="77777777" w:rsidR="005F7557" w:rsidRPr="005F7557" w:rsidRDefault="005F7557" w:rsidP="005F7557">
      <w:pPr>
        <w:spacing w:line="360" w:lineRule="auto"/>
        <w:jc w:val="both"/>
        <w:rPr>
          <w:color w:val="000000" w:themeColor="text1"/>
        </w:rPr>
      </w:pPr>
      <w:r w:rsidRPr="005F7557">
        <w:rPr>
          <w:color w:val="000000" w:themeColor="text1"/>
        </w:rPr>
        <w:t>Domes priekšsēdētājs</w:t>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r w:rsidRPr="005F7557">
        <w:rPr>
          <w:color w:val="000000" w:themeColor="text1"/>
        </w:rPr>
        <w:tab/>
      </w:r>
      <w:proofErr w:type="spellStart"/>
      <w:r w:rsidRPr="005F7557">
        <w:rPr>
          <w:color w:val="000000" w:themeColor="text1"/>
        </w:rPr>
        <w:t>I.Gorskis</w:t>
      </w:r>
      <w:proofErr w:type="spellEnd"/>
    </w:p>
    <w:p w14:paraId="0BF6911C" w14:textId="77777777" w:rsidR="005F7557" w:rsidRPr="005F7557" w:rsidRDefault="005F7557" w:rsidP="005F7557">
      <w:pPr>
        <w:jc w:val="both"/>
        <w:rPr>
          <w:color w:val="000000" w:themeColor="text1"/>
        </w:rPr>
      </w:pPr>
    </w:p>
    <w:p w14:paraId="0D29931A" w14:textId="77777777" w:rsidR="005F7557" w:rsidRPr="005F7557" w:rsidRDefault="005F7557" w:rsidP="005F7557">
      <w:pPr>
        <w:jc w:val="both"/>
        <w:rPr>
          <w:color w:val="000000" w:themeColor="text1"/>
        </w:rPr>
      </w:pPr>
    </w:p>
    <w:p w14:paraId="0EFCFB34" w14:textId="77777777" w:rsidR="005F7557" w:rsidRPr="005F7557" w:rsidRDefault="005F7557" w:rsidP="005F7557">
      <w:pPr>
        <w:jc w:val="both"/>
        <w:rPr>
          <w:color w:val="000000" w:themeColor="text1"/>
        </w:rPr>
      </w:pPr>
    </w:p>
    <w:p w14:paraId="70CF719B" w14:textId="4FE3C74E" w:rsidR="005F7557" w:rsidRPr="005F7557" w:rsidRDefault="005F7557" w:rsidP="005F7557">
      <w:pPr>
        <w:ind w:right="-1"/>
        <w:jc w:val="both"/>
        <w:rPr>
          <w:color w:val="000000" w:themeColor="text1"/>
        </w:rPr>
      </w:pPr>
      <w:r w:rsidRPr="005F7557">
        <w:rPr>
          <w:color w:val="000000" w:themeColor="text1"/>
        </w:rPr>
        <w:br w:type="page"/>
      </w:r>
    </w:p>
    <w:p w14:paraId="60AAF8E7" w14:textId="77777777" w:rsidR="005F7557" w:rsidRPr="005F7557" w:rsidRDefault="005F7557" w:rsidP="005F7557">
      <w:pPr>
        <w:tabs>
          <w:tab w:val="left" w:pos="-24212"/>
        </w:tabs>
        <w:jc w:val="center"/>
        <w:rPr>
          <w:sz w:val="20"/>
          <w:szCs w:val="20"/>
        </w:rPr>
      </w:pPr>
      <w:r w:rsidRPr="005F7557">
        <w:rPr>
          <w:noProof/>
          <w:sz w:val="20"/>
          <w:szCs w:val="20"/>
        </w:rPr>
        <w:lastRenderedPageBreak/>
        <w:drawing>
          <wp:inline distT="0" distB="0" distL="0" distR="0" wp14:anchorId="03802D65" wp14:editId="675A1D42">
            <wp:extent cx="676275" cy="752475"/>
            <wp:effectExtent l="0" t="0" r="9525" b="9525"/>
            <wp:docPr id="163479076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A1BA903" w14:textId="77777777" w:rsidR="005F7557" w:rsidRPr="005F7557" w:rsidRDefault="005F7557" w:rsidP="005F7557">
      <w:pPr>
        <w:tabs>
          <w:tab w:val="center" w:pos="4153"/>
          <w:tab w:val="right" w:pos="8306"/>
        </w:tabs>
        <w:jc w:val="center"/>
        <w:rPr>
          <w:sz w:val="20"/>
        </w:rPr>
      </w:pPr>
      <w:r w:rsidRPr="005F7557">
        <w:rPr>
          <w:sz w:val="20"/>
        </w:rPr>
        <w:t>LATVIJAS REPUBLIKA</w:t>
      </w:r>
    </w:p>
    <w:p w14:paraId="322F8B91"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650A0B58"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4D622EB9"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37" w:history="1">
        <w:r w:rsidRPr="005F7557">
          <w:rPr>
            <w:rFonts w:eastAsia="Calibri"/>
            <w:color w:val="000000"/>
            <w:sz w:val="16"/>
            <w:szCs w:val="16"/>
            <w:u w:val="single"/>
          </w:rPr>
          <w:t>dome@dobele.lv</w:t>
        </w:r>
      </w:hyperlink>
    </w:p>
    <w:p w14:paraId="4AA73D6F" w14:textId="77777777" w:rsidR="005F7557" w:rsidRPr="005F7557" w:rsidRDefault="005F7557" w:rsidP="005F7557">
      <w:pPr>
        <w:autoSpaceDE w:val="0"/>
        <w:autoSpaceDN w:val="0"/>
        <w:adjustRightInd w:val="0"/>
        <w:jc w:val="center"/>
        <w:rPr>
          <w:rFonts w:eastAsia="Calibri"/>
          <w:b/>
          <w:bCs/>
          <w:color w:val="000000"/>
          <w:lang w:val="et-EE" w:eastAsia="en-US"/>
        </w:rPr>
      </w:pPr>
    </w:p>
    <w:p w14:paraId="0CEC9715" w14:textId="77777777" w:rsidR="005F7557" w:rsidRPr="005F7557" w:rsidRDefault="005F7557" w:rsidP="005F7557">
      <w:pPr>
        <w:jc w:val="center"/>
        <w:rPr>
          <w:rFonts w:eastAsia="Calibri"/>
          <w:b/>
          <w:lang w:eastAsia="en-US"/>
        </w:rPr>
      </w:pPr>
      <w:r w:rsidRPr="005F7557">
        <w:rPr>
          <w:rFonts w:eastAsia="Calibri"/>
          <w:b/>
          <w:lang w:eastAsia="en-US"/>
        </w:rPr>
        <w:t>LĒMUMS</w:t>
      </w:r>
    </w:p>
    <w:p w14:paraId="6B6CA63E" w14:textId="77777777" w:rsidR="005F7557" w:rsidRPr="005F7557" w:rsidRDefault="005F7557" w:rsidP="005F7557">
      <w:pPr>
        <w:jc w:val="center"/>
        <w:rPr>
          <w:rFonts w:eastAsia="Calibri"/>
          <w:b/>
          <w:lang w:eastAsia="en-US"/>
        </w:rPr>
      </w:pPr>
      <w:r w:rsidRPr="005F7557">
        <w:rPr>
          <w:rFonts w:eastAsia="Calibri"/>
          <w:b/>
          <w:lang w:eastAsia="en-US"/>
        </w:rPr>
        <w:t>Dobelē</w:t>
      </w:r>
    </w:p>
    <w:p w14:paraId="42327968" w14:textId="77777777" w:rsidR="005F7557" w:rsidRPr="005F7557" w:rsidRDefault="005F7557" w:rsidP="005F7557">
      <w:pPr>
        <w:jc w:val="both"/>
        <w:rPr>
          <w:rFonts w:eastAsia="Calibri"/>
          <w:b/>
          <w:lang w:eastAsia="en-US"/>
        </w:rPr>
      </w:pPr>
    </w:p>
    <w:p w14:paraId="25685F61" w14:textId="06CDC561" w:rsidR="005F7557" w:rsidRPr="005F7557" w:rsidRDefault="005F7557" w:rsidP="005F7557">
      <w:pPr>
        <w:tabs>
          <w:tab w:val="center" w:pos="4153"/>
          <w:tab w:val="left" w:pos="8080"/>
          <w:tab w:val="right" w:pos="9498"/>
        </w:tabs>
        <w:ind w:left="113" w:right="-1"/>
        <w:rPr>
          <w:b/>
          <w:color w:val="000000"/>
        </w:rPr>
      </w:pPr>
      <w:r w:rsidRPr="005F7557">
        <w:rPr>
          <w:b/>
          <w:lang w:eastAsia="x-none"/>
        </w:rPr>
        <w:t>2025.</w:t>
      </w:r>
      <w:r w:rsidR="00280C30">
        <w:rPr>
          <w:b/>
          <w:lang w:eastAsia="x-none"/>
        </w:rPr>
        <w:t xml:space="preserve"> </w:t>
      </w:r>
      <w:r w:rsidRPr="005F7557">
        <w:rPr>
          <w:b/>
          <w:lang w:eastAsia="x-none"/>
        </w:rPr>
        <w:t>gada 25.</w:t>
      </w:r>
      <w:r w:rsidR="00280C30">
        <w:rPr>
          <w:b/>
          <w:lang w:eastAsia="x-none"/>
        </w:rPr>
        <w:t xml:space="preserve"> </w:t>
      </w:r>
      <w:r w:rsidRPr="005F7557">
        <w:rPr>
          <w:b/>
          <w:lang w:eastAsia="x-none"/>
        </w:rPr>
        <w:t xml:space="preserve">jūnijā                                                     </w:t>
      </w:r>
      <w:r w:rsidRPr="005F7557">
        <w:rPr>
          <w:b/>
          <w:color w:val="000000"/>
        </w:rPr>
        <w:t xml:space="preserve">                                  Nr.</w:t>
      </w:r>
      <w:r w:rsidR="008274AE">
        <w:rPr>
          <w:b/>
          <w:color w:val="000000"/>
        </w:rPr>
        <w:t>263</w:t>
      </w:r>
      <w:r w:rsidRPr="005F7557">
        <w:rPr>
          <w:b/>
          <w:color w:val="000000"/>
        </w:rPr>
        <w:t>/10</w:t>
      </w:r>
    </w:p>
    <w:p w14:paraId="301FC27D" w14:textId="77777777" w:rsidR="005F7557" w:rsidRPr="005F7557" w:rsidRDefault="005F7557" w:rsidP="005F7557">
      <w:pPr>
        <w:tabs>
          <w:tab w:val="center" w:pos="4153"/>
          <w:tab w:val="left" w:pos="8080"/>
          <w:tab w:val="right" w:pos="9498"/>
        </w:tabs>
        <w:ind w:left="113" w:right="-1"/>
        <w:rPr>
          <w:color w:val="000000"/>
        </w:rPr>
      </w:pPr>
    </w:p>
    <w:p w14:paraId="4D74FC5E" w14:textId="77777777" w:rsidR="005F7557" w:rsidRPr="005F7557" w:rsidRDefault="005F7557" w:rsidP="005F7557">
      <w:pPr>
        <w:ind w:right="142"/>
        <w:jc w:val="center"/>
        <w:rPr>
          <w:b/>
          <w:u w:val="single"/>
        </w:rPr>
      </w:pPr>
      <w:r w:rsidRPr="005F7557">
        <w:rPr>
          <w:b/>
          <w:u w:val="single"/>
        </w:rPr>
        <w:t xml:space="preserve">Par </w:t>
      </w:r>
      <w:proofErr w:type="spellStart"/>
      <w:r w:rsidRPr="005F7557">
        <w:rPr>
          <w:b/>
          <w:u w:val="single"/>
        </w:rPr>
        <w:t>starpgabala</w:t>
      </w:r>
      <w:proofErr w:type="spellEnd"/>
      <w:r w:rsidRPr="005F7557">
        <w:rPr>
          <w:b/>
          <w:u w:val="single"/>
        </w:rPr>
        <w:t xml:space="preserve"> statusa noteikšanu zemes vienībām Auces pilsētā</w:t>
      </w:r>
    </w:p>
    <w:p w14:paraId="1C027C84" w14:textId="77777777" w:rsidR="005F7557" w:rsidRPr="005F7557" w:rsidRDefault="005F7557" w:rsidP="005F7557">
      <w:pPr>
        <w:ind w:right="142" w:firstLine="567"/>
        <w:jc w:val="both"/>
      </w:pPr>
    </w:p>
    <w:p w14:paraId="266F89AE" w14:textId="77777777" w:rsidR="005F7557" w:rsidRPr="005F7557" w:rsidRDefault="005F7557" w:rsidP="005F7557">
      <w:pPr>
        <w:ind w:firstLine="567"/>
        <w:jc w:val="both"/>
      </w:pPr>
      <w:r w:rsidRPr="005F7557">
        <w:rPr>
          <w:bCs/>
        </w:rPr>
        <w:t>Dobeles novada dome ir izskatījusi Dobeles novada Centrālās pārvaldes Nekustamo īpašumu nodaļas ierosinājumu</w:t>
      </w:r>
      <w:r w:rsidRPr="005F7557">
        <w:rPr>
          <w:lang w:val="et-EE"/>
        </w:rPr>
        <w:t xml:space="preserve"> </w:t>
      </w:r>
      <w:r w:rsidRPr="005F7557">
        <w:t xml:space="preserve">noteikt </w:t>
      </w:r>
      <w:proofErr w:type="spellStart"/>
      <w:r w:rsidRPr="005F7557">
        <w:t>starpgabala</w:t>
      </w:r>
      <w:proofErr w:type="spellEnd"/>
      <w:r w:rsidRPr="005F7557">
        <w:t xml:space="preserve"> statusu sekojošām zemes vienībām Auces pilsētā:</w:t>
      </w:r>
    </w:p>
    <w:p w14:paraId="200194C1" w14:textId="77777777" w:rsidR="005F7557" w:rsidRPr="005F7557" w:rsidRDefault="005F7557" w:rsidP="005F7557">
      <w:pPr>
        <w:ind w:left="851" w:hanging="284"/>
        <w:jc w:val="both"/>
      </w:pPr>
      <w:bookmarkStart w:id="17" w:name="_Hlk199922035"/>
      <w:r w:rsidRPr="005F7557">
        <w:t>1) Kapsētas iela 22A, Auce, Dobeles novads, kadastra apzīmējums 46050333305, platība 0,1693 ha;</w:t>
      </w:r>
    </w:p>
    <w:p w14:paraId="77B480F5" w14:textId="77777777" w:rsidR="005F7557" w:rsidRPr="005F7557" w:rsidRDefault="005F7557" w:rsidP="005F7557">
      <w:pPr>
        <w:ind w:left="851" w:hanging="284"/>
        <w:jc w:val="both"/>
        <w:rPr>
          <w:b/>
          <w:u w:val="single"/>
        </w:rPr>
      </w:pPr>
      <w:r w:rsidRPr="005F7557">
        <w:t>2) Sporta iela 12A, Auce, Dobeles novads, kadastra apzīmējums 46050222218, platība 0,1675 ha.</w:t>
      </w:r>
    </w:p>
    <w:bookmarkEnd w:id="17"/>
    <w:p w14:paraId="62C436D4" w14:textId="77777777" w:rsidR="005F7557" w:rsidRPr="005F7557" w:rsidRDefault="005F7557" w:rsidP="005F7557">
      <w:pPr>
        <w:ind w:firstLine="567"/>
        <w:jc w:val="both"/>
      </w:pPr>
      <w:r w:rsidRPr="005F7557">
        <w:t>Izskatot minēto ierosinājumu, Dobeles novada dome konstatēja:</w:t>
      </w:r>
    </w:p>
    <w:p w14:paraId="1C785EBA" w14:textId="77777777" w:rsidR="005F7557" w:rsidRPr="005F7557" w:rsidRDefault="005F7557" w:rsidP="005F7557">
      <w:pPr>
        <w:ind w:firstLine="567"/>
        <w:jc w:val="both"/>
      </w:pPr>
      <w:r w:rsidRPr="005F7557">
        <w:t xml:space="preserve">Saskaņā ar Auces novada domes 2009.gada 16.decembra lēmumu (prot.Nr.10, 2.§.), zemes vienības Kapsētas iela 22A, Auce, Dobeles novads, kadastra apzīmējums 46050333305, un Sporta iela 12A, Auce, Dobeles novads, kadastra apzīmējums 46050222218, piekrīt Dobeles novada pašvaldībai (turpmāk – pašvaldība). </w:t>
      </w:r>
      <w:r w:rsidRPr="005F7557">
        <w:rPr>
          <w:lang w:eastAsia="en-US"/>
        </w:rPr>
        <w:t>Saskaņā ar Administratīvo teritoriju un apdzīvoto vietu likuma pārejas noteikumu 13.punktu, pašvaldība ir Auces novada pašvaldības institūciju, finanšu, mantas, tiesību un saistību pārņēmēja.</w:t>
      </w:r>
    </w:p>
    <w:p w14:paraId="50D6B4C6" w14:textId="77777777" w:rsidR="005F7557" w:rsidRPr="005F7557" w:rsidRDefault="005F7557" w:rsidP="005F7557">
      <w:pPr>
        <w:ind w:firstLine="567"/>
        <w:jc w:val="both"/>
      </w:pPr>
      <w:r w:rsidRPr="005F7557">
        <w:t xml:space="preserve">Publiskas personas mantas atsavināšanas likuma 1. panta 11.punkta “b” apakšpunkts nosaka, ka </w:t>
      </w:r>
      <w:r w:rsidRPr="005F7557">
        <w:rPr>
          <w:bCs/>
        </w:rPr>
        <w:t xml:space="preserve">zemes </w:t>
      </w:r>
      <w:proofErr w:type="spellStart"/>
      <w:r w:rsidRPr="005F7557">
        <w:rPr>
          <w:bCs/>
        </w:rPr>
        <w:t>starpgabals</w:t>
      </w:r>
      <w:proofErr w:type="spellEnd"/>
      <w:r w:rsidRPr="005F7557">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5F7557">
        <w:t>pieslēgumu</w:t>
      </w:r>
      <w:proofErr w:type="spellEnd"/>
      <w:r w:rsidRPr="005F7557">
        <w:t xml:space="preserve"> koplietošanas ielai (ceļam). </w:t>
      </w:r>
    </w:p>
    <w:p w14:paraId="57E1FA67" w14:textId="77777777" w:rsidR="005F7557" w:rsidRPr="005F7557" w:rsidRDefault="005F7557" w:rsidP="005F7557">
      <w:pPr>
        <w:ind w:firstLine="567"/>
        <w:jc w:val="both"/>
      </w:pPr>
      <w:r w:rsidRPr="005F7557">
        <w:t xml:space="preserve">Zemes vienība Kapsētas iela 22A, Auce, Dobeles novads, kadastra apzīmējums 46050333305, atbilst </w:t>
      </w:r>
      <w:proofErr w:type="spellStart"/>
      <w:r w:rsidRPr="005F7557">
        <w:t>starpgabala</w:t>
      </w:r>
      <w:proofErr w:type="spellEnd"/>
      <w:r w:rsidRPr="005F7557">
        <w:t xml:space="preserve"> statusam, jo atrodas starp zemes vienībām “Kapsētas iela 20”, “Kapsētas iela 16”, “Kapsētas iela 18”, “Kapsētas iela 22A” un “Kapsētas iela 22”, Auces pilsētā, Dobeles novadā, un tai nav iespējams nodrošināt </w:t>
      </w:r>
      <w:proofErr w:type="spellStart"/>
      <w:r w:rsidRPr="005F7557">
        <w:t>pieslēgumu</w:t>
      </w:r>
      <w:proofErr w:type="spellEnd"/>
      <w:r w:rsidRPr="005F7557">
        <w:t xml:space="preserve"> koplietošanas ielai (ceļam).</w:t>
      </w:r>
    </w:p>
    <w:p w14:paraId="13501F88" w14:textId="77777777" w:rsidR="005F7557" w:rsidRPr="005F7557" w:rsidRDefault="005F7557" w:rsidP="005F7557">
      <w:pPr>
        <w:ind w:firstLine="567"/>
        <w:jc w:val="both"/>
      </w:pPr>
      <w:r w:rsidRPr="005F7557">
        <w:t xml:space="preserve">Zemes vienība Sporta iela 12A, Auce, Dobeles novads, kadastra apzīmējums 46050222218, atbilst </w:t>
      </w:r>
      <w:proofErr w:type="spellStart"/>
      <w:r w:rsidRPr="005F7557">
        <w:t>starpgabala</w:t>
      </w:r>
      <w:proofErr w:type="spellEnd"/>
      <w:r w:rsidRPr="005F7557">
        <w:t xml:space="preserve"> statusam, jo atrodas starp zemes vienībām “Sporta iela 12”, “Sporta iela 14”, “Sporta iela 10”, “Zemgales iela 20”, Auces pilsētā, Dobeles novadā, un tai nav iespējams nodrošināt </w:t>
      </w:r>
      <w:proofErr w:type="spellStart"/>
      <w:r w:rsidRPr="005F7557">
        <w:t>pieslēgumu</w:t>
      </w:r>
      <w:proofErr w:type="spellEnd"/>
      <w:r w:rsidRPr="005F7557">
        <w:t xml:space="preserve"> koplietošanas ielai (ceļam).</w:t>
      </w:r>
    </w:p>
    <w:p w14:paraId="51C54176" w14:textId="7C3A0629" w:rsidR="005F7557" w:rsidRDefault="005F7557" w:rsidP="00610CCC">
      <w:pPr>
        <w:ind w:right="-1" w:firstLine="709"/>
        <w:jc w:val="both"/>
      </w:pPr>
      <w:r w:rsidRPr="005F7557">
        <w:t xml:space="preserve">Saskaņā ar Pašvaldību likuma 10. panta pirmās daļas 21. punktu, Publiskas personas mantas atsavināšanas likuma 11. punkta “b” apakšpunktu, likuma “Par valsts un pašvaldību zemes īpašuma tiesībām un to nostiprināšanu zemesgrāmatās” 3. panta otrās daļas 4. punktu, </w:t>
      </w:r>
      <w:r w:rsidRPr="005F7557">
        <w:rPr>
          <w:lang w:eastAsia="ar-SA"/>
        </w:rPr>
        <w:t xml:space="preserve">atklāti balsojot: </w:t>
      </w:r>
      <w:r w:rsidR="00610CCC" w:rsidRPr="008613D3">
        <w:t>PAR - 1</w:t>
      </w:r>
      <w:r w:rsidR="00610CCC">
        <w:t>6</w:t>
      </w:r>
      <w:r w:rsidR="00610CCC" w:rsidRPr="008613D3">
        <w:t xml:space="preserve"> (</w:t>
      </w:r>
      <w:r w:rsidR="00610CCC" w:rsidRPr="008613D3">
        <w:rPr>
          <w:bCs/>
          <w:lang w:eastAsia="et-EE"/>
        </w:rPr>
        <w:t xml:space="preserve">Ģirts </w:t>
      </w:r>
      <w:proofErr w:type="spellStart"/>
      <w:r w:rsidR="00610CCC" w:rsidRPr="008613D3">
        <w:rPr>
          <w:bCs/>
          <w:lang w:eastAsia="et-EE"/>
        </w:rPr>
        <w:t>Ante</w:t>
      </w:r>
      <w:proofErr w:type="spellEnd"/>
      <w:r w:rsidR="00610CCC">
        <w:rPr>
          <w:bCs/>
          <w:lang w:eastAsia="et-EE"/>
        </w:rPr>
        <w:t xml:space="preserve">, </w:t>
      </w:r>
      <w:r w:rsidR="00610CCC" w:rsidRPr="008613D3">
        <w:rPr>
          <w:rFonts w:eastAsiaTheme="minorHAnsi"/>
          <w:bCs/>
          <w:lang w:eastAsia="et-EE"/>
        </w:rPr>
        <w:t>Sarmīte Dude</w:t>
      </w:r>
      <w:r w:rsidR="00610CCC">
        <w:rPr>
          <w:rFonts w:eastAsiaTheme="minorHAnsi"/>
          <w:bCs/>
          <w:lang w:eastAsia="et-EE"/>
        </w:rPr>
        <w:t xml:space="preserve">, </w:t>
      </w:r>
      <w:r w:rsidR="00610CCC" w:rsidRPr="008613D3">
        <w:rPr>
          <w:rFonts w:eastAsiaTheme="minorHAnsi"/>
          <w:bCs/>
          <w:lang w:eastAsia="et-EE"/>
        </w:rPr>
        <w:t xml:space="preserve">Māris Feldmanis, Edgars </w:t>
      </w:r>
      <w:proofErr w:type="spellStart"/>
      <w:r w:rsidR="00610CCC" w:rsidRPr="008613D3">
        <w:rPr>
          <w:rFonts w:eastAsiaTheme="minorHAnsi"/>
          <w:bCs/>
          <w:lang w:eastAsia="et-EE"/>
        </w:rPr>
        <w:t>Gaigalis</w:t>
      </w:r>
      <w:proofErr w:type="spellEnd"/>
      <w:r w:rsidR="00610CCC">
        <w:rPr>
          <w:rFonts w:eastAsiaTheme="minorHAnsi"/>
          <w:bCs/>
          <w:lang w:eastAsia="et-EE"/>
        </w:rPr>
        <w:t xml:space="preserve">, Ivars </w:t>
      </w:r>
      <w:proofErr w:type="spellStart"/>
      <w:r w:rsidR="00610CCC">
        <w:rPr>
          <w:rFonts w:eastAsiaTheme="minorHAnsi"/>
          <w:bCs/>
          <w:lang w:eastAsia="et-EE"/>
        </w:rPr>
        <w:t>Gorskis</w:t>
      </w:r>
      <w:proofErr w:type="spellEnd"/>
      <w:r w:rsidR="00610CCC">
        <w:rPr>
          <w:rFonts w:eastAsiaTheme="minorHAnsi"/>
          <w:bCs/>
          <w:lang w:eastAsia="et-EE"/>
        </w:rPr>
        <w:t xml:space="preserve">, </w:t>
      </w:r>
      <w:r w:rsidR="00610CCC" w:rsidRPr="008613D3">
        <w:rPr>
          <w:rFonts w:eastAsiaTheme="minorHAnsi"/>
          <w:bCs/>
          <w:lang w:eastAsia="et-EE"/>
        </w:rPr>
        <w:t xml:space="preserve">Gints Kaminskis, Edgars Laimiņš, Sintija </w:t>
      </w:r>
      <w:proofErr w:type="spellStart"/>
      <w:r w:rsidR="00610CCC" w:rsidRPr="008613D3">
        <w:rPr>
          <w:rFonts w:eastAsiaTheme="minorHAnsi"/>
          <w:bCs/>
          <w:lang w:eastAsia="et-EE"/>
        </w:rPr>
        <w:t>Liekniņa</w:t>
      </w:r>
      <w:proofErr w:type="spellEnd"/>
      <w:r w:rsidR="00610CCC" w:rsidRPr="008613D3">
        <w:rPr>
          <w:rFonts w:eastAsiaTheme="minorHAnsi"/>
          <w:bCs/>
          <w:lang w:eastAsia="et-EE"/>
        </w:rPr>
        <w:t>, Ainārs Meiers</w:t>
      </w:r>
      <w:r w:rsidR="00610CCC">
        <w:rPr>
          <w:rFonts w:eastAsiaTheme="minorHAnsi"/>
          <w:bCs/>
          <w:lang w:eastAsia="et-EE"/>
        </w:rPr>
        <w:t>,</w:t>
      </w:r>
      <w:r w:rsidR="00610CCC" w:rsidRPr="008613D3">
        <w:rPr>
          <w:rFonts w:eastAsiaTheme="minorHAnsi"/>
          <w:bCs/>
          <w:lang w:eastAsia="et-EE"/>
        </w:rPr>
        <w:t xml:space="preserve"> Sanita </w:t>
      </w:r>
      <w:proofErr w:type="spellStart"/>
      <w:r w:rsidR="00610CCC" w:rsidRPr="008613D3">
        <w:rPr>
          <w:rFonts w:eastAsiaTheme="minorHAnsi"/>
          <w:bCs/>
          <w:lang w:eastAsia="et-EE"/>
        </w:rPr>
        <w:t>Olševska</w:t>
      </w:r>
      <w:proofErr w:type="spellEnd"/>
      <w:r w:rsidR="00610CCC" w:rsidRPr="008613D3">
        <w:rPr>
          <w:rFonts w:eastAsiaTheme="minorHAnsi"/>
          <w:bCs/>
          <w:lang w:eastAsia="et-EE"/>
        </w:rPr>
        <w:t xml:space="preserve">, Andris </w:t>
      </w:r>
      <w:proofErr w:type="spellStart"/>
      <w:r w:rsidR="00610CCC" w:rsidRPr="008613D3">
        <w:rPr>
          <w:rFonts w:eastAsiaTheme="minorHAnsi"/>
          <w:bCs/>
          <w:lang w:eastAsia="et-EE"/>
        </w:rPr>
        <w:t>Podvinskis</w:t>
      </w:r>
      <w:proofErr w:type="spellEnd"/>
      <w:r w:rsidR="00610CCC" w:rsidRPr="008613D3">
        <w:rPr>
          <w:rFonts w:eastAsiaTheme="minorHAnsi"/>
          <w:bCs/>
          <w:lang w:eastAsia="et-EE"/>
        </w:rPr>
        <w:t xml:space="preserve">,  Dace Reinika, Guntis </w:t>
      </w:r>
      <w:proofErr w:type="spellStart"/>
      <w:r w:rsidR="00610CCC" w:rsidRPr="008613D3">
        <w:rPr>
          <w:rFonts w:eastAsiaTheme="minorHAnsi"/>
          <w:bCs/>
          <w:lang w:eastAsia="et-EE"/>
        </w:rPr>
        <w:t>Safranovičs</w:t>
      </w:r>
      <w:proofErr w:type="spellEnd"/>
      <w:r w:rsidR="00610CCC" w:rsidRPr="008613D3">
        <w:rPr>
          <w:rFonts w:eastAsiaTheme="minorHAnsi"/>
          <w:bCs/>
          <w:lang w:eastAsia="et-EE"/>
        </w:rPr>
        <w:t>, Andrejs Spridzāns</w:t>
      </w:r>
      <w:r w:rsidR="00610CCC">
        <w:rPr>
          <w:rFonts w:eastAsiaTheme="minorHAnsi"/>
          <w:bCs/>
          <w:lang w:eastAsia="et-EE"/>
        </w:rPr>
        <w:t xml:space="preserve">, Ivars Stanga, </w:t>
      </w:r>
      <w:r w:rsidR="00610CCC" w:rsidRPr="008613D3">
        <w:rPr>
          <w:rFonts w:eastAsiaTheme="minorHAnsi"/>
          <w:bCs/>
          <w:lang w:eastAsia="et-EE"/>
        </w:rPr>
        <w:t xml:space="preserve">Indra </w:t>
      </w:r>
      <w:proofErr w:type="spellStart"/>
      <w:r w:rsidR="00610CCC" w:rsidRPr="008613D3">
        <w:rPr>
          <w:rFonts w:eastAsiaTheme="minorHAnsi"/>
          <w:bCs/>
          <w:lang w:eastAsia="et-EE"/>
        </w:rPr>
        <w:t>Špela</w:t>
      </w:r>
      <w:proofErr w:type="spellEnd"/>
      <w:r w:rsidR="00610CCC" w:rsidRPr="008613D3">
        <w:rPr>
          <w:bCs/>
          <w:lang w:eastAsia="et-EE"/>
        </w:rPr>
        <w:t xml:space="preserve">), </w:t>
      </w:r>
      <w:r w:rsidR="00610CCC" w:rsidRPr="008613D3">
        <w:t xml:space="preserve">PRET – nav, ATTURAS – </w:t>
      </w:r>
      <w:r w:rsidR="00610CCC">
        <w:t>nav,</w:t>
      </w:r>
      <w:r w:rsidR="00610CCC" w:rsidRPr="008613D3">
        <w:t xml:space="preserve"> </w:t>
      </w:r>
      <w:r w:rsidR="00610CCC" w:rsidRPr="008613D3">
        <w:rPr>
          <w:rFonts w:eastAsia="Calibri"/>
          <w:lang w:eastAsia="en-US"/>
        </w:rPr>
        <w:t xml:space="preserve">NEBALSO – </w:t>
      </w:r>
      <w:r w:rsidR="00610CCC">
        <w:rPr>
          <w:rFonts w:eastAsia="Calibri"/>
          <w:lang w:eastAsia="en-US"/>
        </w:rPr>
        <w:t>2 (</w:t>
      </w:r>
      <w:r w:rsidR="00610CCC" w:rsidRPr="008613D3">
        <w:rPr>
          <w:rFonts w:eastAsiaTheme="minorHAnsi"/>
          <w:bCs/>
          <w:lang w:eastAsia="et-EE"/>
        </w:rPr>
        <w:t>Kristīne Briede</w:t>
      </w:r>
      <w:r w:rsidR="00610CCC">
        <w:rPr>
          <w:rFonts w:eastAsiaTheme="minorHAnsi"/>
          <w:bCs/>
          <w:lang w:eastAsia="et-EE"/>
        </w:rPr>
        <w:t>,</w:t>
      </w:r>
      <w:r w:rsidR="00610CCC" w:rsidRPr="00505652">
        <w:rPr>
          <w:rFonts w:eastAsiaTheme="minorHAnsi"/>
          <w:bCs/>
          <w:lang w:eastAsia="et-EE"/>
        </w:rPr>
        <w:t xml:space="preserve"> </w:t>
      </w:r>
      <w:r w:rsidR="00610CCC" w:rsidRPr="008613D3">
        <w:rPr>
          <w:rFonts w:eastAsiaTheme="minorHAnsi"/>
          <w:bCs/>
          <w:lang w:eastAsia="et-EE"/>
        </w:rPr>
        <w:t>Viesturs Reinfelds</w:t>
      </w:r>
      <w:r w:rsidR="00610CCC">
        <w:rPr>
          <w:rFonts w:eastAsiaTheme="minorHAnsi"/>
          <w:bCs/>
          <w:lang w:eastAsia="et-EE"/>
        </w:rPr>
        <w:t>)</w:t>
      </w:r>
      <w:r w:rsidR="00610CCC" w:rsidRPr="008613D3">
        <w:t>, Dobeles novada dome NOLEMJ:</w:t>
      </w:r>
    </w:p>
    <w:p w14:paraId="203DF1E7" w14:textId="77777777" w:rsidR="00610CCC" w:rsidRPr="005F7557" w:rsidRDefault="00610CCC" w:rsidP="00610CCC">
      <w:pPr>
        <w:ind w:right="-1" w:firstLine="709"/>
        <w:jc w:val="both"/>
      </w:pPr>
    </w:p>
    <w:p w14:paraId="176D2F73" w14:textId="77777777" w:rsidR="005F7557" w:rsidRPr="005F7557" w:rsidRDefault="005F7557" w:rsidP="005F7557">
      <w:pPr>
        <w:autoSpaceDN w:val="0"/>
        <w:jc w:val="both"/>
        <w:rPr>
          <w:rFonts w:eastAsia="Lucida Sans Unicode"/>
          <w:kern w:val="2"/>
        </w:rPr>
      </w:pPr>
      <w:r w:rsidRPr="005F7557">
        <w:rPr>
          <w:rFonts w:eastAsia="Lucida Sans Unicode"/>
          <w:kern w:val="2"/>
        </w:rPr>
        <w:lastRenderedPageBreak/>
        <w:t xml:space="preserve">NOTEIKT </w:t>
      </w:r>
      <w:proofErr w:type="spellStart"/>
      <w:r w:rsidRPr="005F7557">
        <w:rPr>
          <w:rFonts w:eastAsia="Lucida Sans Unicode"/>
          <w:kern w:val="2"/>
        </w:rPr>
        <w:t>starpgabala</w:t>
      </w:r>
      <w:proofErr w:type="spellEnd"/>
      <w:r w:rsidRPr="005F7557">
        <w:rPr>
          <w:rFonts w:eastAsia="Lucida Sans Unicode"/>
          <w:kern w:val="2"/>
        </w:rPr>
        <w:t xml:space="preserve"> statusu zemes vienībām:</w:t>
      </w:r>
    </w:p>
    <w:p w14:paraId="3C1430F9" w14:textId="35E0AE43" w:rsidR="00643768" w:rsidRPr="005F7557" w:rsidRDefault="005F7557" w:rsidP="00C81853">
      <w:pPr>
        <w:pStyle w:val="ListParagraph"/>
        <w:numPr>
          <w:ilvl w:val="0"/>
          <w:numId w:val="87"/>
        </w:numPr>
        <w:ind w:left="284" w:hanging="284"/>
        <w:jc w:val="both"/>
      </w:pPr>
      <w:r w:rsidRPr="005F7557">
        <w:t>Kapsētas iela 22A, Auce, Dobeles novads, kadastra apzīmējums 46050333305, platība 0,1693 ha;</w:t>
      </w:r>
    </w:p>
    <w:p w14:paraId="7A2A8EC5" w14:textId="77777777" w:rsidR="005F7557" w:rsidRPr="005F7557" w:rsidRDefault="005F7557" w:rsidP="005F7557">
      <w:pPr>
        <w:ind w:left="284" w:hanging="284"/>
        <w:jc w:val="both"/>
        <w:rPr>
          <w:b/>
          <w:u w:val="single"/>
        </w:rPr>
      </w:pPr>
      <w:r w:rsidRPr="005F7557">
        <w:t>2) Sporta iela 12A, Auce, Dobeles novads, kadastra apzīmējums 46050222218, platība 0,1675 ha.</w:t>
      </w:r>
    </w:p>
    <w:p w14:paraId="4DB41A7F" w14:textId="77777777" w:rsidR="005F7557" w:rsidRPr="005F7557" w:rsidRDefault="005F7557" w:rsidP="005F7557">
      <w:pPr>
        <w:ind w:left="284" w:hanging="284"/>
        <w:jc w:val="both"/>
      </w:pPr>
    </w:p>
    <w:p w14:paraId="11694897" w14:textId="77777777" w:rsidR="005F7557" w:rsidRPr="005F7557" w:rsidRDefault="005F7557" w:rsidP="005F7557">
      <w:pPr>
        <w:ind w:left="284" w:hanging="284"/>
        <w:jc w:val="both"/>
      </w:pPr>
    </w:p>
    <w:p w14:paraId="0F128327" w14:textId="77777777" w:rsidR="005F7557" w:rsidRPr="005F7557" w:rsidRDefault="005F7557" w:rsidP="005F7557">
      <w:pPr>
        <w:ind w:right="-694"/>
        <w:contextualSpacing/>
        <w:jc w:val="both"/>
      </w:pPr>
      <w:r w:rsidRPr="005F7557">
        <w:t xml:space="preserve">Domes priekšsēdētājs                                                                   </w:t>
      </w:r>
      <w:r w:rsidRPr="005F7557">
        <w:tab/>
      </w:r>
      <w:r w:rsidRPr="005F7557">
        <w:tab/>
        <w:t xml:space="preserve">                   I. </w:t>
      </w:r>
      <w:proofErr w:type="spellStart"/>
      <w:r w:rsidRPr="005F7557">
        <w:t>Gorskis</w:t>
      </w:r>
      <w:proofErr w:type="spellEnd"/>
    </w:p>
    <w:p w14:paraId="543E2EC8" w14:textId="77777777" w:rsidR="005F7557" w:rsidRPr="005F7557" w:rsidRDefault="005F7557" w:rsidP="005F7557">
      <w:pPr>
        <w:jc w:val="both"/>
      </w:pPr>
    </w:p>
    <w:p w14:paraId="44316395" w14:textId="77777777" w:rsidR="005F7557" w:rsidRPr="005F7557" w:rsidRDefault="005F7557" w:rsidP="005F7557">
      <w:pPr>
        <w:jc w:val="center"/>
        <w:rPr>
          <w:rFonts w:eastAsia="Calibri"/>
          <w:lang w:eastAsia="en-US"/>
        </w:rPr>
      </w:pPr>
    </w:p>
    <w:p w14:paraId="35C634DB" w14:textId="77777777" w:rsidR="005F7557" w:rsidRPr="005F7557" w:rsidRDefault="005F7557" w:rsidP="005F7557">
      <w:pPr>
        <w:ind w:right="-1"/>
        <w:jc w:val="both"/>
        <w:rPr>
          <w:color w:val="000000" w:themeColor="text1"/>
        </w:rPr>
      </w:pPr>
    </w:p>
    <w:p w14:paraId="0FE6745A" w14:textId="77777777" w:rsidR="005F7557" w:rsidRPr="005F7557" w:rsidRDefault="005F7557" w:rsidP="005F7557">
      <w:pPr>
        <w:ind w:right="-1"/>
        <w:jc w:val="both"/>
        <w:rPr>
          <w:color w:val="000000" w:themeColor="text1"/>
        </w:rPr>
      </w:pPr>
    </w:p>
    <w:p w14:paraId="170A5C6A" w14:textId="77777777" w:rsidR="005F7557" w:rsidRPr="005F7557" w:rsidRDefault="005F7557" w:rsidP="005F7557">
      <w:pPr>
        <w:ind w:right="-1"/>
        <w:jc w:val="both"/>
        <w:rPr>
          <w:color w:val="000000" w:themeColor="text1"/>
        </w:rPr>
      </w:pPr>
    </w:p>
    <w:p w14:paraId="03881F6F" w14:textId="77777777" w:rsidR="005F7557" w:rsidRPr="005F7557" w:rsidRDefault="005F7557" w:rsidP="005F7557">
      <w:pPr>
        <w:ind w:right="-1"/>
        <w:jc w:val="both"/>
        <w:rPr>
          <w:color w:val="000000" w:themeColor="text1"/>
        </w:rPr>
      </w:pPr>
    </w:p>
    <w:p w14:paraId="182A9F65" w14:textId="77777777" w:rsidR="005F7557" w:rsidRPr="005F7557" w:rsidRDefault="005F7557" w:rsidP="005F7557">
      <w:pPr>
        <w:ind w:right="-1"/>
        <w:jc w:val="both"/>
      </w:pPr>
    </w:p>
    <w:p w14:paraId="3631B6C4" w14:textId="77777777" w:rsidR="005F7557" w:rsidRPr="005F7557" w:rsidRDefault="005F7557" w:rsidP="005F7557">
      <w:pPr>
        <w:ind w:right="-1"/>
        <w:jc w:val="both"/>
      </w:pPr>
    </w:p>
    <w:p w14:paraId="2C3D4536" w14:textId="77777777" w:rsidR="005F7557" w:rsidRPr="005F7557" w:rsidRDefault="005F7557" w:rsidP="005F7557">
      <w:pPr>
        <w:ind w:right="-1"/>
        <w:jc w:val="both"/>
      </w:pPr>
    </w:p>
    <w:p w14:paraId="4594F173" w14:textId="77777777" w:rsidR="005F7557" w:rsidRPr="005F7557" w:rsidRDefault="005F7557" w:rsidP="005F7557">
      <w:pPr>
        <w:ind w:right="-1"/>
        <w:jc w:val="both"/>
      </w:pPr>
    </w:p>
    <w:p w14:paraId="7DFF9187" w14:textId="77777777" w:rsidR="005F7557" w:rsidRPr="005F7557" w:rsidRDefault="005F7557" w:rsidP="005F7557">
      <w:pPr>
        <w:ind w:right="-1"/>
        <w:jc w:val="both"/>
      </w:pPr>
    </w:p>
    <w:p w14:paraId="507EF68E" w14:textId="77777777" w:rsidR="005F7557" w:rsidRPr="005F7557" w:rsidRDefault="005F7557" w:rsidP="005F7557">
      <w:pPr>
        <w:ind w:right="-1"/>
        <w:jc w:val="both"/>
      </w:pPr>
    </w:p>
    <w:p w14:paraId="31C59202" w14:textId="77777777" w:rsidR="005F7557" w:rsidRPr="005F7557" w:rsidRDefault="005F7557" w:rsidP="005F7557">
      <w:pPr>
        <w:ind w:right="-1"/>
        <w:jc w:val="both"/>
      </w:pPr>
    </w:p>
    <w:p w14:paraId="037F2A33" w14:textId="77777777" w:rsidR="005F7557" w:rsidRPr="005F7557" w:rsidRDefault="005F7557" w:rsidP="005F7557">
      <w:pPr>
        <w:ind w:right="-1"/>
        <w:jc w:val="both"/>
      </w:pPr>
    </w:p>
    <w:p w14:paraId="4082A757" w14:textId="77777777" w:rsidR="005F7557" w:rsidRPr="005F7557" w:rsidRDefault="005F7557" w:rsidP="005F7557">
      <w:pPr>
        <w:ind w:right="-1"/>
        <w:jc w:val="both"/>
      </w:pPr>
    </w:p>
    <w:p w14:paraId="6F5A9303" w14:textId="77777777" w:rsidR="005F7557" w:rsidRPr="005F7557" w:rsidRDefault="005F7557" w:rsidP="005F7557">
      <w:pPr>
        <w:ind w:right="-1"/>
        <w:jc w:val="both"/>
      </w:pPr>
    </w:p>
    <w:p w14:paraId="00C6D534" w14:textId="77777777" w:rsidR="005F7557" w:rsidRPr="005F7557" w:rsidRDefault="005F7557" w:rsidP="005F7557">
      <w:pPr>
        <w:ind w:right="-1"/>
        <w:jc w:val="both"/>
      </w:pPr>
    </w:p>
    <w:p w14:paraId="66EDC9C9" w14:textId="77777777" w:rsidR="005F7557" w:rsidRPr="005F7557" w:rsidRDefault="005F7557" w:rsidP="005F7557">
      <w:pPr>
        <w:ind w:right="-1"/>
        <w:jc w:val="both"/>
      </w:pPr>
    </w:p>
    <w:p w14:paraId="4B631011" w14:textId="77777777" w:rsidR="005F7557" w:rsidRPr="005F7557" w:rsidRDefault="005F7557" w:rsidP="005F7557">
      <w:pPr>
        <w:ind w:right="-1"/>
        <w:jc w:val="both"/>
      </w:pPr>
    </w:p>
    <w:p w14:paraId="326C3EA2" w14:textId="77777777" w:rsidR="005F7557" w:rsidRPr="005F7557" w:rsidRDefault="005F7557" w:rsidP="005F7557">
      <w:pPr>
        <w:ind w:right="-1"/>
        <w:jc w:val="both"/>
      </w:pPr>
    </w:p>
    <w:p w14:paraId="7DAB9A40" w14:textId="77777777" w:rsidR="005F7557" w:rsidRPr="005F7557" w:rsidRDefault="005F7557" w:rsidP="005F7557">
      <w:pPr>
        <w:jc w:val="center"/>
        <w:rPr>
          <w:rFonts w:eastAsia="Calibri"/>
          <w:lang w:eastAsia="en-US"/>
        </w:rPr>
      </w:pPr>
    </w:p>
    <w:p w14:paraId="3B497B71" w14:textId="77777777" w:rsidR="005F7557" w:rsidRPr="005F7557" w:rsidRDefault="005F7557" w:rsidP="005F7557">
      <w:pPr>
        <w:ind w:right="-1"/>
        <w:jc w:val="both"/>
        <w:rPr>
          <w:color w:val="000000" w:themeColor="text1"/>
        </w:rPr>
      </w:pPr>
    </w:p>
    <w:p w14:paraId="0D117100" w14:textId="77777777" w:rsidR="005F7557" w:rsidRPr="005F7557" w:rsidRDefault="005F7557" w:rsidP="005F7557">
      <w:pPr>
        <w:ind w:right="-1"/>
        <w:jc w:val="both"/>
        <w:rPr>
          <w:color w:val="000000" w:themeColor="text1"/>
        </w:rPr>
      </w:pPr>
    </w:p>
    <w:p w14:paraId="7128C365" w14:textId="77777777" w:rsidR="005F7557" w:rsidRPr="005F7557" w:rsidRDefault="005F7557" w:rsidP="005F7557">
      <w:pPr>
        <w:ind w:right="-1"/>
        <w:jc w:val="both"/>
        <w:rPr>
          <w:color w:val="000000" w:themeColor="text1"/>
        </w:rPr>
      </w:pPr>
    </w:p>
    <w:p w14:paraId="43DCF4F3" w14:textId="77777777" w:rsidR="005F7557" w:rsidRPr="005F7557" w:rsidRDefault="005F7557" w:rsidP="005F7557">
      <w:pPr>
        <w:ind w:right="-1"/>
        <w:jc w:val="both"/>
        <w:rPr>
          <w:color w:val="000000" w:themeColor="text1"/>
        </w:rPr>
      </w:pPr>
    </w:p>
    <w:p w14:paraId="0EADE07A" w14:textId="77777777" w:rsidR="005F7557" w:rsidRPr="005F7557" w:rsidRDefault="005F7557" w:rsidP="005F7557">
      <w:pPr>
        <w:jc w:val="center"/>
        <w:rPr>
          <w:rFonts w:eastAsia="Calibri"/>
          <w:color w:val="000000" w:themeColor="text1"/>
          <w:lang w:eastAsia="en-US"/>
        </w:rPr>
      </w:pPr>
    </w:p>
    <w:p w14:paraId="3F8965C3" w14:textId="77777777" w:rsidR="005F7557" w:rsidRPr="005F7557" w:rsidRDefault="005F7557" w:rsidP="005F7557">
      <w:pPr>
        <w:ind w:right="-1"/>
        <w:jc w:val="both"/>
        <w:rPr>
          <w:color w:val="000000" w:themeColor="text1"/>
        </w:rPr>
      </w:pPr>
    </w:p>
    <w:p w14:paraId="1511C195" w14:textId="77777777" w:rsidR="005F7557" w:rsidRPr="005F7557" w:rsidRDefault="005F7557" w:rsidP="005F7557">
      <w:pPr>
        <w:ind w:right="-1"/>
        <w:jc w:val="both"/>
        <w:rPr>
          <w:color w:val="000000" w:themeColor="text1"/>
        </w:rPr>
      </w:pPr>
    </w:p>
    <w:p w14:paraId="653C3F81" w14:textId="77777777" w:rsidR="005F7557" w:rsidRPr="005F7557" w:rsidRDefault="005F7557" w:rsidP="005F7557">
      <w:pPr>
        <w:jc w:val="center"/>
        <w:rPr>
          <w:rFonts w:eastAsia="Calibri"/>
          <w:lang w:eastAsia="en-US"/>
        </w:rPr>
      </w:pPr>
    </w:p>
    <w:p w14:paraId="535D118D" w14:textId="77777777" w:rsidR="005F7557" w:rsidRPr="005F7557" w:rsidRDefault="005F7557" w:rsidP="005F7557">
      <w:pPr>
        <w:rPr>
          <w:rFonts w:eastAsia="Calibri"/>
          <w:color w:val="000000" w:themeColor="text1"/>
          <w:lang w:eastAsia="en-US"/>
        </w:rPr>
      </w:pPr>
    </w:p>
    <w:p w14:paraId="34773852" w14:textId="77777777" w:rsidR="005F7557" w:rsidRPr="005F7557" w:rsidRDefault="005F7557" w:rsidP="005F7557"/>
    <w:p w14:paraId="6A007F9F" w14:textId="77777777" w:rsidR="005F7557" w:rsidRDefault="005F7557" w:rsidP="005F7557">
      <w:pPr>
        <w:tabs>
          <w:tab w:val="left" w:pos="-24212"/>
        </w:tabs>
        <w:spacing w:after="160" w:line="259" w:lineRule="auto"/>
        <w:jc w:val="right"/>
        <w:rPr>
          <w:rFonts w:eastAsiaTheme="minorHAnsi"/>
          <w:b/>
          <w:kern w:val="2"/>
          <w:lang w:eastAsia="en-US"/>
          <w14:ligatures w14:val="standardContextual"/>
        </w:rPr>
      </w:pPr>
      <w:r>
        <w:rPr>
          <w:rFonts w:eastAsiaTheme="minorHAnsi"/>
          <w:b/>
          <w:kern w:val="2"/>
          <w:lang w:eastAsia="en-US"/>
          <w14:ligatures w14:val="standardContextual"/>
        </w:rPr>
        <w:br w:type="page"/>
      </w:r>
    </w:p>
    <w:p w14:paraId="4BA6D7D5" w14:textId="77777777" w:rsidR="005F7557" w:rsidRPr="005F7557" w:rsidRDefault="005F7557" w:rsidP="005F7557">
      <w:pPr>
        <w:tabs>
          <w:tab w:val="left" w:pos="-24212"/>
        </w:tabs>
        <w:spacing w:after="160" w:line="259" w:lineRule="auto"/>
        <w:jc w:val="center"/>
        <w:rPr>
          <w:rFonts w:asciiTheme="minorHAnsi" w:eastAsiaTheme="minorHAnsi" w:hAnsiTheme="minorHAnsi" w:cstheme="minorBidi"/>
          <w:kern w:val="2"/>
          <w:sz w:val="20"/>
          <w:szCs w:val="20"/>
          <w:lang w:eastAsia="en-US"/>
          <w14:ligatures w14:val="standardContextual"/>
        </w:rPr>
      </w:pPr>
      <w:r w:rsidRPr="005F7557">
        <w:rPr>
          <w:rFonts w:asciiTheme="minorHAnsi" w:eastAsiaTheme="minorHAnsi" w:hAnsiTheme="minorHAnsi" w:cstheme="minorBidi"/>
          <w:noProof/>
          <w:kern w:val="2"/>
          <w:sz w:val="20"/>
          <w:szCs w:val="20"/>
          <w:lang w:eastAsia="en-US"/>
          <w14:ligatures w14:val="standardContextual"/>
        </w:rPr>
        <w:lastRenderedPageBreak/>
        <w:drawing>
          <wp:inline distT="0" distB="0" distL="0" distR="0" wp14:anchorId="0099AA1C" wp14:editId="221FA16E">
            <wp:extent cx="676275" cy="752475"/>
            <wp:effectExtent l="0" t="0" r="9525" b="9525"/>
            <wp:docPr id="2025905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B2EFCD" w14:textId="77777777" w:rsidR="005F7557" w:rsidRPr="005F7557" w:rsidRDefault="005F7557" w:rsidP="005F7557">
      <w:pPr>
        <w:tabs>
          <w:tab w:val="center" w:pos="4153"/>
          <w:tab w:val="right" w:pos="8306"/>
        </w:tabs>
        <w:jc w:val="center"/>
        <w:rPr>
          <w:sz w:val="20"/>
        </w:rPr>
      </w:pPr>
      <w:r w:rsidRPr="005F7557">
        <w:rPr>
          <w:sz w:val="20"/>
        </w:rPr>
        <w:t>LATVIJAS REPUBLIKA</w:t>
      </w:r>
    </w:p>
    <w:p w14:paraId="1DA67B1E"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16CDFA1A"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770086DE"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38" w:history="1">
        <w:r w:rsidRPr="005F7557">
          <w:rPr>
            <w:rFonts w:eastAsia="Calibri"/>
            <w:color w:val="000000"/>
            <w:sz w:val="16"/>
            <w:szCs w:val="16"/>
            <w:u w:val="single"/>
          </w:rPr>
          <w:t>dome@dobele.lv</w:t>
        </w:r>
      </w:hyperlink>
    </w:p>
    <w:p w14:paraId="6A42E12A" w14:textId="77777777" w:rsidR="005F7557" w:rsidRPr="005F7557" w:rsidRDefault="005F7557" w:rsidP="005F7557">
      <w:pPr>
        <w:autoSpaceDE w:val="0"/>
        <w:autoSpaceDN w:val="0"/>
        <w:adjustRightInd w:val="0"/>
        <w:jc w:val="center"/>
        <w:rPr>
          <w:rFonts w:eastAsia="Calibri"/>
          <w:b/>
          <w:bCs/>
          <w:color w:val="000000"/>
          <w:lang w:val="et-EE" w:eastAsia="en-US"/>
        </w:rPr>
      </w:pPr>
    </w:p>
    <w:p w14:paraId="22C50577" w14:textId="77777777" w:rsidR="005F7557" w:rsidRPr="005F7557" w:rsidRDefault="005F7557" w:rsidP="005F7557">
      <w:pPr>
        <w:jc w:val="center"/>
        <w:rPr>
          <w:rFonts w:eastAsia="Calibri"/>
          <w:b/>
          <w:lang w:eastAsia="en-US"/>
        </w:rPr>
      </w:pPr>
      <w:r w:rsidRPr="005F7557">
        <w:rPr>
          <w:rFonts w:eastAsia="Calibri"/>
          <w:b/>
          <w:lang w:eastAsia="en-US"/>
        </w:rPr>
        <w:t>LĒMUMS</w:t>
      </w:r>
    </w:p>
    <w:p w14:paraId="7B6F6DB5" w14:textId="77777777" w:rsidR="005F7557" w:rsidRPr="005F7557" w:rsidRDefault="005F7557" w:rsidP="005F7557">
      <w:pPr>
        <w:jc w:val="center"/>
        <w:rPr>
          <w:rFonts w:eastAsia="Calibri"/>
          <w:b/>
          <w:lang w:eastAsia="en-US"/>
        </w:rPr>
      </w:pPr>
      <w:r w:rsidRPr="005F7557">
        <w:rPr>
          <w:rFonts w:eastAsia="Calibri"/>
          <w:b/>
          <w:lang w:eastAsia="en-US"/>
        </w:rPr>
        <w:t>Dobelē</w:t>
      </w:r>
    </w:p>
    <w:p w14:paraId="7CD0C3E4" w14:textId="77777777" w:rsidR="005F7557" w:rsidRPr="005F7557" w:rsidRDefault="005F7557" w:rsidP="005F7557">
      <w:pPr>
        <w:jc w:val="both"/>
        <w:rPr>
          <w:rFonts w:eastAsia="Calibri"/>
          <w:b/>
          <w:lang w:eastAsia="en-US"/>
        </w:rPr>
      </w:pPr>
    </w:p>
    <w:p w14:paraId="6FF80DDE" w14:textId="77777777" w:rsidR="005F7557" w:rsidRPr="005F7557" w:rsidRDefault="005F7557" w:rsidP="005F7557">
      <w:pPr>
        <w:tabs>
          <w:tab w:val="center" w:pos="4153"/>
          <w:tab w:val="right" w:pos="8306"/>
          <w:tab w:val="right" w:pos="9498"/>
        </w:tabs>
        <w:rPr>
          <w:b/>
        </w:rPr>
      </w:pPr>
    </w:p>
    <w:p w14:paraId="1A38EA39" w14:textId="242C5C10" w:rsidR="005F7557" w:rsidRPr="005F7557" w:rsidRDefault="005F7557" w:rsidP="005F7557">
      <w:pPr>
        <w:tabs>
          <w:tab w:val="center" w:pos="4153"/>
          <w:tab w:val="right" w:pos="8306"/>
          <w:tab w:val="right" w:pos="9498"/>
        </w:tabs>
        <w:rPr>
          <w:color w:val="000000"/>
        </w:rPr>
      </w:pPr>
      <w:r w:rsidRPr="005F7557">
        <w:rPr>
          <w:b/>
        </w:rPr>
        <w:t>2025. gada 25. jūnijā</w:t>
      </w:r>
      <w:r w:rsidRPr="005F7557">
        <w:rPr>
          <w:b/>
        </w:rPr>
        <w:tab/>
      </w:r>
      <w:r w:rsidRPr="005F7557">
        <w:rPr>
          <w:b/>
        </w:rPr>
        <w:tab/>
      </w:r>
      <w:r w:rsidRPr="005F7557">
        <w:rPr>
          <w:b/>
          <w:color w:val="000000"/>
        </w:rPr>
        <w:t>Nr.</w:t>
      </w:r>
      <w:r w:rsidR="008274AE">
        <w:rPr>
          <w:b/>
          <w:color w:val="000000"/>
        </w:rPr>
        <w:t>264</w:t>
      </w:r>
      <w:r w:rsidRPr="005F7557">
        <w:rPr>
          <w:b/>
          <w:color w:val="000000"/>
        </w:rPr>
        <w:t>/10</w:t>
      </w:r>
    </w:p>
    <w:p w14:paraId="147E47D4" w14:textId="77777777" w:rsidR="005F7557" w:rsidRPr="005F7557" w:rsidRDefault="005F7557" w:rsidP="005F7557">
      <w:pPr>
        <w:tabs>
          <w:tab w:val="center" w:pos="4153"/>
          <w:tab w:val="right" w:pos="8306"/>
        </w:tabs>
        <w:rPr>
          <w:color w:val="000000"/>
        </w:rPr>
      </w:pPr>
    </w:p>
    <w:p w14:paraId="4B964F8E" w14:textId="77777777" w:rsidR="005F7557" w:rsidRPr="005F7557" w:rsidRDefault="005F7557" w:rsidP="005F7557">
      <w:pPr>
        <w:spacing w:line="259" w:lineRule="auto"/>
        <w:ind w:left="360"/>
        <w:contextualSpacing/>
        <w:jc w:val="center"/>
        <w:rPr>
          <w:rFonts w:eastAsiaTheme="minorHAnsi"/>
          <w:b/>
          <w:kern w:val="2"/>
          <w:u w:val="single"/>
          <w:lang w:eastAsia="en-US"/>
          <w14:ligatures w14:val="standardContextual"/>
        </w:rPr>
      </w:pPr>
    </w:p>
    <w:p w14:paraId="6076D59F" w14:textId="77777777" w:rsidR="005F7557" w:rsidRPr="005F7557" w:rsidRDefault="005F7557" w:rsidP="005F7557">
      <w:pPr>
        <w:spacing w:line="259" w:lineRule="auto"/>
        <w:jc w:val="center"/>
        <w:rPr>
          <w:rFonts w:eastAsiaTheme="minorHAnsi"/>
          <w:b/>
          <w:kern w:val="2"/>
          <w:u w:val="single"/>
          <w:lang w:eastAsia="en-US"/>
          <w14:ligatures w14:val="standardContextual"/>
        </w:rPr>
      </w:pPr>
      <w:r w:rsidRPr="005F7557">
        <w:rPr>
          <w:rFonts w:eastAsiaTheme="minorHAnsi"/>
          <w:b/>
          <w:kern w:val="2"/>
          <w:u w:val="single"/>
          <w:lang w:eastAsia="en-US"/>
          <w14:ligatures w14:val="standardContextual"/>
        </w:rPr>
        <w:t>Par Dobeles novada ilgtspējīgas attīstības stratēģijas 2021. - 2045. gadam aktualizētās redakcijas apstiprināšanu</w:t>
      </w:r>
    </w:p>
    <w:p w14:paraId="49EE2933" w14:textId="77777777" w:rsidR="005F7557" w:rsidRPr="005F7557" w:rsidRDefault="005F7557" w:rsidP="005F7557">
      <w:pPr>
        <w:spacing w:line="259" w:lineRule="auto"/>
        <w:jc w:val="both"/>
        <w:rPr>
          <w:rFonts w:eastAsiaTheme="minorHAnsi"/>
          <w:i/>
          <w:kern w:val="2"/>
          <w:lang w:eastAsia="en-US"/>
          <w14:ligatures w14:val="standardContextual"/>
        </w:rPr>
      </w:pPr>
    </w:p>
    <w:p w14:paraId="50AF6DB5" w14:textId="77777777" w:rsidR="005F7557" w:rsidRPr="005F7557" w:rsidRDefault="005F7557" w:rsidP="005F7557">
      <w:pPr>
        <w:spacing w:line="259" w:lineRule="auto"/>
        <w:ind w:firstLine="720"/>
        <w:jc w:val="both"/>
        <w:rPr>
          <w:rFonts w:eastAsia="Lucida Sans Unicode"/>
          <w:kern w:val="1"/>
          <w:lang w:eastAsia="en-US"/>
          <w14:ligatures w14:val="standardContextual"/>
        </w:rPr>
      </w:pPr>
      <w:r w:rsidRPr="005F7557">
        <w:rPr>
          <w:rFonts w:eastAsia="Lucida Sans Unicode"/>
          <w:kern w:val="1"/>
          <w:lang w:eastAsia="en-US"/>
          <w14:ligatures w14:val="standardContextual"/>
        </w:rPr>
        <w:t>Saskaņā ar Dobeles novada domes 2025. gada 27. marta sēdes lēmumu Nr. 133/5 ir veikta Dobeles novada ilgtspējīgas attīstības stratēģijas 2021. – 2045. gadam aktualizācija.</w:t>
      </w:r>
    </w:p>
    <w:p w14:paraId="7F81DAF4" w14:textId="1AAA1CE8" w:rsidR="002A4F48" w:rsidRPr="008613D3" w:rsidRDefault="005F7557" w:rsidP="002A4F48">
      <w:pPr>
        <w:spacing w:line="252" w:lineRule="auto"/>
        <w:jc w:val="both"/>
      </w:pPr>
      <w:r w:rsidRPr="005F7557">
        <w:rPr>
          <w:rFonts w:eastAsia="Lucida Sans Unicode"/>
          <w:kern w:val="1"/>
          <w:lang w:eastAsia="en-US"/>
          <w14:ligatures w14:val="standardContextual"/>
        </w:rPr>
        <w:t xml:space="preserve">Pamatojoties uz Teritorijas attīstības plānošanas likuma 12. panta pirmo daļu, 21. panta trešo daļu un </w:t>
      </w:r>
      <w:r w:rsidRPr="005F7557">
        <w:rPr>
          <w:rFonts w:eastAsia="Lucida Sans Unicode"/>
          <w:kern w:val="2"/>
          <w:lang w:eastAsia="en-US"/>
          <w14:ligatures w14:val="standardContextual"/>
        </w:rPr>
        <w:t>Ministru kabineta 2014. gada 14. oktobra noteikumu Nr. 628 “Noteikumi par pašvaldību teritorijas attīstības plānošanas dokumentiem”</w:t>
      </w:r>
      <w:r w:rsidRPr="005F7557">
        <w:rPr>
          <w:rFonts w:eastAsia="Lucida Sans Unicode"/>
          <w:kern w:val="1"/>
          <w:lang w:eastAsia="en-US"/>
          <w14:ligatures w14:val="standardContextual"/>
        </w:rPr>
        <w:t xml:space="preserve"> 68. punktu, </w:t>
      </w:r>
      <w:r w:rsidR="002A4F48">
        <w:rPr>
          <w:rFonts w:eastAsia="Lucida Sans Unicode"/>
          <w:kern w:val="1"/>
          <w:lang w:eastAsia="en-US"/>
          <w14:ligatures w14:val="standardContextual"/>
        </w:rPr>
        <w:t xml:space="preserve">atklāti balsojot: </w:t>
      </w:r>
      <w:r w:rsidR="002A4F48" w:rsidRPr="008613D3">
        <w:t>PAR - 1</w:t>
      </w:r>
      <w:r w:rsidR="002A4F48">
        <w:t>4</w:t>
      </w:r>
      <w:r w:rsidR="002A4F48" w:rsidRPr="008613D3">
        <w:t xml:space="preserve"> (</w:t>
      </w:r>
      <w:r w:rsidR="002A4F48" w:rsidRPr="008613D3">
        <w:rPr>
          <w:bCs/>
          <w:lang w:eastAsia="et-EE"/>
        </w:rPr>
        <w:t xml:space="preserve">Ģirts </w:t>
      </w:r>
      <w:proofErr w:type="spellStart"/>
      <w:r w:rsidR="002A4F48" w:rsidRPr="008613D3">
        <w:rPr>
          <w:bCs/>
          <w:lang w:eastAsia="et-EE"/>
        </w:rPr>
        <w:t>Ante</w:t>
      </w:r>
      <w:proofErr w:type="spellEnd"/>
      <w:r w:rsidR="002A4F48">
        <w:rPr>
          <w:bCs/>
          <w:lang w:eastAsia="et-EE"/>
        </w:rPr>
        <w:t xml:space="preserve">, </w:t>
      </w:r>
      <w:r w:rsidR="002A4F48" w:rsidRPr="008613D3">
        <w:rPr>
          <w:rFonts w:eastAsiaTheme="minorHAnsi"/>
          <w:bCs/>
          <w:lang w:eastAsia="et-EE"/>
        </w:rPr>
        <w:t>Sarmīte Dude</w:t>
      </w:r>
      <w:r w:rsidR="002A4F48">
        <w:rPr>
          <w:rFonts w:eastAsiaTheme="minorHAnsi"/>
          <w:bCs/>
          <w:lang w:eastAsia="et-EE"/>
        </w:rPr>
        <w:t xml:space="preserve">, </w:t>
      </w:r>
      <w:r w:rsidR="002A4F48" w:rsidRPr="008613D3">
        <w:rPr>
          <w:rFonts w:eastAsiaTheme="minorHAnsi"/>
          <w:bCs/>
          <w:lang w:eastAsia="et-EE"/>
        </w:rPr>
        <w:t xml:space="preserve">Māris Feldmanis, </w:t>
      </w:r>
      <w:r w:rsidR="002A4F48">
        <w:rPr>
          <w:rFonts w:eastAsiaTheme="minorHAnsi"/>
          <w:bCs/>
          <w:lang w:eastAsia="et-EE"/>
        </w:rPr>
        <w:t xml:space="preserve">Ivars </w:t>
      </w:r>
      <w:proofErr w:type="spellStart"/>
      <w:r w:rsidR="002A4F48">
        <w:rPr>
          <w:rFonts w:eastAsiaTheme="minorHAnsi"/>
          <w:bCs/>
          <w:lang w:eastAsia="et-EE"/>
        </w:rPr>
        <w:t>Gorskis</w:t>
      </w:r>
      <w:proofErr w:type="spellEnd"/>
      <w:r w:rsidR="002A4F48">
        <w:rPr>
          <w:rFonts w:eastAsiaTheme="minorHAnsi"/>
          <w:bCs/>
          <w:lang w:eastAsia="et-EE"/>
        </w:rPr>
        <w:t xml:space="preserve">, </w:t>
      </w:r>
      <w:r w:rsidR="002A4F48" w:rsidRPr="008613D3">
        <w:rPr>
          <w:rFonts w:eastAsiaTheme="minorHAnsi"/>
          <w:bCs/>
          <w:lang w:eastAsia="et-EE"/>
        </w:rPr>
        <w:t xml:space="preserve">Gints Kaminskis, Edgars Laimiņš, Sintija </w:t>
      </w:r>
      <w:proofErr w:type="spellStart"/>
      <w:r w:rsidR="002A4F48" w:rsidRPr="008613D3">
        <w:rPr>
          <w:rFonts w:eastAsiaTheme="minorHAnsi"/>
          <w:bCs/>
          <w:lang w:eastAsia="et-EE"/>
        </w:rPr>
        <w:t>Liekniņa</w:t>
      </w:r>
      <w:proofErr w:type="spellEnd"/>
      <w:r w:rsidR="002A4F48" w:rsidRPr="008613D3">
        <w:rPr>
          <w:rFonts w:eastAsiaTheme="minorHAnsi"/>
          <w:bCs/>
          <w:lang w:eastAsia="et-EE"/>
        </w:rPr>
        <w:t xml:space="preserve">, Sanita </w:t>
      </w:r>
      <w:proofErr w:type="spellStart"/>
      <w:r w:rsidR="002A4F48" w:rsidRPr="008613D3">
        <w:rPr>
          <w:rFonts w:eastAsiaTheme="minorHAnsi"/>
          <w:bCs/>
          <w:lang w:eastAsia="et-EE"/>
        </w:rPr>
        <w:t>Olševska</w:t>
      </w:r>
      <w:proofErr w:type="spellEnd"/>
      <w:r w:rsidR="002A4F48" w:rsidRPr="008613D3">
        <w:rPr>
          <w:rFonts w:eastAsiaTheme="minorHAnsi"/>
          <w:bCs/>
          <w:lang w:eastAsia="et-EE"/>
        </w:rPr>
        <w:t xml:space="preserve">, Andris </w:t>
      </w:r>
      <w:proofErr w:type="spellStart"/>
      <w:r w:rsidR="002A4F48" w:rsidRPr="008613D3">
        <w:rPr>
          <w:rFonts w:eastAsiaTheme="minorHAnsi"/>
          <w:bCs/>
          <w:lang w:eastAsia="et-EE"/>
        </w:rPr>
        <w:t>Podvinskis</w:t>
      </w:r>
      <w:proofErr w:type="spellEnd"/>
      <w:r w:rsidR="002A4F48" w:rsidRPr="008613D3">
        <w:rPr>
          <w:rFonts w:eastAsiaTheme="minorHAnsi"/>
          <w:bCs/>
          <w:lang w:eastAsia="et-EE"/>
        </w:rPr>
        <w:t xml:space="preserve">,  Dace Reinika, Guntis </w:t>
      </w:r>
      <w:proofErr w:type="spellStart"/>
      <w:r w:rsidR="002A4F48" w:rsidRPr="008613D3">
        <w:rPr>
          <w:rFonts w:eastAsiaTheme="minorHAnsi"/>
          <w:bCs/>
          <w:lang w:eastAsia="et-EE"/>
        </w:rPr>
        <w:t>Safranovičs</w:t>
      </w:r>
      <w:proofErr w:type="spellEnd"/>
      <w:r w:rsidR="002A4F48" w:rsidRPr="008613D3">
        <w:rPr>
          <w:rFonts w:eastAsiaTheme="minorHAnsi"/>
          <w:bCs/>
          <w:lang w:eastAsia="et-EE"/>
        </w:rPr>
        <w:t>, Andrejs Spridzāns</w:t>
      </w:r>
      <w:r w:rsidR="002A4F48">
        <w:rPr>
          <w:rFonts w:eastAsiaTheme="minorHAnsi"/>
          <w:bCs/>
          <w:lang w:eastAsia="et-EE"/>
        </w:rPr>
        <w:t xml:space="preserve">, Ivars Stanga, </w:t>
      </w:r>
      <w:r w:rsidR="002A4F48" w:rsidRPr="008613D3">
        <w:rPr>
          <w:rFonts w:eastAsiaTheme="minorHAnsi"/>
          <w:bCs/>
          <w:lang w:eastAsia="et-EE"/>
        </w:rPr>
        <w:t xml:space="preserve">Indra </w:t>
      </w:r>
      <w:proofErr w:type="spellStart"/>
      <w:r w:rsidR="002A4F48" w:rsidRPr="008613D3">
        <w:rPr>
          <w:rFonts w:eastAsiaTheme="minorHAnsi"/>
          <w:bCs/>
          <w:lang w:eastAsia="et-EE"/>
        </w:rPr>
        <w:t>Špela</w:t>
      </w:r>
      <w:proofErr w:type="spellEnd"/>
      <w:r w:rsidR="002A4F48" w:rsidRPr="008613D3">
        <w:rPr>
          <w:bCs/>
          <w:lang w:eastAsia="et-EE"/>
        </w:rPr>
        <w:t xml:space="preserve">), </w:t>
      </w:r>
      <w:r w:rsidR="002A4F48" w:rsidRPr="008613D3">
        <w:t xml:space="preserve">PRET – nav, ATTURAS – </w:t>
      </w:r>
      <w:r w:rsidR="002A4F48">
        <w:t>1 (</w:t>
      </w:r>
      <w:r w:rsidR="002A4F48" w:rsidRPr="008613D3">
        <w:rPr>
          <w:rFonts w:eastAsiaTheme="minorHAnsi"/>
          <w:bCs/>
          <w:lang w:eastAsia="et-EE"/>
        </w:rPr>
        <w:t xml:space="preserve">Edgars </w:t>
      </w:r>
      <w:proofErr w:type="spellStart"/>
      <w:r w:rsidR="002A4F48" w:rsidRPr="008613D3">
        <w:rPr>
          <w:rFonts w:eastAsiaTheme="minorHAnsi"/>
          <w:bCs/>
          <w:lang w:eastAsia="et-EE"/>
        </w:rPr>
        <w:t>Gaigalis</w:t>
      </w:r>
      <w:proofErr w:type="spellEnd"/>
      <w:r w:rsidR="002A4F48">
        <w:rPr>
          <w:rFonts w:eastAsiaTheme="minorHAnsi"/>
          <w:bCs/>
          <w:lang w:eastAsia="et-EE"/>
        </w:rPr>
        <w:t>)</w:t>
      </w:r>
      <w:r w:rsidR="002A4F48">
        <w:t>,</w:t>
      </w:r>
      <w:r w:rsidR="002A4F48" w:rsidRPr="008613D3">
        <w:t xml:space="preserve"> </w:t>
      </w:r>
      <w:r w:rsidR="002A4F48" w:rsidRPr="008613D3">
        <w:rPr>
          <w:rFonts w:eastAsia="Calibri"/>
          <w:lang w:eastAsia="en-US"/>
        </w:rPr>
        <w:t xml:space="preserve">NEBALSO – </w:t>
      </w:r>
      <w:r w:rsidR="002A4F48">
        <w:rPr>
          <w:rFonts w:eastAsia="Calibri"/>
          <w:lang w:eastAsia="en-US"/>
        </w:rPr>
        <w:t>3 (</w:t>
      </w:r>
      <w:r w:rsidR="002A4F48" w:rsidRPr="008613D3">
        <w:rPr>
          <w:rFonts w:eastAsiaTheme="minorHAnsi"/>
          <w:bCs/>
          <w:lang w:eastAsia="et-EE"/>
        </w:rPr>
        <w:t>Kristīne Briede</w:t>
      </w:r>
      <w:r w:rsidR="002A4F48">
        <w:rPr>
          <w:rFonts w:eastAsiaTheme="minorHAnsi"/>
          <w:bCs/>
          <w:lang w:eastAsia="et-EE"/>
        </w:rPr>
        <w:t>,</w:t>
      </w:r>
      <w:r w:rsidR="002A4F48" w:rsidRPr="00505652">
        <w:rPr>
          <w:rFonts w:eastAsiaTheme="minorHAnsi"/>
          <w:bCs/>
          <w:lang w:eastAsia="et-EE"/>
        </w:rPr>
        <w:t xml:space="preserve"> </w:t>
      </w:r>
      <w:r w:rsidR="002A4F48" w:rsidRPr="008613D3">
        <w:rPr>
          <w:rFonts w:eastAsiaTheme="minorHAnsi"/>
          <w:bCs/>
          <w:lang w:eastAsia="et-EE"/>
        </w:rPr>
        <w:t>Ainārs Meiers</w:t>
      </w:r>
      <w:r w:rsidR="002A4F48">
        <w:rPr>
          <w:rFonts w:eastAsiaTheme="minorHAnsi"/>
          <w:bCs/>
          <w:lang w:eastAsia="et-EE"/>
        </w:rPr>
        <w:t>,</w:t>
      </w:r>
      <w:r w:rsidR="002A4F48" w:rsidRPr="008613D3">
        <w:rPr>
          <w:rFonts w:eastAsiaTheme="minorHAnsi"/>
          <w:bCs/>
          <w:lang w:eastAsia="et-EE"/>
        </w:rPr>
        <w:t xml:space="preserve"> Viesturs Reinfelds</w:t>
      </w:r>
      <w:r w:rsidR="002A4F48">
        <w:rPr>
          <w:rFonts w:eastAsiaTheme="minorHAnsi"/>
          <w:bCs/>
          <w:lang w:eastAsia="et-EE"/>
        </w:rPr>
        <w:t>)</w:t>
      </w:r>
      <w:r w:rsidR="002A4F48" w:rsidRPr="008613D3">
        <w:t xml:space="preserve">, Dobeles novada dome NOLEMJ: </w:t>
      </w:r>
    </w:p>
    <w:p w14:paraId="16FD0C98" w14:textId="77777777" w:rsidR="005F7557" w:rsidRPr="005F7557" w:rsidRDefault="005F7557" w:rsidP="005F7557">
      <w:pPr>
        <w:spacing w:line="259" w:lineRule="auto"/>
        <w:rPr>
          <w:rFonts w:eastAsia="Lucida Sans Unicode"/>
          <w:kern w:val="1"/>
          <w:lang w:eastAsia="en-US"/>
          <w14:ligatures w14:val="standardContextual"/>
        </w:rPr>
      </w:pPr>
    </w:p>
    <w:p w14:paraId="04D8D87F" w14:textId="77777777" w:rsidR="005F7557" w:rsidRPr="008274AE" w:rsidRDefault="005F7557" w:rsidP="005F7557">
      <w:pPr>
        <w:spacing w:line="259" w:lineRule="auto"/>
        <w:ind w:firstLine="720"/>
        <w:jc w:val="both"/>
        <w:rPr>
          <w:rFonts w:eastAsia="Lucida Sans Unicode"/>
          <w:kern w:val="1"/>
          <w:lang w:eastAsia="en-US"/>
          <w14:ligatures w14:val="standardContextual"/>
        </w:rPr>
      </w:pPr>
      <w:r w:rsidRPr="008274AE">
        <w:rPr>
          <w:rFonts w:eastAsia="Lucida Sans Unicode"/>
          <w:kern w:val="1"/>
          <w:lang w:eastAsia="en-US"/>
          <w14:ligatures w14:val="standardContextual"/>
        </w:rPr>
        <w:t xml:space="preserve">Apstiprināt Dobeles novada ilgtspējīgas attīstības stratēģijas </w:t>
      </w:r>
      <w:r w:rsidRPr="008274AE">
        <w:rPr>
          <w:rFonts w:eastAsia="Lucida Sans Unicode"/>
          <w:color w:val="000000" w:themeColor="text1"/>
          <w:kern w:val="1"/>
          <w:lang w:eastAsia="en-US"/>
          <w14:ligatures w14:val="standardContextual"/>
        </w:rPr>
        <w:t xml:space="preserve">2021. – 2045. gadam </w:t>
      </w:r>
      <w:r w:rsidRPr="008274AE">
        <w:rPr>
          <w:rFonts w:eastAsia="Lucida Sans Unicode"/>
          <w:kern w:val="1"/>
          <w:lang w:eastAsia="en-US"/>
          <w14:ligatures w14:val="standardContextual"/>
        </w:rPr>
        <w:t>aktualizēto redakciju.</w:t>
      </w:r>
    </w:p>
    <w:p w14:paraId="0DF6393C" w14:textId="77777777" w:rsidR="005F7557" w:rsidRPr="005F7557" w:rsidRDefault="005F7557" w:rsidP="005F7557">
      <w:pPr>
        <w:spacing w:line="259" w:lineRule="auto"/>
        <w:rPr>
          <w:rFonts w:eastAsiaTheme="minorHAnsi"/>
          <w:kern w:val="2"/>
          <w:lang w:eastAsia="en-US"/>
          <w14:ligatures w14:val="standardContextual"/>
        </w:rPr>
      </w:pPr>
    </w:p>
    <w:p w14:paraId="39FE7602" w14:textId="77777777" w:rsidR="005F7557" w:rsidRPr="005F7557" w:rsidRDefault="005F7557" w:rsidP="005F7557">
      <w:pPr>
        <w:spacing w:line="259" w:lineRule="auto"/>
        <w:rPr>
          <w:rFonts w:eastAsiaTheme="minorHAnsi"/>
          <w:kern w:val="2"/>
          <w:lang w:eastAsia="en-US"/>
          <w14:ligatures w14:val="standardContextual"/>
        </w:rPr>
      </w:pPr>
    </w:p>
    <w:p w14:paraId="720201F1"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Domes priekšsēdētājs</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t xml:space="preserve">I. </w:t>
      </w:r>
      <w:proofErr w:type="spellStart"/>
      <w:r w:rsidRPr="005F7557">
        <w:rPr>
          <w:rFonts w:eastAsiaTheme="minorHAnsi"/>
          <w:kern w:val="2"/>
          <w:lang w:eastAsia="en-US"/>
          <w14:ligatures w14:val="standardContextual"/>
        </w:rPr>
        <w:t>Gorskis</w:t>
      </w:r>
      <w:proofErr w:type="spellEnd"/>
    </w:p>
    <w:p w14:paraId="521164E0" w14:textId="77777777" w:rsidR="005F7557" w:rsidRPr="005F7557" w:rsidRDefault="005F7557" w:rsidP="005F7557">
      <w:pPr>
        <w:spacing w:line="259" w:lineRule="auto"/>
        <w:rPr>
          <w:rFonts w:eastAsiaTheme="minorHAnsi"/>
          <w:bCs/>
          <w:kern w:val="2"/>
          <w:lang w:eastAsia="en-US"/>
          <w14:ligatures w14:val="standardContextual"/>
        </w:rPr>
      </w:pPr>
    </w:p>
    <w:p w14:paraId="0057B5A1" w14:textId="77777777" w:rsidR="005F7557" w:rsidRPr="005F7557" w:rsidRDefault="005F7557" w:rsidP="005F7557">
      <w:pPr>
        <w:widowControl w:val="0"/>
        <w:suppressAutoHyphens/>
        <w:spacing w:line="259" w:lineRule="auto"/>
        <w:jc w:val="both"/>
        <w:rPr>
          <w:rFonts w:eastAsia="Lucida Sans Unicode"/>
          <w:kern w:val="2"/>
          <w:lang w:eastAsia="en-US"/>
          <w14:ligatures w14:val="standardContextual"/>
        </w:rPr>
      </w:pPr>
    </w:p>
    <w:p w14:paraId="0F1455FC" w14:textId="7CDE7B1B" w:rsidR="005F7557" w:rsidRPr="005F7557" w:rsidRDefault="005F7557" w:rsidP="005F7557">
      <w:pPr>
        <w:widowControl w:val="0"/>
        <w:suppressAutoHyphens/>
        <w:spacing w:line="259" w:lineRule="auto"/>
        <w:jc w:val="both"/>
        <w:rPr>
          <w:rFonts w:eastAsia="Lucida Sans Unicode"/>
          <w:kern w:val="2"/>
          <w:lang w:eastAsia="en-US"/>
          <w14:ligatures w14:val="standardContextual"/>
        </w:rPr>
      </w:pPr>
      <w:r w:rsidRPr="005F7557">
        <w:rPr>
          <w:rFonts w:eastAsia="Lucida Sans Unicode"/>
          <w:kern w:val="2"/>
          <w:lang w:eastAsia="en-US"/>
          <w14:ligatures w14:val="standardContextual"/>
        </w:rPr>
        <w:br w:type="page"/>
      </w:r>
    </w:p>
    <w:p w14:paraId="3EB65080" w14:textId="77777777" w:rsidR="005F7557" w:rsidRPr="005F7557" w:rsidRDefault="005F7557" w:rsidP="005F7557">
      <w:pPr>
        <w:tabs>
          <w:tab w:val="left" w:pos="-24212"/>
        </w:tabs>
        <w:spacing w:after="160" w:line="259" w:lineRule="auto"/>
        <w:jc w:val="center"/>
        <w:rPr>
          <w:rFonts w:asciiTheme="minorHAnsi" w:eastAsiaTheme="minorHAnsi" w:hAnsiTheme="minorHAnsi" w:cstheme="minorBidi"/>
          <w:kern w:val="2"/>
          <w:sz w:val="20"/>
          <w:szCs w:val="20"/>
          <w:lang w:eastAsia="en-US"/>
          <w14:ligatures w14:val="standardContextual"/>
        </w:rPr>
      </w:pPr>
      <w:r w:rsidRPr="005F7557">
        <w:rPr>
          <w:rFonts w:asciiTheme="minorHAnsi" w:eastAsiaTheme="minorHAnsi" w:hAnsiTheme="minorHAnsi" w:cstheme="minorBidi"/>
          <w:noProof/>
          <w:kern w:val="2"/>
          <w:sz w:val="20"/>
          <w:szCs w:val="20"/>
          <w:lang w:eastAsia="en-US"/>
          <w14:ligatures w14:val="standardContextual"/>
        </w:rPr>
        <w:lastRenderedPageBreak/>
        <w:drawing>
          <wp:inline distT="0" distB="0" distL="0" distR="0" wp14:anchorId="3280C7B7" wp14:editId="117A72CA">
            <wp:extent cx="673100" cy="755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755650"/>
                    </a:xfrm>
                    <a:prstGeom prst="rect">
                      <a:avLst/>
                    </a:prstGeom>
                    <a:noFill/>
                    <a:ln>
                      <a:noFill/>
                    </a:ln>
                  </pic:spPr>
                </pic:pic>
              </a:graphicData>
            </a:graphic>
          </wp:inline>
        </w:drawing>
      </w:r>
    </w:p>
    <w:p w14:paraId="733B0621" w14:textId="77777777" w:rsidR="005F7557" w:rsidRPr="005F7557" w:rsidRDefault="005F7557" w:rsidP="005F7557">
      <w:pPr>
        <w:tabs>
          <w:tab w:val="center" w:pos="4153"/>
          <w:tab w:val="right" w:pos="8306"/>
        </w:tabs>
        <w:jc w:val="center"/>
        <w:rPr>
          <w:sz w:val="20"/>
        </w:rPr>
      </w:pPr>
      <w:r w:rsidRPr="005F7557">
        <w:rPr>
          <w:sz w:val="20"/>
        </w:rPr>
        <w:t>LATVIJAS REPUBLIKA</w:t>
      </w:r>
    </w:p>
    <w:p w14:paraId="3A6712B4"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1F4560D4"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43A06BE6"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39" w:history="1">
        <w:r w:rsidRPr="005F7557">
          <w:rPr>
            <w:rFonts w:eastAsia="Calibri"/>
            <w:color w:val="000000"/>
            <w:sz w:val="16"/>
            <w:szCs w:val="16"/>
            <w:u w:val="single"/>
          </w:rPr>
          <w:t>dome@dobele.lv</w:t>
        </w:r>
      </w:hyperlink>
    </w:p>
    <w:p w14:paraId="7C5829F2" w14:textId="77777777" w:rsidR="005F7557" w:rsidRPr="005F7557" w:rsidRDefault="005F7557" w:rsidP="005F7557">
      <w:pPr>
        <w:jc w:val="center"/>
        <w:rPr>
          <w:rFonts w:eastAsia="Calibri"/>
          <w:b/>
          <w:lang w:eastAsia="en-US"/>
        </w:rPr>
      </w:pPr>
    </w:p>
    <w:p w14:paraId="5D4E2F7C" w14:textId="77777777" w:rsidR="005F7557" w:rsidRPr="005F7557" w:rsidRDefault="005F7557" w:rsidP="005F7557">
      <w:pPr>
        <w:jc w:val="center"/>
        <w:rPr>
          <w:rFonts w:eastAsia="Calibri"/>
          <w:b/>
          <w:lang w:eastAsia="en-US"/>
        </w:rPr>
      </w:pPr>
      <w:r w:rsidRPr="005F7557">
        <w:rPr>
          <w:rFonts w:eastAsia="Calibri"/>
          <w:b/>
          <w:lang w:eastAsia="en-US"/>
        </w:rPr>
        <w:t>LĒMUMS</w:t>
      </w:r>
    </w:p>
    <w:p w14:paraId="1B808A95" w14:textId="77777777" w:rsidR="005F7557" w:rsidRPr="005F7557" w:rsidRDefault="005F7557" w:rsidP="005F7557">
      <w:pPr>
        <w:jc w:val="center"/>
        <w:rPr>
          <w:rFonts w:eastAsia="Calibri"/>
          <w:b/>
          <w:lang w:eastAsia="en-US"/>
        </w:rPr>
      </w:pPr>
      <w:r w:rsidRPr="005F7557">
        <w:rPr>
          <w:rFonts w:eastAsia="Calibri"/>
          <w:b/>
          <w:lang w:eastAsia="en-US"/>
        </w:rPr>
        <w:t>Dobelē</w:t>
      </w:r>
    </w:p>
    <w:p w14:paraId="2D512423" w14:textId="77777777" w:rsidR="005F7557" w:rsidRPr="005F7557" w:rsidRDefault="005F7557" w:rsidP="005F7557">
      <w:pPr>
        <w:jc w:val="both"/>
        <w:rPr>
          <w:rFonts w:eastAsia="Calibri"/>
          <w:b/>
          <w:sz w:val="20"/>
          <w:szCs w:val="20"/>
          <w:lang w:eastAsia="en-US"/>
        </w:rPr>
      </w:pPr>
    </w:p>
    <w:p w14:paraId="1CE41A6C" w14:textId="6C5CCFC9" w:rsidR="005F7557" w:rsidRPr="005F7557" w:rsidRDefault="005F7557" w:rsidP="005F7557">
      <w:pPr>
        <w:tabs>
          <w:tab w:val="center" w:pos="4153"/>
          <w:tab w:val="right" w:pos="8306"/>
          <w:tab w:val="right" w:pos="9498"/>
        </w:tabs>
        <w:rPr>
          <w:color w:val="000000"/>
        </w:rPr>
      </w:pPr>
      <w:r w:rsidRPr="005F7557">
        <w:rPr>
          <w:b/>
        </w:rPr>
        <w:t xml:space="preserve">2025. gada 25. jūnijā           </w:t>
      </w:r>
      <w:r w:rsidRPr="005F7557">
        <w:rPr>
          <w:b/>
        </w:rPr>
        <w:tab/>
        <w:t xml:space="preserve">                                                                             </w:t>
      </w:r>
      <w:r w:rsidRPr="005F7557">
        <w:rPr>
          <w:b/>
          <w:color w:val="000000"/>
        </w:rPr>
        <w:t>Nr.</w:t>
      </w:r>
      <w:r w:rsidR="008274AE">
        <w:rPr>
          <w:b/>
          <w:color w:val="000000"/>
        </w:rPr>
        <w:t>265</w:t>
      </w:r>
      <w:r w:rsidRPr="005F7557">
        <w:rPr>
          <w:b/>
          <w:color w:val="000000"/>
        </w:rPr>
        <w:t>/10</w:t>
      </w:r>
    </w:p>
    <w:p w14:paraId="75D6748D" w14:textId="77777777" w:rsidR="005F7557" w:rsidRPr="005F7557" w:rsidRDefault="005F7557" w:rsidP="005F7557">
      <w:pPr>
        <w:jc w:val="both"/>
      </w:pPr>
    </w:p>
    <w:p w14:paraId="3F4244D3" w14:textId="77777777" w:rsidR="005F7557" w:rsidRPr="005F7557" w:rsidRDefault="005F7557" w:rsidP="005F7557">
      <w:pPr>
        <w:spacing w:line="259" w:lineRule="auto"/>
        <w:jc w:val="center"/>
        <w:rPr>
          <w:rFonts w:eastAsiaTheme="minorHAnsi"/>
          <w:b/>
          <w:kern w:val="2"/>
          <w:u w:val="single"/>
          <w:lang w:eastAsia="en-US"/>
          <w14:ligatures w14:val="standardContextual"/>
        </w:rPr>
      </w:pPr>
      <w:r w:rsidRPr="005F7557">
        <w:rPr>
          <w:rFonts w:eastAsiaTheme="minorHAnsi"/>
          <w:b/>
          <w:kern w:val="2"/>
          <w:u w:val="single"/>
          <w:lang w:eastAsia="en-US"/>
          <w14:ligatures w14:val="standardContextual"/>
        </w:rPr>
        <w:t>Par Dobeles novada teritorijas plānojuma 1. redakcijas pilnveidošanu</w:t>
      </w:r>
    </w:p>
    <w:p w14:paraId="6C573960" w14:textId="77777777" w:rsidR="005F7557" w:rsidRPr="005F7557" w:rsidRDefault="005F7557" w:rsidP="005F7557">
      <w:pPr>
        <w:spacing w:line="259" w:lineRule="auto"/>
        <w:jc w:val="center"/>
        <w:rPr>
          <w:rFonts w:eastAsiaTheme="minorHAnsi"/>
          <w:b/>
          <w:kern w:val="2"/>
          <w:u w:val="single"/>
          <w:lang w:eastAsia="en-US"/>
          <w14:ligatures w14:val="standardContextual"/>
        </w:rPr>
      </w:pPr>
    </w:p>
    <w:p w14:paraId="69411933" w14:textId="77777777" w:rsidR="005F7557" w:rsidRPr="005F7557" w:rsidRDefault="005F7557" w:rsidP="005F7557">
      <w:pPr>
        <w:spacing w:line="259" w:lineRule="auto"/>
        <w:ind w:firstLine="720"/>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Dobeles novada dome 2023. gada 30. martā pieņēma lēmumu Nr. 102/5 “Par Dobeles novada teritorijas plānojuma izstrādes uzsākšanu”, apstiprinot teritorijas plānojuma izstrādes darba uzdevumu. </w:t>
      </w:r>
    </w:p>
    <w:p w14:paraId="0170A727" w14:textId="77777777" w:rsidR="005F7557" w:rsidRPr="005F7557" w:rsidRDefault="005F7557" w:rsidP="005F7557">
      <w:pPr>
        <w:spacing w:line="259" w:lineRule="auto"/>
        <w:ind w:firstLine="720"/>
        <w:jc w:val="both"/>
        <w:rPr>
          <w:rFonts w:eastAsiaTheme="minorHAnsi"/>
          <w:kern w:val="2"/>
          <w:lang w:eastAsia="en-US"/>
          <w14:ligatures w14:val="standardContextual"/>
        </w:rPr>
      </w:pPr>
      <w:r w:rsidRPr="005F7557">
        <w:rPr>
          <w:rFonts w:eastAsiaTheme="minorHAnsi"/>
          <w:kern w:val="2"/>
          <w:lang w:eastAsia="en-US"/>
          <w14:ligatures w14:val="standardContextual"/>
        </w:rPr>
        <w:t>Saskaņā ar Dobeles novada domes 2025. gada 27. marta lēmumu Nr. 134/5 “Par Dobeles novada teritorijas plānojuma 1. redakcijas nodošanu publiskajai apspriešanai un institūciju atzinumu saņemšanai”, teritorijas plānojuma 1. redakcija un Vides pārskata projekts tika nodoti publiskajai apspriešanai un institūciju atzinumu saņemšanai.</w:t>
      </w:r>
    </w:p>
    <w:p w14:paraId="59C92CAD" w14:textId="77777777" w:rsidR="005F7557" w:rsidRPr="005F7557" w:rsidRDefault="005F7557" w:rsidP="005F7557">
      <w:pPr>
        <w:spacing w:line="259" w:lineRule="auto"/>
        <w:ind w:firstLine="720"/>
        <w:jc w:val="both"/>
        <w:rPr>
          <w:rFonts w:eastAsiaTheme="minorHAnsi"/>
          <w:bCs/>
          <w:kern w:val="2"/>
          <w:lang w:eastAsia="en-US"/>
          <w14:ligatures w14:val="standardContextual"/>
        </w:rPr>
      </w:pPr>
      <w:r w:rsidRPr="005F7557">
        <w:rPr>
          <w:rFonts w:eastAsiaTheme="minorHAnsi"/>
          <w:kern w:val="2"/>
          <w:lang w:eastAsia="en-US"/>
          <w14:ligatures w14:val="standardContextual"/>
        </w:rPr>
        <w:t xml:space="preserve">Publiskās apspriešanas termiņš bija noteikts no 2025. gada 7. aprīļa līdz 2025. gada 9. maijam. Tās laikā tika organizētas 3 publiskās apspriešanas sanāksmes Tērvetes pagastā, Dobeles pilsētā un Auces pilsētā. </w:t>
      </w:r>
      <w:r w:rsidRPr="005F7557">
        <w:rPr>
          <w:rFonts w:eastAsiaTheme="minorHAnsi"/>
          <w:bCs/>
          <w:kern w:val="2"/>
          <w:lang w:eastAsia="en-US"/>
          <w14:ligatures w14:val="standardContextual"/>
        </w:rPr>
        <w:t xml:space="preserve">Informācija par publiskās apspriešanas norisēm tika publicētas pašvaldības informatīvajā izdevumā “Dobeles Novada Ziņas”,  pašvaldības tīmekļvietnē www.dobele.lv, pašvaldības </w:t>
      </w:r>
      <w:proofErr w:type="spellStart"/>
      <w:r w:rsidRPr="005F7557">
        <w:rPr>
          <w:rFonts w:eastAsiaTheme="minorHAnsi"/>
          <w:bCs/>
          <w:kern w:val="2"/>
          <w:lang w:eastAsia="en-US"/>
          <w14:ligatures w14:val="standardContextual"/>
        </w:rPr>
        <w:t>Facebook</w:t>
      </w:r>
      <w:proofErr w:type="spellEnd"/>
      <w:r w:rsidRPr="005F7557">
        <w:rPr>
          <w:rFonts w:eastAsiaTheme="minorHAnsi"/>
          <w:bCs/>
          <w:kern w:val="2"/>
          <w:lang w:eastAsia="en-US"/>
          <w14:ligatures w14:val="standardContextual"/>
        </w:rPr>
        <w:t xml:space="preserve"> kontā, kā arī informatīvos plakātos. Publiskās apspriešanas sanāksmes notika </w:t>
      </w:r>
      <w:proofErr w:type="spellStart"/>
      <w:r w:rsidRPr="005F7557">
        <w:rPr>
          <w:rFonts w:eastAsiaTheme="minorHAnsi"/>
          <w:bCs/>
          <w:kern w:val="2"/>
          <w:lang w:eastAsia="en-US"/>
          <w14:ligatures w14:val="standardContextual"/>
        </w:rPr>
        <w:t>hibrīdrežīmā</w:t>
      </w:r>
      <w:proofErr w:type="spellEnd"/>
      <w:r w:rsidRPr="005F7557">
        <w:rPr>
          <w:rFonts w:eastAsiaTheme="minorHAnsi"/>
          <w:bCs/>
          <w:kern w:val="2"/>
          <w:lang w:eastAsia="en-US"/>
          <w14:ligatures w14:val="standardContextual"/>
        </w:rPr>
        <w:t xml:space="preserve"> un tām bija iespēja pieslēgties arī attālināti. Kopumā saņemti 17 iesniegumi no fiziskām un juridiskām personām, no tiem  5 ir saņemti valsts vienotajā ģeotelpiskās informācijas portālā Ģeolatvija.lv.</w:t>
      </w:r>
    </w:p>
    <w:p w14:paraId="15C3DAD1" w14:textId="77777777" w:rsidR="005F7557" w:rsidRPr="005F7557" w:rsidRDefault="005F7557" w:rsidP="005F7557">
      <w:pPr>
        <w:spacing w:line="259" w:lineRule="auto"/>
        <w:ind w:firstLine="720"/>
        <w:jc w:val="both"/>
        <w:rPr>
          <w:rFonts w:eastAsiaTheme="minorHAnsi"/>
          <w:bCs/>
          <w:kern w:val="2"/>
          <w:lang w:eastAsia="en-US"/>
          <w14:ligatures w14:val="standardContextual"/>
        </w:rPr>
      </w:pPr>
      <w:r w:rsidRPr="005F7557">
        <w:rPr>
          <w:rFonts w:eastAsiaTheme="minorHAnsi"/>
          <w:bCs/>
          <w:kern w:val="2"/>
          <w:lang w:eastAsia="en-US"/>
          <w14:ligatures w14:val="standardContextual"/>
        </w:rPr>
        <w:t xml:space="preserve">Papildus iesniegumiem, pašvaldība ir saņēmusi arī atzinumus no institūcijām un kaimiņu pašvaldībām. Kopumā saņemti 28 atzinumi, no kuriem 8 ir pozitīvi, bet pārējos izteikti gan būtiski iebildumi, gan sīki, precizējami labojumi. </w:t>
      </w:r>
    </w:p>
    <w:p w14:paraId="56D88FAE" w14:textId="7E3DB763" w:rsidR="00E87081" w:rsidRPr="008613D3" w:rsidRDefault="005F7557" w:rsidP="00E87081">
      <w:pPr>
        <w:spacing w:line="252" w:lineRule="auto"/>
        <w:jc w:val="both"/>
      </w:pPr>
      <w:r w:rsidRPr="005F7557">
        <w:rPr>
          <w:rFonts w:eastAsiaTheme="minorHAnsi"/>
          <w:color w:val="000000"/>
          <w:kern w:val="2"/>
          <w:lang w:eastAsia="en-US"/>
          <w14:ligatures w14:val="standardContextual"/>
        </w:rPr>
        <w:t xml:space="preserve">Pamatojoties uz iepriekš minēto un saskaņā ar </w:t>
      </w:r>
      <w:r w:rsidRPr="005F7557">
        <w:rPr>
          <w:rFonts w:eastAsiaTheme="minorHAnsi"/>
          <w:kern w:val="2"/>
          <w:lang w:eastAsia="en-US"/>
          <w14:ligatures w14:val="standardContextual"/>
        </w:rPr>
        <w:t xml:space="preserve">Pašvaldību likuma 4. panta pirmās daļas 15. punktu, </w:t>
      </w:r>
      <w:hyperlink r:id="rId40" w:anchor="p14" w:history="1">
        <w:r w:rsidRPr="005F7557">
          <w:rPr>
            <w:rFonts w:eastAsiaTheme="minorHAnsi"/>
            <w:kern w:val="2"/>
            <w:lang w:eastAsia="en-US"/>
            <w14:ligatures w14:val="standardContextual"/>
          </w:rPr>
          <w:t>10.</w:t>
        </w:r>
      </w:hyperlink>
      <w:r w:rsidRPr="005F7557">
        <w:rPr>
          <w:rFonts w:eastAsiaTheme="minorHAnsi"/>
          <w:kern w:val="2"/>
          <w:lang w:eastAsia="en-US"/>
          <w14:ligatures w14:val="standardContextual"/>
        </w:rPr>
        <w:t xml:space="preserve"> panta pirmās daļas 21. punktu, </w:t>
      </w:r>
      <w:r w:rsidRPr="005F7557">
        <w:rPr>
          <w:rFonts w:eastAsiaTheme="minorHAnsi"/>
          <w:bCs/>
          <w:kern w:val="2"/>
          <w:lang w:eastAsia="en-US"/>
          <w14:ligatures w14:val="standardContextual"/>
        </w:rPr>
        <w:t xml:space="preserve">Ministru kabineta 2014. gada 14. oktobra noteikumu Nr. 628 “Noteikumi par pašvaldību teritorijas attīstības plānošanas dokumentiem” 88.2. punktu,  </w:t>
      </w:r>
      <w:r w:rsidR="00E87081">
        <w:rPr>
          <w:rFonts w:eastAsiaTheme="minorHAnsi"/>
          <w:bCs/>
          <w:kern w:val="2"/>
          <w:lang w:eastAsia="en-US"/>
          <w14:ligatures w14:val="standardContextual"/>
        </w:rPr>
        <w:t xml:space="preserve">atklāti balsojot; </w:t>
      </w:r>
      <w:r w:rsidR="00E87081" w:rsidRPr="008613D3">
        <w:t>PAR - 1</w:t>
      </w:r>
      <w:r w:rsidR="00E87081">
        <w:t>6</w:t>
      </w:r>
      <w:r w:rsidR="00E87081" w:rsidRPr="008613D3">
        <w:t xml:space="preserve"> (</w:t>
      </w:r>
      <w:r w:rsidR="00E87081" w:rsidRPr="008613D3">
        <w:rPr>
          <w:bCs/>
          <w:lang w:eastAsia="et-EE"/>
        </w:rPr>
        <w:t xml:space="preserve">Ģirts </w:t>
      </w:r>
      <w:proofErr w:type="spellStart"/>
      <w:r w:rsidR="00E87081" w:rsidRPr="008613D3">
        <w:rPr>
          <w:bCs/>
          <w:lang w:eastAsia="et-EE"/>
        </w:rPr>
        <w:t>Ante</w:t>
      </w:r>
      <w:proofErr w:type="spellEnd"/>
      <w:r w:rsidR="00E87081">
        <w:rPr>
          <w:bCs/>
          <w:lang w:eastAsia="et-EE"/>
        </w:rPr>
        <w:t xml:space="preserve">, </w:t>
      </w:r>
      <w:r w:rsidR="00E87081" w:rsidRPr="008613D3">
        <w:rPr>
          <w:rFonts w:eastAsiaTheme="minorHAnsi"/>
          <w:bCs/>
          <w:lang w:eastAsia="et-EE"/>
        </w:rPr>
        <w:t>Sarmīte Dude</w:t>
      </w:r>
      <w:r w:rsidR="00E87081">
        <w:rPr>
          <w:rFonts w:eastAsiaTheme="minorHAnsi"/>
          <w:bCs/>
          <w:lang w:eastAsia="et-EE"/>
        </w:rPr>
        <w:t xml:space="preserve">, </w:t>
      </w:r>
      <w:r w:rsidR="00E87081" w:rsidRPr="008613D3">
        <w:rPr>
          <w:rFonts w:eastAsiaTheme="minorHAnsi"/>
          <w:bCs/>
          <w:lang w:eastAsia="et-EE"/>
        </w:rPr>
        <w:t xml:space="preserve">Māris Feldmanis, Edgars </w:t>
      </w:r>
      <w:proofErr w:type="spellStart"/>
      <w:r w:rsidR="00E87081" w:rsidRPr="008613D3">
        <w:rPr>
          <w:rFonts w:eastAsiaTheme="minorHAnsi"/>
          <w:bCs/>
          <w:lang w:eastAsia="et-EE"/>
        </w:rPr>
        <w:t>Gaigalis</w:t>
      </w:r>
      <w:proofErr w:type="spellEnd"/>
      <w:r w:rsidR="00E87081">
        <w:rPr>
          <w:rFonts w:eastAsiaTheme="minorHAnsi"/>
          <w:bCs/>
          <w:lang w:eastAsia="et-EE"/>
        </w:rPr>
        <w:t xml:space="preserve">, Ivars </w:t>
      </w:r>
      <w:proofErr w:type="spellStart"/>
      <w:r w:rsidR="00E87081">
        <w:rPr>
          <w:rFonts w:eastAsiaTheme="minorHAnsi"/>
          <w:bCs/>
          <w:lang w:eastAsia="et-EE"/>
        </w:rPr>
        <w:t>Gorskis</w:t>
      </w:r>
      <w:proofErr w:type="spellEnd"/>
      <w:r w:rsidR="00E87081">
        <w:rPr>
          <w:rFonts w:eastAsiaTheme="minorHAnsi"/>
          <w:bCs/>
          <w:lang w:eastAsia="et-EE"/>
        </w:rPr>
        <w:t xml:space="preserve">, </w:t>
      </w:r>
      <w:r w:rsidR="00E87081" w:rsidRPr="008613D3">
        <w:rPr>
          <w:rFonts w:eastAsiaTheme="minorHAnsi"/>
          <w:bCs/>
          <w:lang w:eastAsia="et-EE"/>
        </w:rPr>
        <w:t xml:space="preserve">Gints Kaminskis, Edgars Laimiņš, Sintija </w:t>
      </w:r>
      <w:proofErr w:type="spellStart"/>
      <w:r w:rsidR="00E87081" w:rsidRPr="008613D3">
        <w:rPr>
          <w:rFonts w:eastAsiaTheme="minorHAnsi"/>
          <w:bCs/>
          <w:lang w:eastAsia="et-EE"/>
        </w:rPr>
        <w:t>Liekniņa</w:t>
      </w:r>
      <w:proofErr w:type="spellEnd"/>
      <w:r w:rsidR="00E87081" w:rsidRPr="008613D3">
        <w:rPr>
          <w:rFonts w:eastAsiaTheme="minorHAnsi"/>
          <w:bCs/>
          <w:lang w:eastAsia="et-EE"/>
        </w:rPr>
        <w:t>, Ainārs Meiers</w:t>
      </w:r>
      <w:r w:rsidR="00E87081">
        <w:rPr>
          <w:rFonts w:eastAsiaTheme="minorHAnsi"/>
          <w:bCs/>
          <w:lang w:eastAsia="et-EE"/>
        </w:rPr>
        <w:t>,</w:t>
      </w:r>
      <w:r w:rsidR="00E87081" w:rsidRPr="008613D3">
        <w:rPr>
          <w:rFonts w:eastAsiaTheme="minorHAnsi"/>
          <w:bCs/>
          <w:lang w:eastAsia="et-EE"/>
        </w:rPr>
        <w:t xml:space="preserve"> Sanita </w:t>
      </w:r>
      <w:proofErr w:type="spellStart"/>
      <w:r w:rsidR="00E87081" w:rsidRPr="008613D3">
        <w:rPr>
          <w:rFonts w:eastAsiaTheme="minorHAnsi"/>
          <w:bCs/>
          <w:lang w:eastAsia="et-EE"/>
        </w:rPr>
        <w:t>Olševska</w:t>
      </w:r>
      <w:proofErr w:type="spellEnd"/>
      <w:r w:rsidR="00E87081" w:rsidRPr="008613D3">
        <w:rPr>
          <w:rFonts w:eastAsiaTheme="minorHAnsi"/>
          <w:bCs/>
          <w:lang w:eastAsia="et-EE"/>
        </w:rPr>
        <w:t xml:space="preserve">, Andris </w:t>
      </w:r>
      <w:proofErr w:type="spellStart"/>
      <w:r w:rsidR="00E87081" w:rsidRPr="008613D3">
        <w:rPr>
          <w:rFonts w:eastAsiaTheme="minorHAnsi"/>
          <w:bCs/>
          <w:lang w:eastAsia="et-EE"/>
        </w:rPr>
        <w:t>Podvinskis</w:t>
      </w:r>
      <w:proofErr w:type="spellEnd"/>
      <w:r w:rsidR="00E87081" w:rsidRPr="008613D3">
        <w:rPr>
          <w:rFonts w:eastAsiaTheme="minorHAnsi"/>
          <w:bCs/>
          <w:lang w:eastAsia="et-EE"/>
        </w:rPr>
        <w:t xml:space="preserve">,  Dace Reinika, Guntis </w:t>
      </w:r>
      <w:proofErr w:type="spellStart"/>
      <w:r w:rsidR="00E87081" w:rsidRPr="008613D3">
        <w:rPr>
          <w:rFonts w:eastAsiaTheme="minorHAnsi"/>
          <w:bCs/>
          <w:lang w:eastAsia="et-EE"/>
        </w:rPr>
        <w:t>Safranovičs</w:t>
      </w:r>
      <w:proofErr w:type="spellEnd"/>
      <w:r w:rsidR="00E87081" w:rsidRPr="008613D3">
        <w:rPr>
          <w:rFonts w:eastAsiaTheme="minorHAnsi"/>
          <w:bCs/>
          <w:lang w:eastAsia="et-EE"/>
        </w:rPr>
        <w:t>, Andrejs Spridzāns</w:t>
      </w:r>
      <w:r w:rsidR="00E87081">
        <w:rPr>
          <w:rFonts w:eastAsiaTheme="minorHAnsi"/>
          <w:bCs/>
          <w:lang w:eastAsia="et-EE"/>
        </w:rPr>
        <w:t xml:space="preserve">, Ivars Stanga, </w:t>
      </w:r>
      <w:r w:rsidR="00E87081" w:rsidRPr="008613D3">
        <w:rPr>
          <w:rFonts w:eastAsiaTheme="minorHAnsi"/>
          <w:bCs/>
          <w:lang w:eastAsia="et-EE"/>
        </w:rPr>
        <w:t xml:space="preserve">Indra </w:t>
      </w:r>
      <w:proofErr w:type="spellStart"/>
      <w:r w:rsidR="00E87081" w:rsidRPr="008613D3">
        <w:rPr>
          <w:rFonts w:eastAsiaTheme="minorHAnsi"/>
          <w:bCs/>
          <w:lang w:eastAsia="et-EE"/>
        </w:rPr>
        <w:t>Špela</w:t>
      </w:r>
      <w:proofErr w:type="spellEnd"/>
      <w:r w:rsidR="00E87081" w:rsidRPr="008613D3">
        <w:rPr>
          <w:bCs/>
          <w:lang w:eastAsia="et-EE"/>
        </w:rPr>
        <w:t xml:space="preserve">), </w:t>
      </w:r>
      <w:r w:rsidR="00E87081" w:rsidRPr="008613D3">
        <w:t xml:space="preserve">PRET – nav, ATTURAS – </w:t>
      </w:r>
      <w:r w:rsidR="00E87081">
        <w:t>1 (</w:t>
      </w:r>
      <w:r w:rsidR="00E87081" w:rsidRPr="008613D3">
        <w:rPr>
          <w:rFonts w:eastAsiaTheme="minorHAnsi"/>
          <w:bCs/>
          <w:lang w:eastAsia="et-EE"/>
        </w:rPr>
        <w:t>Viesturs Reinfelds</w:t>
      </w:r>
      <w:r w:rsidR="00E87081">
        <w:rPr>
          <w:rFonts w:eastAsiaTheme="minorHAnsi"/>
          <w:bCs/>
          <w:lang w:eastAsia="et-EE"/>
        </w:rPr>
        <w:t>)</w:t>
      </w:r>
      <w:r w:rsidR="00E87081" w:rsidRPr="008613D3">
        <w:t xml:space="preserve">, </w:t>
      </w:r>
      <w:r w:rsidR="00E87081" w:rsidRPr="008613D3">
        <w:rPr>
          <w:rFonts w:eastAsia="Calibri"/>
          <w:lang w:eastAsia="en-US"/>
        </w:rPr>
        <w:t xml:space="preserve">NEBALSO – </w:t>
      </w:r>
      <w:r w:rsidR="00E87081">
        <w:rPr>
          <w:rFonts w:eastAsia="Calibri"/>
          <w:lang w:eastAsia="en-US"/>
        </w:rPr>
        <w:t>1 (</w:t>
      </w:r>
      <w:r w:rsidR="00E87081" w:rsidRPr="008613D3">
        <w:rPr>
          <w:rFonts w:eastAsiaTheme="minorHAnsi"/>
          <w:bCs/>
          <w:lang w:eastAsia="et-EE"/>
        </w:rPr>
        <w:t>Kristīne Briede</w:t>
      </w:r>
      <w:r w:rsidR="00E87081">
        <w:rPr>
          <w:rFonts w:eastAsiaTheme="minorHAnsi"/>
          <w:bCs/>
          <w:lang w:eastAsia="et-EE"/>
        </w:rPr>
        <w:t>)</w:t>
      </w:r>
      <w:r w:rsidR="00E87081" w:rsidRPr="008613D3">
        <w:t xml:space="preserve">, Dobeles novada dome NOLEMJ: </w:t>
      </w:r>
    </w:p>
    <w:p w14:paraId="783BB399" w14:textId="77777777" w:rsidR="005F7557" w:rsidRPr="005F7557" w:rsidRDefault="005F7557" w:rsidP="005F7557">
      <w:pPr>
        <w:numPr>
          <w:ilvl w:val="0"/>
          <w:numId w:val="15"/>
        </w:numPr>
        <w:spacing w:after="160" w:line="259" w:lineRule="auto"/>
        <w:jc w:val="both"/>
        <w:rPr>
          <w:rFonts w:eastAsiaTheme="minorHAnsi"/>
          <w:kern w:val="2"/>
          <w:lang w:eastAsia="en-US"/>
          <w14:ligatures w14:val="standardContextual"/>
        </w:rPr>
      </w:pPr>
      <w:r w:rsidRPr="005F7557">
        <w:rPr>
          <w:rFonts w:eastAsiaTheme="minorHAnsi"/>
          <w:color w:val="000000"/>
          <w:kern w:val="2"/>
          <w:lang w:eastAsia="en-US"/>
          <w14:ligatures w14:val="standardContextual"/>
        </w:rPr>
        <w:t>Pilnveidot Dobeles novada teritorijas plānojuma 1. redakciju.</w:t>
      </w:r>
    </w:p>
    <w:p w14:paraId="2565E43A" w14:textId="77777777" w:rsidR="005F7557" w:rsidRPr="005F7557" w:rsidRDefault="005F7557" w:rsidP="005F7557">
      <w:pPr>
        <w:numPr>
          <w:ilvl w:val="0"/>
          <w:numId w:val="15"/>
        </w:numPr>
        <w:spacing w:after="160" w:line="259" w:lineRule="auto"/>
        <w:jc w:val="both"/>
        <w:rPr>
          <w:rFonts w:eastAsiaTheme="minorHAnsi"/>
          <w:kern w:val="2"/>
          <w:lang w:eastAsia="en-US"/>
          <w14:ligatures w14:val="standardContextual"/>
        </w:rPr>
      </w:pPr>
      <w:r w:rsidRPr="005F7557">
        <w:rPr>
          <w:rFonts w:eastAsia="Lucida Sans Unicode"/>
          <w:kern w:val="2"/>
          <w:lang w:eastAsia="en-US"/>
          <w14:ligatures w14:val="standardContextual"/>
        </w:rPr>
        <w:t>Lēmumu par Teritorijas plānojuma 1.redakcijas pilnveidošanu ievietot Teritorijas attīstības plānošanas informācijas sistēmā (TAPIS).</w:t>
      </w:r>
    </w:p>
    <w:p w14:paraId="50F1516C" w14:textId="77777777" w:rsidR="005F7557" w:rsidRPr="005F7557" w:rsidRDefault="005F7557" w:rsidP="005F7557">
      <w:pPr>
        <w:spacing w:line="259" w:lineRule="auto"/>
        <w:jc w:val="both"/>
        <w:rPr>
          <w:rFonts w:eastAsiaTheme="minorHAnsi"/>
          <w:kern w:val="2"/>
          <w:lang w:eastAsia="en-US"/>
          <w14:ligatures w14:val="standardContextual"/>
        </w:rPr>
      </w:pPr>
    </w:p>
    <w:p w14:paraId="54CD7998" w14:textId="77777777" w:rsidR="005F7557" w:rsidRPr="005F7557" w:rsidRDefault="005F7557" w:rsidP="005F7557">
      <w:pPr>
        <w:spacing w:line="254" w:lineRule="auto"/>
        <w:rPr>
          <w:rFonts w:eastAsiaTheme="minorHAnsi"/>
          <w:kern w:val="2"/>
          <w:lang w:eastAsia="en-US"/>
          <w14:ligatures w14:val="standardContextual"/>
        </w:rPr>
      </w:pPr>
      <w:r w:rsidRPr="005F7557">
        <w:rPr>
          <w:rFonts w:eastAsiaTheme="minorHAnsi"/>
          <w:kern w:val="2"/>
          <w:lang w:eastAsia="en-US"/>
          <w14:ligatures w14:val="standardContextual"/>
        </w:rPr>
        <w:t>Domes priekšsēdētājs</w:t>
      </w:r>
      <w:r w:rsidRPr="005F7557">
        <w:rPr>
          <w:rFonts w:eastAsiaTheme="minorHAnsi"/>
          <w:kern w:val="2"/>
          <w:lang w:eastAsia="en-US"/>
          <w14:ligatures w14:val="standardContextual"/>
        </w:rPr>
        <w:tab/>
        <w:t xml:space="preserve"> </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t xml:space="preserve">          </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t xml:space="preserve">                  </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t xml:space="preserve">      </w:t>
      </w:r>
      <w:proofErr w:type="spellStart"/>
      <w:r w:rsidRPr="005F7557">
        <w:rPr>
          <w:rFonts w:eastAsiaTheme="minorHAnsi"/>
          <w:kern w:val="2"/>
          <w:lang w:eastAsia="en-US"/>
          <w14:ligatures w14:val="standardContextual"/>
        </w:rPr>
        <w:t>I.Gorskis</w:t>
      </w:r>
      <w:proofErr w:type="spellEnd"/>
    </w:p>
    <w:p w14:paraId="69BEA27E" w14:textId="77777777" w:rsidR="005F7557" w:rsidRPr="005F7557" w:rsidRDefault="005F7557" w:rsidP="005F7557">
      <w:pPr>
        <w:spacing w:line="254" w:lineRule="auto"/>
        <w:rPr>
          <w:rFonts w:eastAsiaTheme="minorHAnsi"/>
          <w:kern w:val="2"/>
          <w:lang w:eastAsia="en-US"/>
          <w14:ligatures w14:val="standardContextual"/>
        </w:rPr>
      </w:pPr>
    </w:p>
    <w:p w14:paraId="09F97369" w14:textId="288B7FDC" w:rsidR="00A61370" w:rsidRDefault="00A61370" w:rsidP="00A61370">
      <w:pPr>
        <w:tabs>
          <w:tab w:val="left" w:pos="-24212"/>
        </w:tabs>
        <w:jc w:val="center"/>
        <w:rPr>
          <w:sz w:val="20"/>
          <w:szCs w:val="20"/>
        </w:rPr>
      </w:pPr>
      <w:bookmarkStart w:id="18" w:name="_Hlk200533531"/>
      <w:r>
        <w:rPr>
          <w:noProof/>
          <w:sz w:val="20"/>
          <w:szCs w:val="20"/>
        </w:rPr>
        <w:lastRenderedPageBreak/>
        <w:drawing>
          <wp:inline distT="0" distB="0" distL="0" distR="0" wp14:anchorId="33B3AC38" wp14:editId="357D7202">
            <wp:extent cx="676275" cy="752475"/>
            <wp:effectExtent l="0" t="0" r="9525" b="9525"/>
            <wp:docPr id="14159938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CD2B9B" w14:textId="77777777" w:rsidR="00A61370" w:rsidRDefault="00A61370" w:rsidP="00A61370">
      <w:pPr>
        <w:pStyle w:val="Header"/>
        <w:jc w:val="center"/>
        <w:rPr>
          <w:sz w:val="20"/>
        </w:rPr>
      </w:pPr>
      <w:r>
        <w:rPr>
          <w:sz w:val="20"/>
        </w:rPr>
        <w:t>LATVIJAS REPUBLIKA</w:t>
      </w:r>
    </w:p>
    <w:p w14:paraId="770EB671" w14:textId="77777777" w:rsidR="00A61370" w:rsidRDefault="00A61370" w:rsidP="00A61370">
      <w:pPr>
        <w:pStyle w:val="Header"/>
        <w:jc w:val="center"/>
        <w:rPr>
          <w:b/>
          <w:sz w:val="32"/>
          <w:szCs w:val="32"/>
        </w:rPr>
      </w:pPr>
      <w:r>
        <w:rPr>
          <w:b/>
          <w:sz w:val="32"/>
          <w:szCs w:val="32"/>
        </w:rPr>
        <w:t>DOBELES NOVADA DOME</w:t>
      </w:r>
    </w:p>
    <w:p w14:paraId="0A7A04CA" w14:textId="77777777" w:rsidR="00A61370" w:rsidRDefault="00A61370" w:rsidP="00A61370">
      <w:pPr>
        <w:pStyle w:val="Header"/>
        <w:jc w:val="center"/>
        <w:rPr>
          <w:sz w:val="16"/>
          <w:szCs w:val="16"/>
        </w:rPr>
      </w:pPr>
      <w:r>
        <w:rPr>
          <w:sz w:val="16"/>
          <w:szCs w:val="16"/>
        </w:rPr>
        <w:t>Brīvības iela 17, Dobele, Dobeles novads, LV-3701</w:t>
      </w:r>
    </w:p>
    <w:p w14:paraId="0616770D" w14:textId="77777777" w:rsidR="00A61370" w:rsidRDefault="00A61370" w:rsidP="00A61370">
      <w:pPr>
        <w:pStyle w:val="Header"/>
        <w:pBdr>
          <w:bottom w:val="double" w:sz="6" w:space="1" w:color="auto"/>
        </w:pBdr>
        <w:jc w:val="center"/>
        <w:rPr>
          <w:color w:val="000000"/>
          <w:sz w:val="16"/>
          <w:szCs w:val="16"/>
        </w:rPr>
      </w:pPr>
      <w:r>
        <w:rPr>
          <w:sz w:val="16"/>
          <w:szCs w:val="16"/>
        </w:rPr>
        <w:t xml:space="preserve">Tālr. 63707269, 63700137, 63720940, e-pasts </w:t>
      </w:r>
      <w:hyperlink r:id="rId41" w:history="1">
        <w:r>
          <w:rPr>
            <w:rStyle w:val="Hyperlink"/>
            <w:rFonts w:eastAsia="Calibri"/>
            <w:color w:val="000000"/>
            <w:sz w:val="16"/>
            <w:szCs w:val="16"/>
          </w:rPr>
          <w:t>dome@dobele.lv</w:t>
        </w:r>
      </w:hyperlink>
    </w:p>
    <w:p w14:paraId="26E1F402" w14:textId="77777777" w:rsidR="00A61370" w:rsidRDefault="00A61370" w:rsidP="00A61370">
      <w:pPr>
        <w:pStyle w:val="Default"/>
        <w:jc w:val="center"/>
        <w:rPr>
          <w:b/>
          <w:bCs/>
        </w:rPr>
      </w:pPr>
    </w:p>
    <w:p w14:paraId="455AB2BD" w14:textId="77777777" w:rsidR="00A61370" w:rsidRDefault="00A61370" w:rsidP="00A61370">
      <w:pPr>
        <w:pStyle w:val="NoSpacing"/>
        <w:jc w:val="center"/>
        <w:rPr>
          <w:b/>
        </w:rPr>
      </w:pPr>
      <w:r>
        <w:rPr>
          <w:b/>
        </w:rPr>
        <w:t>LĒMUMS</w:t>
      </w:r>
    </w:p>
    <w:p w14:paraId="4387D779" w14:textId="77777777" w:rsidR="00A61370" w:rsidRDefault="00A61370" w:rsidP="00A61370">
      <w:pPr>
        <w:pStyle w:val="NoSpacing"/>
        <w:jc w:val="center"/>
        <w:rPr>
          <w:b/>
        </w:rPr>
      </w:pPr>
      <w:r>
        <w:rPr>
          <w:b/>
        </w:rPr>
        <w:t>Dobelē</w:t>
      </w:r>
    </w:p>
    <w:p w14:paraId="4D621C7D" w14:textId="77777777" w:rsidR="00A61370" w:rsidRDefault="00A61370" w:rsidP="00A61370">
      <w:pPr>
        <w:pStyle w:val="NoSpacing"/>
        <w:jc w:val="both"/>
        <w:rPr>
          <w:b/>
        </w:rPr>
      </w:pPr>
    </w:p>
    <w:p w14:paraId="47EBD7F4" w14:textId="77777777" w:rsidR="00A61370" w:rsidRDefault="00A61370" w:rsidP="00A61370">
      <w:pPr>
        <w:pStyle w:val="Header"/>
        <w:tabs>
          <w:tab w:val="right" w:pos="9498"/>
        </w:tabs>
        <w:rPr>
          <w:b/>
        </w:rPr>
      </w:pPr>
    </w:p>
    <w:p w14:paraId="3DC87EBD" w14:textId="0053EE64" w:rsidR="00A61370" w:rsidRDefault="00A61370" w:rsidP="00A61370">
      <w:pPr>
        <w:pStyle w:val="Header"/>
        <w:tabs>
          <w:tab w:val="right" w:pos="9498"/>
        </w:tabs>
        <w:rPr>
          <w:color w:val="000000"/>
        </w:rPr>
      </w:pPr>
      <w:r>
        <w:rPr>
          <w:b/>
        </w:rPr>
        <w:t>2025. gada 25. jūnijā</w:t>
      </w:r>
      <w:r>
        <w:rPr>
          <w:b/>
        </w:rPr>
        <w:tab/>
      </w:r>
      <w:r>
        <w:rPr>
          <w:b/>
        </w:rPr>
        <w:tab/>
      </w:r>
      <w:r>
        <w:rPr>
          <w:b/>
          <w:color w:val="000000"/>
        </w:rPr>
        <w:t>Nr.266/10</w:t>
      </w:r>
    </w:p>
    <w:p w14:paraId="4FB2DCFE" w14:textId="77777777" w:rsidR="00A61370" w:rsidRDefault="00A61370" w:rsidP="00A61370">
      <w:pPr>
        <w:pStyle w:val="ListParagraph"/>
        <w:ind w:left="360"/>
        <w:jc w:val="center"/>
        <w:rPr>
          <w:b/>
          <w:u w:val="single"/>
        </w:rPr>
      </w:pPr>
    </w:p>
    <w:p w14:paraId="1BD4EF4A" w14:textId="77777777" w:rsidR="00A61370" w:rsidRDefault="00A61370" w:rsidP="00A61370">
      <w:pPr>
        <w:pStyle w:val="ListParagraph"/>
        <w:ind w:left="360"/>
        <w:jc w:val="center"/>
        <w:rPr>
          <w:b/>
          <w:u w:val="single"/>
        </w:rPr>
      </w:pPr>
    </w:p>
    <w:p w14:paraId="52ECBCC1" w14:textId="77777777" w:rsidR="00A61370" w:rsidRDefault="00A61370" w:rsidP="00A61370">
      <w:pPr>
        <w:pStyle w:val="ListParagraph"/>
        <w:ind w:left="360"/>
        <w:rPr>
          <w:b/>
          <w:u w:val="single"/>
        </w:rPr>
      </w:pPr>
      <w:r>
        <w:rPr>
          <w:b/>
          <w:u w:val="single"/>
        </w:rPr>
        <w:t>Par Dobeles novada pašvaldības 2024. gada publiskā pārskata apstiprināšanu</w:t>
      </w:r>
    </w:p>
    <w:p w14:paraId="5F120DE8" w14:textId="77777777" w:rsidR="00A61370" w:rsidRDefault="00A61370" w:rsidP="00A61370">
      <w:pPr>
        <w:pStyle w:val="ListParagraph"/>
        <w:ind w:left="360"/>
        <w:jc w:val="center"/>
        <w:rPr>
          <w:b/>
          <w:bCs/>
          <w:sz w:val="20"/>
          <w:szCs w:val="20"/>
          <w:u w:val="single"/>
        </w:rPr>
      </w:pPr>
    </w:p>
    <w:p w14:paraId="52AC564C" w14:textId="77777777" w:rsidR="00A61370" w:rsidRDefault="00A61370" w:rsidP="00A61370">
      <w:pPr>
        <w:jc w:val="both"/>
        <w:rPr>
          <w:i/>
        </w:rPr>
      </w:pPr>
      <w:r>
        <w:rPr>
          <w:i/>
        </w:rPr>
        <w:t xml:space="preserve"> </w:t>
      </w:r>
    </w:p>
    <w:p w14:paraId="301642D9" w14:textId="5A18F0A7" w:rsidR="00225137" w:rsidRPr="008613D3" w:rsidRDefault="00A61370" w:rsidP="00225137">
      <w:pPr>
        <w:spacing w:line="252" w:lineRule="auto"/>
        <w:jc w:val="both"/>
      </w:pPr>
      <w:r>
        <w:rPr>
          <w:rFonts w:eastAsia="Lucida Sans Unicode"/>
          <w:kern w:val="2"/>
          <w:lang w:val="et-EE"/>
        </w:rPr>
        <w:t xml:space="preserve">Saskaņā ar Pašvaldību likuma 10. panta pirmās daļas 2. punktu un 74. panta pirmo daļu, Likuma par budžetu un finanšu vadību 14. panta trešo daļu un Ministru kabineta 2010. gada 5. maija noteikumiem Nr. 413 „Noteikumi par gada publiskajiem pārskatiem”, </w:t>
      </w:r>
      <w:r w:rsidR="00225137">
        <w:rPr>
          <w:rFonts w:eastAsia="Lucida Sans Unicode"/>
          <w:kern w:val="2"/>
          <w:lang w:val="et-EE"/>
        </w:rPr>
        <w:t xml:space="preserve">atklāti balsojot: </w:t>
      </w:r>
      <w:r w:rsidR="00225137" w:rsidRPr="008613D3">
        <w:t>PAR - 1</w:t>
      </w:r>
      <w:r w:rsidR="00225137">
        <w:t>4</w:t>
      </w:r>
      <w:r w:rsidR="00225137" w:rsidRPr="008613D3">
        <w:t xml:space="preserve"> (</w:t>
      </w:r>
      <w:r w:rsidR="00225137" w:rsidRPr="008613D3">
        <w:rPr>
          <w:bCs/>
          <w:lang w:eastAsia="et-EE"/>
        </w:rPr>
        <w:t xml:space="preserve">Ģirts </w:t>
      </w:r>
      <w:proofErr w:type="spellStart"/>
      <w:r w:rsidR="00225137" w:rsidRPr="008613D3">
        <w:rPr>
          <w:bCs/>
          <w:lang w:eastAsia="et-EE"/>
        </w:rPr>
        <w:t>Ante</w:t>
      </w:r>
      <w:proofErr w:type="spellEnd"/>
      <w:r w:rsidR="00225137">
        <w:rPr>
          <w:bCs/>
          <w:lang w:eastAsia="et-EE"/>
        </w:rPr>
        <w:t xml:space="preserve">, </w:t>
      </w:r>
      <w:r w:rsidR="00225137" w:rsidRPr="008613D3">
        <w:rPr>
          <w:rFonts w:eastAsiaTheme="minorHAnsi"/>
          <w:bCs/>
          <w:lang w:eastAsia="et-EE"/>
        </w:rPr>
        <w:t>Sarmīte Dude</w:t>
      </w:r>
      <w:r w:rsidR="00225137">
        <w:rPr>
          <w:rFonts w:eastAsiaTheme="minorHAnsi"/>
          <w:bCs/>
          <w:lang w:eastAsia="et-EE"/>
        </w:rPr>
        <w:t xml:space="preserve">, </w:t>
      </w:r>
      <w:r w:rsidR="00225137" w:rsidRPr="008613D3">
        <w:rPr>
          <w:rFonts w:eastAsiaTheme="minorHAnsi"/>
          <w:bCs/>
          <w:lang w:eastAsia="et-EE"/>
        </w:rPr>
        <w:t xml:space="preserve">Edgars </w:t>
      </w:r>
      <w:proofErr w:type="spellStart"/>
      <w:r w:rsidR="00225137" w:rsidRPr="008613D3">
        <w:rPr>
          <w:rFonts w:eastAsiaTheme="minorHAnsi"/>
          <w:bCs/>
          <w:lang w:eastAsia="et-EE"/>
        </w:rPr>
        <w:t>Gaigalis</w:t>
      </w:r>
      <w:proofErr w:type="spellEnd"/>
      <w:r w:rsidR="00225137">
        <w:rPr>
          <w:rFonts w:eastAsiaTheme="minorHAnsi"/>
          <w:bCs/>
          <w:lang w:eastAsia="et-EE"/>
        </w:rPr>
        <w:t xml:space="preserve">, Ivars </w:t>
      </w:r>
      <w:proofErr w:type="spellStart"/>
      <w:r w:rsidR="00225137">
        <w:rPr>
          <w:rFonts w:eastAsiaTheme="minorHAnsi"/>
          <w:bCs/>
          <w:lang w:eastAsia="et-EE"/>
        </w:rPr>
        <w:t>Gorskis</w:t>
      </w:r>
      <w:proofErr w:type="spellEnd"/>
      <w:r w:rsidR="00225137">
        <w:rPr>
          <w:rFonts w:eastAsiaTheme="minorHAnsi"/>
          <w:bCs/>
          <w:lang w:eastAsia="et-EE"/>
        </w:rPr>
        <w:t xml:space="preserve">, </w:t>
      </w:r>
      <w:r w:rsidR="00225137" w:rsidRPr="008613D3">
        <w:rPr>
          <w:rFonts w:eastAsiaTheme="minorHAnsi"/>
          <w:bCs/>
          <w:lang w:eastAsia="et-EE"/>
        </w:rPr>
        <w:t xml:space="preserve">Gints Kaminskis, Edgars Laimiņš, Sintija </w:t>
      </w:r>
      <w:proofErr w:type="spellStart"/>
      <w:r w:rsidR="00225137" w:rsidRPr="008613D3">
        <w:rPr>
          <w:rFonts w:eastAsiaTheme="minorHAnsi"/>
          <w:bCs/>
          <w:lang w:eastAsia="et-EE"/>
        </w:rPr>
        <w:t>Liekniņa</w:t>
      </w:r>
      <w:proofErr w:type="spellEnd"/>
      <w:r w:rsidR="00225137" w:rsidRPr="008613D3">
        <w:rPr>
          <w:rFonts w:eastAsiaTheme="minorHAnsi"/>
          <w:bCs/>
          <w:lang w:eastAsia="et-EE"/>
        </w:rPr>
        <w:t xml:space="preserve">, Sanita </w:t>
      </w:r>
      <w:proofErr w:type="spellStart"/>
      <w:r w:rsidR="00225137" w:rsidRPr="008613D3">
        <w:rPr>
          <w:rFonts w:eastAsiaTheme="minorHAnsi"/>
          <w:bCs/>
          <w:lang w:eastAsia="et-EE"/>
        </w:rPr>
        <w:t>Olševska</w:t>
      </w:r>
      <w:proofErr w:type="spellEnd"/>
      <w:r w:rsidR="00225137" w:rsidRPr="008613D3">
        <w:rPr>
          <w:rFonts w:eastAsiaTheme="minorHAnsi"/>
          <w:bCs/>
          <w:lang w:eastAsia="et-EE"/>
        </w:rPr>
        <w:t xml:space="preserve">, Andris </w:t>
      </w:r>
      <w:proofErr w:type="spellStart"/>
      <w:r w:rsidR="00225137" w:rsidRPr="008613D3">
        <w:rPr>
          <w:rFonts w:eastAsiaTheme="minorHAnsi"/>
          <w:bCs/>
          <w:lang w:eastAsia="et-EE"/>
        </w:rPr>
        <w:t>Podvinskis</w:t>
      </w:r>
      <w:proofErr w:type="spellEnd"/>
      <w:r w:rsidR="00225137" w:rsidRPr="008613D3">
        <w:rPr>
          <w:rFonts w:eastAsiaTheme="minorHAnsi"/>
          <w:bCs/>
          <w:lang w:eastAsia="et-EE"/>
        </w:rPr>
        <w:t xml:space="preserve">,  Dace Reinika, Guntis </w:t>
      </w:r>
      <w:proofErr w:type="spellStart"/>
      <w:r w:rsidR="00225137" w:rsidRPr="008613D3">
        <w:rPr>
          <w:rFonts w:eastAsiaTheme="minorHAnsi"/>
          <w:bCs/>
          <w:lang w:eastAsia="et-EE"/>
        </w:rPr>
        <w:t>Safranovičs</w:t>
      </w:r>
      <w:proofErr w:type="spellEnd"/>
      <w:r w:rsidR="00225137" w:rsidRPr="008613D3">
        <w:rPr>
          <w:rFonts w:eastAsiaTheme="minorHAnsi"/>
          <w:bCs/>
          <w:lang w:eastAsia="et-EE"/>
        </w:rPr>
        <w:t>, Andrejs Spridzāns</w:t>
      </w:r>
      <w:r w:rsidR="00225137">
        <w:rPr>
          <w:rFonts w:eastAsiaTheme="minorHAnsi"/>
          <w:bCs/>
          <w:lang w:eastAsia="et-EE"/>
        </w:rPr>
        <w:t xml:space="preserve">, Ivars Stanga, </w:t>
      </w:r>
      <w:r w:rsidR="00225137" w:rsidRPr="008613D3">
        <w:rPr>
          <w:rFonts w:eastAsiaTheme="minorHAnsi"/>
          <w:bCs/>
          <w:lang w:eastAsia="et-EE"/>
        </w:rPr>
        <w:t xml:space="preserve">Indra </w:t>
      </w:r>
      <w:proofErr w:type="spellStart"/>
      <w:r w:rsidR="00225137" w:rsidRPr="008613D3">
        <w:rPr>
          <w:rFonts w:eastAsiaTheme="minorHAnsi"/>
          <w:bCs/>
          <w:lang w:eastAsia="et-EE"/>
        </w:rPr>
        <w:t>Špela</w:t>
      </w:r>
      <w:proofErr w:type="spellEnd"/>
      <w:r w:rsidR="00225137" w:rsidRPr="008613D3">
        <w:rPr>
          <w:bCs/>
          <w:lang w:eastAsia="et-EE"/>
        </w:rPr>
        <w:t xml:space="preserve">), </w:t>
      </w:r>
      <w:r w:rsidR="00225137" w:rsidRPr="008613D3">
        <w:t xml:space="preserve">PRET – nav, ATTURAS – </w:t>
      </w:r>
      <w:r w:rsidR="00225137">
        <w:t>2 (</w:t>
      </w:r>
      <w:r w:rsidR="00225137" w:rsidRPr="008613D3">
        <w:rPr>
          <w:rFonts w:eastAsiaTheme="minorHAnsi"/>
          <w:bCs/>
          <w:lang w:eastAsia="et-EE"/>
        </w:rPr>
        <w:t>Māris Feldmanis, Viesturs Reinfelds</w:t>
      </w:r>
      <w:r w:rsidR="00225137">
        <w:rPr>
          <w:rFonts w:eastAsiaTheme="minorHAnsi"/>
          <w:bCs/>
          <w:lang w:eastAsia="et-EE"/>
        </w:rPr>
        <w:t>)</w:t>
      </w:r>
      <w:r w:rsidR="00225137" w:rsidRPr="008613D3">
        <w:t xml:space="preserve">, </w:t>
      </w:r>
      <w:r w:rsidR="00225137" w:rsidRPr="008613D3">
        <w:rPr>
          <w:rFonts w:eastAsia="Calibri"/>
          <w:lang w:eastAsia="en-US"/>
        </w:rPr>
        <w:t xml:space="preserve">NEBALSO – </w:t>
      </w:r>
      <w:r w:rsidR="00225137">
        <w:rPr>
          <w:rFonts w:eastAsia="Calibri"/>
          <w:lang w:eastAsia="en-US"/>
        </w:rPr>
        <w:t>2 (</w:t>
      </w:r>
      <w:r w:rsidR="00225137" w:rsidRPr="008613D3">
        <w:rPr>
          <w:rFonts w:eastAsiaTheme="minorHAnsi"/>
          <w:bCs/>
          <w:lang w:eastAsia="et-EE"/>
        </w:rPr>
        <w:t>Ainārs Meiers</w:t>
      </w:r>
      <w:r w:rsidR="00225137">
        <w:rPr>
          <w:rFonts w:eastAsiaTheme="minorHAnsi"/>
          <w:bCs/>
          <w:lang w:eastAsia="et-EE"/>
        </w:rPr>
        <w:t>,</w:t>
      </w:r>
      <w:r w:rsidR="00225137" w:rsidRPr="008613D3">
        <w:rPr>
          <w:rFonts w:eastAsiaTheme="minorHAnsi"/>
          <w:bCs/>
          <w:lang w:eastAsia="et-EE"/>
        </w:rPr>
        <w:t xml:space="preserve"> Kristīne Briede</w:t>
      </w:r>
      <w:r w:rsidR="00225137">
        <w:rPr>
          <w:rFonts w:eastAsiaTheme="minorHAnsi"/>
          <w:bCs/>
          <w:lang w:eastAsia="et-EE"/>
        </w:rPr>
        <w:t>)</w:t>
      </w:r>
      <w:r w:rsidR="00225137" w:rsidRPr="008613D3">
        <w:t xml:space="preserve">, Dobeles novada dome NOLEMJ: </w:t>
      </w:r>
    </w:p>
    <w:p w14:paraId="3877735B" w14:textId="610F396D" w:rsidR="00A61370" w:rsidRDefault="00A61370" w:rsidP="00A61370">
      <w:pPr>
        <w:ind w:firstLine="426"/>
        <w:jc w:val="both"/>
        <w:rPr>
          <w:rFonts w:eastAsia="Lucida Sans Unicode"/>
          <w:kern w:val="2"/>
          <w:lang w:val="et-EE"/>
        </w:rPr>
      </w:pPr>
      <w:r>
        <w:rPr>
          <w:rFonts w:eastAsia="Lucida Sans Unicode"/>
          <w:kern w:val="2"/>
          <w:lang w:val="et-EE"/>
        </w:rPr>
        <w:t>Dobeles novada dome NOLEMJ:</w:t>
      </w:r>
    </w:p>
    <w:p w14:paraId="59914A6A" w14:textId="77777777" w:rsidR="00A61370" w:rsidRDefault="00A61370" w:rsidP="00A61370">
      <w:pPr>
        <w:rPr>
          <w:rFonts w:eastAsia="Lucida Sans Unicode"/>
          <w:kern w:val="2"/>
        </w:rPr>
      </w:pPr>
    </w:p>
    <w:p w14:paraId="35E0B4FA" w14:textId="77777777" w:rsidR="00A61370" w:rsidRDefault="00A61370" w:rsidP="00A61370">
      <w:pPr>
        <w:rPr>
          <w:rFonts w:eastAsia="Lucida Sans Unicode"/>
          <w:kern w:val="2"/>
        </w:rPr>
      </w:pPr>
      <w:r>
        <w:rPr>
          <w:rFonts w:eastAsia="Lucida Sans Unicode"/>
          <w:kern w:val="2"/>
        </w:rPr>
        <w:t>APSTIPRINĀT Dobeles novada pašvaldības 2024. gada publisko pārskatu (pielikumā).</w:t>
      </w:r>
    </w:p>
    <w:p w14:paraId="088BA6F3" w14:textId="77777777" w:rsidR="00A61370" w:rsidRDefault="00A61370" w:rsidP="00A61370">
      <w:pPr>
        <w:rPr>
          <w:bCs/>
        </w:rPr>
      </w:pPr>
    </w:p>
    <w:p w14:paraId="709080BB" w14:textId="77777777" w:rsidR="00A61370" w:rsidRDefault="00A61370" w:rsidP="00A61370">
      <w:pPr>
        <w:rPr>
          <w:bCs/>
        </w:rPr>
      </w:pPr>
    </w:p>
    <w:p w14:paraId="72A77892" w14:textId="77777777" w:rsidR="00A61370" w:rsidRDefault="00A61370" w:rsidP="00A61370">
      <w:pPr>
        <w:rPr>
          <w:bCs/>
        </w:rPr>
      </w:pPr>
    </w:p>
    <w:p w14:paraId="1DC975F2" w14:textId="77777777" w:rsidR="00A61370" w:rsidRDefault="00A61370" w:rsidP="00A61370">
      <w:pPr>
        <w:rPr>
          <w:bCs/>
        </w:rPr>
      </w:pPr>
      <w:r>
        <w:t>Domes priekšsēdētājs</w:t>
      </w:r>
      <w:r>
        <w:tab/>
      </w:r>
      <w:r>
        <w:tab/>
      </w:r>
      <w:r>
        <w:tab/>
      </w:r>
      <w:r>
        <w:tab/>
      </w:r>
      <w:r>
        <w:tab/>
      </w:r>
      <w:r>
        <w:tab/>
      </w:r>
      <w:r>
        <w:tab/>
      </w:r>
      <w:r>
        <w:tab/>
      </w:r>
      <w:r>
        <w:tab/>
        <w:t xml:space="preserve">I. </w:t>
      </w:r>
      <w:proofErr w:type="spellStart"/>
      <w:r>
        <w:t>Gorskis</w:t>
      </w:r>
      <w:proofErr w:type="spellEnd"/>
    </w:p>
    <w:p w14:paraId="54BE96F6" w14:textId="77777777" w:rsidR="00A61370" w:rsidRDefault="00A61370" w:rsidP="00A61370">
      <w:pPr>
        <w:widowControl w:val="0"/>
        <w:suppressAutoHyphens/>
        <w:jc w:val="both"/>
        <w:rPr>
          <w:rFonts w:eastAsia="Lucida Sans Unicode"/>
          <w:kern w:val="2"/>
        </w:rPr>
      </w:pPr>
    </w:p>
    <w:p w14:paraId="2EB2313D" w14:textId="77777777" w:rsidR="00A61370" w:rsidRDefault="00A61370" w:rsidP="00A61370">
      <w:pPr>
        <w:widowControl w:val="0"/>
        <w:suppressAutoHyphens/>
        <w:jc w:val="both"/>
        <w:rPr>
          <w:rFonts w:eastAsia="Lucida Sans Unicode"/>
          <w:kern w:val="2"/>
        </w:rPr>
      </w:pPr>
    </w:p>
    <w:p w14:paraId="0517AAC9" w14:textId="77777777" w:rsidR="00A61370" w:rsidRDefault="00A61370" w:rsidP="00A61370">
      <w:pPr>
        <w:widowControl w:val="0"/>
        <w:suppressAutoHyphens/>
        <w:jc w:val="both"/>
        <w:rPr>
          <w:rFonts w:eastAsia="Lucida Sans Unicode"/>
          <w:kern w:val="2"/>
        </w:rPr>
      </w:pPr>
    </w:p>
    <w:bookmarkEnd w:id="18"/>
    <w:p w14:paraId="3D876908" w14:textId="77777777" w:rsidR="00A61370" w:rsidRDefault="00A61370" w:rsidP="00A61370"/>
    <w:p w14:paraId="7028BB67" w14:textId="77777777" w:rsidR="005F7557" w:rsidRPr="005F7557" w:rsidRDefault="005F7557" w:rsidP="005F7557">
      <w:pPr>
        <w:widowControl w:val="0"/>
        <w:suppressAutoHyphens/>
        <w:jc w:val="both"/>
        <w:rPr>
          <w:rFonts w:eastAsia="Lucida Sans Unicode"/>
          <w:kern w:val="2"/>
        </w:rPr>
      </w:pPr>
    </w:p>
    <w:p w14:paraId="65AA40F2" w14:textId="77777777" w:rsidR="005F7557" w:rsidRPr="005F7557" w:rsidRDefault="005F7557" w:rsidP="005F7557">
      <w:pPr>
        <w:widowControl w:val="0"/>
        <w:suppressAutoHyphens/>
        <w:jc w:val="both"/>
        <w:rPr>
          <w:rFonts w:eastAsia="Lucida Sans Unicode"/>
          <w:kern w:val="2"/>
        </w:rPr>
      </w:pPr>
    </w:p>
    <w:p w14:paraId="4F8A7EB9" w14:textId="77777777" w:rsidR="005F7557" w:rsidRPr="005F7557" w:rsidRDefault="005F7557" w:rsidP="005F7557">
      <w:pPr>
        <w:widowControl w:val="0"/>
        <w:suppressAutoHyphens/>
        <w:jc w:val="both"/>
        <w:rPr>
          <w:rFonts w:eastAsia="Lucida Sans Unicode"/>
          <w:kern w:val="2"/>
        </w:rPr>
      </w:pPr>
    </w:p>
    <w:p w14:paraId="473F7B97" w14:textId="7E25ABF2" w:rsidR="005F7557" w:rsidRPr="005F7557" w:rsidRDefault="005F7557" w:rsidP="005F7557">
      <w:pPr>
        <w:widowControl w:val="0"/>
        <w:suppressAutoHyphens/>
        <w:jc w:val="both"/>
        <w:rPr>
          <w:rFonts w:eastAsia="Lucida Sans Unicode"/>
          <w:kern w:val="2"/>
        </w:rPr>
      </w:pPr>
      <w:r w:rsidRPr="005F7557">
        <w:rPr>
          <w:rFonts w:eastAsia="Lucida Sans Unicode"/>
          <w:kern w:val="2"/>
        </w:rPr>
        <w:br w:type="page"/>
      </w:r>
    </w:p>
    <w:p w14:paraId="4DF00D4B" w14:textId="77777777" w:rsidR="005F7557" w:rsidRPr="005F7557" w:rsidRDefault="005F7557" w:rsidP="005F7557">
      <w:pPr>
        <w:tabs>
          <w:tab w:val="left" w:pos="-24212"/>
        </w:tabs>
        <w:spacing w:after="160" w:line="252" w:lineRule="auto"/>
        <w:jc w:val="center"/>
        <w:rPr>
          <w:color w:val="000000" w:themeColor="text1"/>
          <w:sz w:val="20"/>
          <w:szCs w:val="20"/>
        </w:rPr>
      </w:pPr>
      <w:bookmarkStart w:id="19" w:name="_Hlk200696759"/>
      <w:r w:rsidRPr="005F7557">
        <w:rPr>
          <w:rFonts w:eastAsia="Calibri"/>
          <w:noProof/>
          <w:color w:val="000000" w:themeColor="text1"/>
          <w:sz w:val="20"/>
          <w:szCs w:val="20"/>
        </w:rPr>
        <w:lastRenderedPageBreak/>
        <w:drawing>
          <wp:inline distT="0" distB="0" distL="0" distR="0" wp14:anchorId="0DB67794" wp14:editId="2C161DC7">
            <wp:extent cx="676275" cy="752475"/>
            <wp:effectExtent l="0" t="0" r="9525" b="9525"/>
            <wp:docPr id="1176453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l="-937" t="-928" r="-937" b="-928"/>
                    <a:stretch>
                      <a:fillRect/>
                    </a:stretch>
                  </pic:blipFill>
                  <pic:spPr bwMode="auto">
                    <a:xfrm>
                      <a:off x="0" y="0"/>
                      <a:ext cx="676275" cy="752475"/>
                    </a:xfrm>
                    <a:prstGeom prst="rect">
                      <a:avLst/>
                    </a:prstGeom>
                    <a:solidFill>
                      <a:srgbClr val="FFFFFF"/>
                    </a:solidFill>
                    <a:ln>
                      <a:noFill/>
                    </a:ln>
                  </pic:spPr>
                </pic:pic>
              </a:graphicData>
            </a:graphic>
          </wp:inline>
        </w:drawing>
      </w:r>
    </w:p>
    <w:p w14:paraId="0D3ADA0E" w14:textId="77777777" w:rsidR="005F7557" w:rsidRPr="005F7557" w:rsidRDefault="005F7557" w:rsidP="005F7557">
      <w:pPr>
        <w:tabs>
          <w:tab w:val="center" w:pos="4320"/>
          <w:tab w:val="right" w:pos="8640"/>
        </w:tabs>
        <w:jc w:val="center"/>
        <w:rPr>
          <w:color w:val="000000" w:themeColor="text1"/>
        </w:rPr>
      </w:pPr>
      <w:r w:rsidRPr="005F7557">
        <w:rPr>
          <w:color w:val="000000" w:themeColor="text1"/>
          <w:sz w:val="20"/>
          <w:szCs w:val="20"/>
        </w:rPr>
        <w:t>LATVIJAS REPUBLIKA</w:t>
      </w:r>
    </w:p>
    <w:p w14:paraId="25CBFC77" w14:textId="77777777" w:rsidR="005F7557" w:rsidRPr="005F7557" w:rsidRDefault="005F7557" w:rsidP="005F7557">
      <w:pPr>
        <w:tabs>
          <w:tab w:val="center" w:pos="4320"/>
          <w:tab w:val="right" w:pos="8640"/>
        </w:tabs>
        <w:jc w:val="center"/>
        <w:rPr>
          <w:color w:val="000000" w:themeColor="text1"/>
        </w:rPr>
      </w:pPr>
      <w:r w:rsidRPr="005F7557">
        <w:rPr>
          <w:b/>
          <w:color w:val="000000" w:themeColor="text1"/>
          <w:sz w:val="32"/>
          <w:szCs w:val="32"/>
        </w:rPr>
        <w:t>DOBELES NOVADA DOME</w:t>
      </w:r>
    </w:p>
    <w:p w14:paraId="1DA12F9C" w14:textId="77777777" w:rsidR="005F7557" w:rsidRPr="005F7557" w:rsidRDefault="005F7557" w:rsidP="005F7557">
      <w:pPr>
        <w:tabs>
          <w:tab w:val="center" w:pos="4320"/>
          <w:tab w:val="right" w:pos="8640"/>
        </w:tabs>
        <w:jc w:val="center"/>
        <w:rPr>
          <w:color w:val="000000" w:themeColor="text1"/>
        </w:rPr>
      </w:pPr>
      <w:r w:rsidRPr="005F7557">
        <w:rPr>
          <w:color w:val="000000" w:themeColor="text1"/>
          <w:sz w:val="16"/>
          <w:szCs w:val="16"/>
        </w:rPr>
        <w:t>Brīvības iela 17, Dobele, Dobeles novads, LV-3701</w:t>
      </w:r>
    </w:p>
    <w:p w14:paraId="4BAC26FF" w14:textId="77777777" w:rsidR="005F7557" w:rsidRPr="005F7557" w:rsidRDefault="005F7557" w:rsidP="005F7557">
      <w:pPr>
        <w:pBdr>
          <w:top w:val="none" w:sz="0" w:space="0" w:color="000000"/>
          <w:left w:val="none" w:sz="0" w:space="0" w:color="000000"/>
          <w:bottom w:val="double" w:sz="6" w:space="1" w:color="000000"/>
          <w:right w:val="none" w:sz="0" w:space="0" w:color="000000"/>
        </w:pBdr>
        <w:tabs>
          <w:tab w:val="center" w:pos="4320"/>
          <w:tab w:val="right" w:pos="8640"/>
        </w:tabs>
        <w:jc w:val="center"/>
        <w:rPr>
          <w:rFonts w:eastAsia="Calibri"/>
          <w:b/>
          <w:color w:val="000000" w:themeColor="text1"/>
          <w:sz w:val="16"/>
          <w:szCs w:val="16"/>
          <w:lang w:eastAsia="ar-SA"/>
        </w:rPr>
      </w:pPr>
      <w:r w:rsidRPr="005F7557">
        <w:rPr>
          <w:color w:val="000000" w:themeColor="text1"/>
          <w:sz w:val="16"/>
          <w:szCs w:val="16"/>
        </w:rPr>
        <w:t xml:space="preserve">Tālr. 63707269, 63700137, 63720940, e-pasts </w:t>
      </w:r>
      <w:hyperlink r:id="rId43" w:history="1">
        <w:r w:rsidRPr="005F7557">
          <w:rPr>
            <w:rFonts w:eastAsia="Calibri"/>
            <w:color w:val="000000" w:themeColor="text1"/>
            <w:sz w:val="16"/>
            <w:szCs w:val="16"/>
            <w:u w:val="single"/>
          </w:rPr>
          <w:t>dome@dobele.lv</w:t>
        </w:r>
      </w:hyperlink>
    </w:p>
    <w:p w14:paraId="2660EEBD" w14:textId="77777777" w:rsidR="005F7557" w:rsidRPr="005F7557" w:rsidRDefault="005F7557" w:rsidP="005F7557">
      <w:pPr>
        <w:jc w:val="center"/>
        <w:rPr>
          <w:rFonts w:eastAsia="Calibri"/>
          <w:b/>
          <w:color w:val="000000" w:themeColor="text1"/>
          <w:sz w:val="16"/>
          <w:szCs w:val="16"/>
          <w:lang w:eastAsia="ar-SA"/>
        </w:rPr>
      </w:pPr>
    </w:p>
    <w:p w14:paraId="6FB383ED" w14:textId="77777777" w:rsidR="005F7557" w:rsidRPr="005F7557" w:rsidRDefault="005F7557" w:rsidP="005F7557">
      <w:pPr>
        <w:jc w:val="center"/>
        <w:rPr>
          <w:color w:val="000000" w:themeColor="text1"/>
        </w:rPr>
      </w:pPr>
      <w:r w:rsidRPr="005F7557">
        <w:rPr>
          <w:rFonts w:eastAsia="Calibri"/>
          <w:b/>
          <w:color w:val="000000" w:themeColor="text1"/>
          <w:lang w:eastAsia="ar-SA"/>
        </w:rPr>
        <w:t>LĒMUMS</w:t>
      </w:r>
    </w:p>
    <w:p w14:paraId="54D90EF0" w14:textId="77777777" w:rsidR="005F7557" w:rsidRPr="005F7557" w:rsidRDefault="005F7557" w:rsidP="005F7557">
      <w:pPr>
        <w:jc w:val="center"/>
        <w:rPr>
          <w:color w:val="000000" w:themeColor="text1"/>
        </w:rPr>
      </w:pPr>
      <w:r w:rsidRPr="005F7557">
        <w:rPr>
          <w:rFonts w:eastAsia="Calibri"/>
          <w:b/>
          <w:color w:val="000000" w:themeColor="text1"/>
          <w:lang w:eastAsia="ar-SA"/>
        </w:rPr>
        <w:t>Dobelē</w:t>
      </w:r>
    </w:p>
    <w:p w14:paraId="261EE023" w14:textId="77777777" w:rsidR="005F7557" w:rsidRPr="005F7557" w:rsidRDefault="005F7557" w:rsidP="005F7557">
      <w:pPr>
        <w:tabs>
          <w:tab w:val="center" w:pos="4153"/>
          <w:tab w:val="right" w:pos="8306"/>
        </w:tabs>
        <w:jc w:val="both"/>
        <w:rPr>
          <w:rFonts w:eastAsia="Calibri"/>
          <w:b/>
          <w:color w:val="000000" w:themeColor="text1"/>
          <w:lang w:eastAsia="en-US"/>
        </w:rPr>
      </w:pPr>
    </w:p>
    <w:p w14:paraId="0989551E" w14:textId="091B990A" w:rsidR="005F7557" w:rsidRPr="005F7557" w:rsidRDefault="005F7557" w:rsidP="005F7557">
      <w:pPr>
        <w:tabs>
          <w:tab w:val="center" w:pos="4320"/>
          <w:tab w:val="right" w:pos="9071"/>
        </w:tabs>
        <w:rPr>
          <w:color w:val="000000" w:themeColor="text1"/>
        </w:rPr>
      </w:pPr>
      <w:r w:rsidRPr="005F7557">
        <w:rPr>
          <w:b/>
          <w:color w:val="000000" w:themeColor="text1"/>
          <w:szCs w:val="20"/>
        </w:rPr>
        <w:t>2025. gada 25. jūnijā</w:t>
      </w:r>
      <w:r w:rsidRPr="005F7557">
        <w:rPr>
          <w:b/>
          <w:color w:val="000000" w:themeColor="text1"/>
          <w:szCs w:val="20"/>
        </w:rPr>
        <w:tab/>
      </w:r>
      <w:r w:rsidRPr="005F7557">
        <w:rPr>
          <w:b/>
          <w:color w:val="000000" w:themeColor="text1"/>
          <w:szCs w:val="20"/>
        </w:rPr>
        <w:tab/>
      </w:r>
      <w:r w:rsidRPr="005F7557">
        <w:rPr>
          <w:b/>
          <w:color w:val="000000" w:themeColor="text1"/>
        </w:rPr>
        <w:t>Nr.</w:t>
      </w:r>
      <w:r w:rsidR="008274AE">
        <w:rPr>
          <w:b/>
          <w:color w:val="000000" w:themeColor="text1"/>
        </w:rPr>
        <w:t>267</w:t>
      </w:r>
      <w:r w:rsidRPr="005F7557">
        <w:rPr>
          <w:b/>
          <w:color w:val="000000" w:themeColor="text1"/>
        </w:rPr>
        <w:t>/10</w:t>
      </w:r>
    </w:p>
    <w:bookmarkEnd w:id="19"/>
    <w:p w14:paraId="74930E6D" w14:textId="77777777" w:rsidR="005F7557" w:rsidRPr="005F7557" w:rsidRDefault="005F7557" w:rsidP="005F7557">
      <w:pPr>
        <w:spacing w:after="160" w:line="252" w:lineRule="auto"/>
        <w:jc w:val="center"/>
        <w:rPr>
          <w:rFonts w:eastAsia="Calibri"/>
          <w:b/>
          <w:bCs/>
          <w:color w:val="000000" w:themeColor="text1"/>
          <w:u w:val="single"/>
          <w:lang w:eastAsia="en-US"/>
        </w:rPr>
      </w:pPr>
    </w:p>
    <w:p w14:paraId="489D6415" w14:textId="15B74A32" w:rsidR="005F7557" w:rsidRPr="005F7557" w:rsidRDefault="005F7557" w:rsidP="005F7557">
      <w:pPr>
        <w:autoSpaceDE w:val="0"/>
        <w:jc w:val="center"/>
        <w:rPr>
          <w:color w:val="000000" w:themeColor="text1"/>
          <w:u w:val="single"/>
        </w:rPr>
      </w:pPr>
      <w:r w:rsidRPr="005F7557">
        <w:rPr>
          <w:b/>
          <w:bCs/>
          <w:color w:val="000000" w:themeColor="text1"/>
          <w:u w:val="single"/>
        </w:rPr>
        <w:t xml:space="preserve">Par </w:t>
      </w:r>
      <w:r w:rsidRPr="005F7557">
        <w:rPr>
          <w:b/>
          <w:color w:val="000000" w:themeColor="text1"/>
          <w:u w:val="single"/>
        </w:rPr>
        <w:t>Dobeles novada</w:t>
      </w:r>
      <w:r w:rsidRPr="005F7557">
        <w:rPr>
          <w:b/>
          <w:color w:val="000000" w:themeColor="text1"/>
          <w:spacing w:val="-3"/>
          <w:u w:val="single"/>
        </w:rPr>
        <w:t xml:space="preserve"> </w:t>
      </w:r>
      <w:r w:rsidRPr="005F7557">
        <w:rPr>
          <w:b/>
          <w:color w:val="000000" w:themeColor="text1"/>
          <w:u w:val="single"/>
        </w:rPr>
        <w:t>pašvaldības saistošo noteikumu Nr.</w:t>
      </w:r>
      <w:r w:rsidR="00E733B6">
        <w:rPr>
          <w:b/>
          <w:color w:val="000000" w:themeColor="text1"/>
          <w:u w:val="single"/>
        </w:rPr>
        <w:t>12</w:t>
      </w:r>
      <w:r w:rsidRPr="005F7557">
        <w:rPr>
          <w:b/>
          <w:color w:val="000000" w:themeColor="text1"/>
          <w:u w:val="single"/>
        </w:rPr>
        <w:t xml:space="preserve"> “</w:t>
      </w:r>
      <w:r w:rsidRPr="005F7557">
        <w:rPr>
          <w:b/>
          <w:bCs/>
          <w:color w:val="000000" w:themeColor="text1"/>
          <w:u w:val="single"/>
        </w:rPr>
        <w:t>Dobeles novada pašvaldības sabiedrības līdzdalības budžeta nolikums</w:t>
      </w:r>
      <w:r w:rsidRPr="005F7557">
        <w:rPr>
          <w:b/>
          <w:color w:val="000000" w:themeColor="text1"/>
          <w:u w:val="single"/>
        </w:rPr>
        <w:t xml:space="preserve">” </w:t>
      </w:r>
      <w:r w:rsidRPr="005F7557">
        <w:rPr>
          <w:b/>
          <w:bCs/>
          <w:color w:val="000000" w:themeColor="text1"/>
          <w:u w:val="single"/>
        </w:rPr>
        <w:t>apstiprināšanu</w:t>
      </w:r>
    </w:p>
    <w:p w14:paraId="59155677" w14:textId="77777777" w:rsidR="005F7557" w:rsidRPr="005F7557" w:rsidRDefault="005F7557" w:rsidP="005F7557">
      <w:pPr>
        <w:autoSpaceDE w:val="0"/>
        <w:rPr>
          <w:rFonts w:eastAsia="Calibri"/>
          <w:b/>
          <w:bCs/>
          <w:color w:val="000000" w:themeColor="text1"/>
          <w:u w:val="single"/>
        </w:rPr>
      </w:pPr>
    </w:p>
    <w:p w14:paraId="22A2EF18" w14:textId="77777777" w:rsidR="005F7557" w:rsidRPr="005F7557" w:rsidRDefault="005F7557" w:rsidP="005F7557">
      <w:pPr>
        <w:autoSpaceDE w:val="0"/>
        <w:rPr>
          <w:rFonts w:eastAsia="Calibri"/>
          <w:b/>
          <w:bCs/>
          <w:color w:val="000000" w:themeColor="text1"/>
          <w:u w:val="single"/>
        </w:rPr>
      </w:pPr>
    </w:p>
    <w:p w14:paraId="4AA62EDD" w14:textId="6460BAB6" w:rsidR="00495642" w:rsidRPr="008613D3" w:rsidRDefault="005F7557" w:rsidP="00495642">
      <w:pPr>
        <w:autoSpaceDE w:val="0"/>
        <w:ind w:firstLine="720"/>
        <w:jc w:val="both"/>
      </w:pPr>
      <w:r w:rsidRPr="005F7557">
        <w:rPr>
          <w:color w:val="000000" w:themeColor="text1"/>
        </w:rPr>
        <w:t>Pamatojoties uz Pašvaldību likuma 44. panta pirmo daļu un 61</w:t>
      </w:r>
      <w:r w:rsidRPr="005F7557">
        <w:rPr>
          <w:iCs/>
          <w:color w:val="000000" w:themeColor="text1"/>
        </w:rPr>
        <w:t>. pantu</w:t>
      </w:r>
      <w:r w:rsidRPr="005F7557">
        <w:rPr>
          <w:color w:val="000000" w:themeColor="text1"/>
        </w:rPr>
        <w:t xml:space="preserve">, </w:t>
      </w:r>
      <w:r w:rsidRPr="005F7557">
        <w:rPr>
          <w:bCs/>
          <w:color w:val="000000" w:themeColor="text1"/>
        </w:rPr>
        <w:t>atklāti balsojot:</w:t>
      </w:r>
      <w:r w:rsidRPr="005F7557">
        <w:rPr>
          <w:color w:val="000000" w:themeColor="text1"/>
        </w:rPr>
        <w:t xml:space="preserve"> </w:t>
      </w:r>
      <w:r w:rsidR="00495642" w:rsidRPr="008613D3">
        <w:t>PAR - 1</w:t>
      </w:r>
      <w:r w:rsidR="00495642">
        <w:t>1</w:t>
      </w:r>
      <w:r w:rsidR="00495642" w:rsidRPr="008613D3">
        <w:t xml:space="preserve"> (</w:t>
      </w:r>
      <w:r w:rsidR="00495642" w:rsidRPr="008613D3">
        <w:rPr>
          <w:bCs/>
          <w:lang w:eastAsia="et-EE"/>
        </w:rPr>
        <w:t xml:space="preserve">Ģirts </w:t>
      </w:r>
      <w:proofErr w:type="spellStart"/>
      <w:r w:rsidR="00495642" w:rsidRPr="008613D3">
        <w:rPr>
          <w:bCs/>
          <w:lang w:eastAsia="et-EE"/>
        </w:rPr>
        <w:t>Ante</w:t>
      </w:r>
      <w:proofErr w:type="spellEnd"/>
      <w:r w:rsidR="00495642">
        <w:rPr>
          <w:bCs/>
          <w:lang w:eastAsia="et-EE"/>
        </w:rPr>
        <w:t xml:space="preserve">, </w:t>
      </w:r>
      <w:r w:rsidR="00495642" w:rsidRPr="008613D3">
        <w:rPr>
          <w:rFonts w:eastAsiaTheme="minorHAnsi"/>
          <w:bCs/>
          <w:lang w:eastAsia="et-EE"/>
        </w:rPr>
        <w:t>Sarmīte Dude</w:t>
      </w:r>
      <w:r w:rsidR="00495642">
        <w:rPr>
          <w:rFonts w:eastAsiaTheme="minorHAnsi"/>
          <w:bCs/>
          <w:lang w:eastAsia="et-EE"/>
        </w:rPr>
        <w:t xml:space="preserve">, Ivars </w:t>
      </w:r>
      <w:proofErr w:type="spellStart"/>
      <w:r w:rsidR="00495642">
        <w:rPr>
          <w:rFonts w:eastAsiaTheme="minorHAnsi"/>
          <w:bCs/>
          <w:lang w:eastAsia="et-EE"/>
        </w:rPr>
        <w:t>Gorskis</w:t>
      </w:r>
      <w:proofErr w:type="spellEnd"/>
      <w:r w:rsidR="00495642">
        <w:rPr>
          <w:rFonts w:eastAsiaTheme="minorHAnsi"/>
          <w:bCs/>
          <w:lang w:eastAsia="et-EE"/>
        </w:rPr>
        <w:t xml:space="preserve">, </w:t>
      </w:r>
      <w:r w:rsidR="00495642" w:rsidRPr="008613D3">
        <w:rPr>
          <w:rFonts w:eastAsiaTheme="minorHAnsi"/>
          <w:bCs/>
          <w:lang w:eastAsia="et-EE"/>
        </w:rPr>
        <w:t xml:space="preserve">Gints Kaminskis, Edgars Laimiņš, Sintija </w:t>
      </w:r>
      <w:proofErr w:type="spellStart"/>
      <w:r w:rsidR="00495642" w:rsidRPr="008613D3">
        <w:rPr>
          <w:rFonts w:eastAsiaTheme="minorHAnsi"/>
          <w:bCs/>
          <w:lang w:eastAsia="et-EE"/>
        </w:rPr>
        <w:t>Liekniņa</w:t>
      </w:r>
      <w:proofErr w:type="spellEnd"/>
      <w:r w:rsidR="00495642" w:rsidRPr="008613D3">
        <w:rPr>
          <w:rFonts w:eastAsiaTheme="minorHAnsi"/>
          <w:bCs/>
          <w:lang w:eastAsia="et-EE"/>
        </w:rPr>
        <w:t xml:space="preserve">, Sanita </w:t>
      </w:r>
      <w:proofErr w:type="spellStart"/>
      <w:r w:rsidR="00495642" w:rsidRPr="008613D3">
        <w:rPr>
          <w:rFonts w:eastAsiaTheme="minorHAnsi"/>
          <w:bCs/>
          <w:lang w:eastAsia="et-EE"/>
        </w:rPr>
        <w:t>Olševska</w:t>
      </w:r>
      <w:proofErr w:type="spellEnd"/>
      <w:r w:rsidR="00495642" w:rsidRPr="008613D3">
        <w:rPr>
          <w:rFonts w:eastAsiaTheme="minorHAnsi"/>
          <w:bCs/>
          <w:lang w:eastAsia="et-EE"/>
        </w:rPr>
        <w:t xml:space="preserve">, Dace Reinika, Guntis </w:t>
      </w:r>
      <w:proofErr w:type="spellStart"/>
      <w:r w:rsidR="00495642" w:rsidRPr="008613D3">
        <w:rPr>
          <w:rFonts w:eastAsiaTheme="minorHAnsi"/>
          <w:bCs/>
          <w:lang w:eastAsia="et-EE"/>
        </w:rPr>
        <w:t>Safranovičs</w:t>
      </w:r>
      <w:proofErr w:type="spellEnd"/>
      <w:r w:rsidR="00495642" w:rsidRPr="008613D3">
        <w:rPr>
          <w:rFonts w:eastAsiaTheme="minorHAnsi"/>
          <w:bCs/>
          <w:lang w:eastAsia="et-EE"/>
        </w:rPr>
        <w:t xml:space="preserve">, </w:t>
      </w:r>
      <w:r w:rsidR="00495642">
        <w:rPr>
          <w:rFonts w:eastAsiaTheme="minorHAnsi"/>
          <w:bCs/>
          <w:lang w:eastAsia="et-EE"/>
        </w:rPr>
        <w:t xml:space="preserve">Ivars Stanga, </w:t>
      </w:r>
      <w:r w:rsidR="00495642" w:rsidRPr="008613D3">
        <w:rPr>
          <w:rFonts w:eastAsiaTheme="minorHAnsi"/>
          <w:bCs/>
          <w:lang w:eastAsia="et-EE"/>
        </w:rPr>
        <w:t xml:space="preserve">Indra </w:t>
      </w:r>
      <w:proofErr w:type="spellStart"/>
      <w:r w:rsidR="00495642" w:rsidRPr="008613D3">
        <w:rPr>
          <w:rFonts w:eastAsiaTheme="minorHAnsi"/>
          <w:bCs/>
          <w:lang w:eastAsia="et-EE"/>
        </w:rPr>
        <w:t>Špela</w:t>
      </w:r>
      <w:proofErr w:type="spellEnd"/>
      <w:r w:rsidR="00495642" w:rsidRPr="008613D3">
        <w:rPr>
          <w:bCs/>
          <w:lang w:eastAsia="et-EE"/>
        </w:rPr>
        <w:t xml:space="preserve">), </w:t>
      </w:r>
      <w:r w:rsidR="00495642" w:rsidRPr="008613D3">
        <w:t xml:space="preserve">PRET – nav, ATTURAS – </w:t>
      </w:r>
      <w:r w:rsidR="00495642">
        <w:t>2 (</w:t>
      </w:r>
      <w:r w:rsidR="00495642" w:rsidRPr="008613D3">
        <w:rPr>
          <w:rFonts w:eastAsiaTheme="minorHAnsi"/>
          <w:bCs/>
          <w:lang w:eastAsia="et-EE"/>
        </w:rPr>
        <w:t>Ainārs Meiers</w:t>
      </w:r>
      <w:r w:rsidR="00495642">
        <w:rPr>
          <w:rFonts w:eastAsiaTheme="minorHAnsi"/>
          <w:bCs/>
          <w:lang w:eastAsia="et-EE"/>
        </w:rPr>
        <w:t>,</w:t>
      </w:r>
      <w:r w:rsidR="00495642" w:rsidRPr="008613D3">
        <w:rPr>
          <w:rFonts w:eastAsiaTheme="minorHAnsi"/>
          <w:bCs/>
          <w:lang w:eastAsia="et-EE"/>
        </w:rPr>
        <w:t xml:space="preserve"> Andrejs Spridzāns</w:t>
      </w:r>
      <w:r w:rsidR="00495642">
        <w:rPr>
          <w:rFonts w:eastAsiaTheme="minorHAnsi"/>
          <w:bCs/>
          <w:lang w:eastAsia="et-EE"/>
        </w:rPr>
        <w:t>)</w:t>
      </w:r>
      <w:r w:rsidR="00495642" w:rsidRPr="008613D3">
        <w:t xml:space="preserve">, </w:t>
      </w:r>
      <w:r w:rsidR="00495642" w:rsidRPr="008613D3">
        <w:rPr>
          <w:rFonts w:eastAsia="Calibri"/>
          <w:lang w:eastAsia="en-US"/>
        </w:rPr>
        <w:t xml:space="preserve">NEBALSO – </w:t>
      </w:r>
      <w:r w:rsidR="00495642">
        <w:rPr>
          <w:rFonts w:eastAsia="Calibri"/>
          <w:lang w:eastAsia="en-US"/>
        </w:rPr>
        <w:t>5 (</w:t>
      </w:r>
      <w:r w:rsidR="00495642" w:rsidRPr="008613D3">
        <w:rPr>
          <w:rFonts w:eastAsiaTheme="minorHAnsi"/>
          <w:bCs/>
          <w:lang w:eastAsia="et-EE"/>
        </w:rPr>
        <w:t>Kristīne Briede</w:t>
      </w:r>
      <w:r w:rsidR="00495642">
        <w:rPr>
          <w:rFonts w:eastAsiaTheme="minorHAnsi"/>
          <w:bCs/>
          <w:lang w:eastAsia="et-EE"/>
        </w:rPr>
        <w:t xml:space="preserve">, </w:t>
      </w:r>
      <w:r w:rsidR="00495642" w:rsidRPr="008613D3">
        <w:rPr>
          <w:rFonts w:eastAsiaTheme="minorHAnsi"/>
          <w:bCs/>
          <w:lang w:eastAsia="et-EE"/>
        </w:rPr>
        <w:t xml:space="preserve">Andris </w:t>
      </w:r>
      <w:proofErr w:type="spellStart"/>
      <w:r w:rsidR="00495642" w:rsidRPr="008613D3">
        <w:rPr>
          <w:rFonts w:eastAsiaTheme="minorHAnsi"/>
          <w:bCs/>
          <w:lang w:eastAsia="et-EE"/>
        </w:rPr>
        <w:t>Podvinskis</w:t>
      </w:r>
      <w:proofErr w:type="spellEnd"/>
      <w:r w:rsidR="00495642" w:rsidRPr="008613D3">
        <w:rPr>
          <w:rFonts w:eastAsiaTheme="minorHAnsi"/>
          <w:bCs/>
          <w:lang w:eastAsia="et-EE"/>
        </w:rPr>
        <w:t>,</w:t>
      </w:r>
      <w:r w:rsidR="00495642">
        <w:rPr>
          <w:rFonts w:eastAsiaTheme="minorHAnsi"/>
          <w:bCs/>
          <w:lang w:eastAsia="et-EE"/>
        </w:rPr>
        <w:t xml:space="preserve"> </w:t>
      </w:r>
      <w:r w:rsidR="00495642" w:rsidRPr="008613D3">
        <w:rPr>
          <w:rFonts w:eastAsiaTheme="minorHAnsi"/>
          <w:bCs/>
          <w:lang w:eastAsia="et-EE"/>
        </w:rPr>
        <w:t xml:space="preserve">Māris Feldmanis, Edgars </w:t>
      </w:r>
      <w:proofErr w:type="spellStart"/>
      <w:r w:rsidR="00495642" w:rsidRPr="008613D3">
        <w:rPr>
          <w:rFonts w:eastAsiaTheme="minorHAnsi"/>
          <w:bCs/>
          <w:lang w:eastAsia="et-EE"/>
        </w:rPr>
        <w:t>Gaigalis</w:t>
      </w:r>
      <w:proofErr w:type="spellEnd"/>
      <w:r w:rsidR="00495642">
        <w:rPr>
          <w:rFonts w:eastAsiaTheme="minorHAnsi"/>
          <w:bCs/>
          <w:lang w:eastAsia="et-EE"/>
        </w:rPr>
        <w:t xml:space="preserve">, </w:t>
      </w:r>
      <w:r w:rsidR="00495642" w:rsidRPr="008613D3">
        <w:rPr>
          <w:rFonts w:eastAsiaTheme="minorHAnsi"/>
          <w:bCs/>
          <w:lang w:eastAsia="et-EE"/>
        </w:rPr>
        <w:t>Viesturs Reinfelds</w:t>
      </w:r>
      <w:r w:rsidR="00495642">
        <w:rPr>
          <w:rFonts w:eastAsiaTheme="minorHAnsi"/>
          <w:bCs/>
          <w:lang w:eastAsia="et-EE"/>
        </w:rPr>
        <w:t>)</w:t>
      </w:r>
      <w:r w:rsidR="00495642" w:rsidRPr="008613D3">
        <w:t xml:space="preserve">, Dobeles novada dome NOLEMJ: </w:t>
      </w:r>
    </w:p>
    <w:p w14:paraId="02F0CF5C" w14:textId="44F3A854" w:rsidR="005F7557" w:rsidRPr="005F7557" w:rsidRDefault="005F7557" w:rsidP="005F7557">
      <w:pPr>
        <w:numPr>
          <w:ilvl w:val="0"/>
          <w:numId w:val="4"/>
        </w:numPr>
        <w:tabs>
          <w:tab w:val="clear" w:pos="0"/>
          <w:tab w:val="left" w:pos="284"/>
          <w:tab w:val="num" w:pos="720"/>
        </w:tabs>
        <w:suppressAutoHyphens/>
        <w:autoSpaceDE w:val="0"/>
        <w:spacing w:after="160" w:line="259" w:lineRule="auto"/>
        <w:ind w:left="284" w:hanging="284"/>
        <w:jc w:val="both"/>
        <w:rPr>
          <w:rFonts w:eastAsia="Calibri"/>
          <w:color w:val="000000" w:themeColor="text1"/>
          <w:lang w:val="et-EE" w:eastAsia="en-US"/>
        </w:rPr>
      </w:pPr>
      <w:r w:rsidRPr="005F7557">
        <w:rPr>
          <w:rFonts w:eastAsia="Calibri"/>
          <w:color w:val="000000" w:themeColor="text1"/>
          <w:lang w:eastAsia="en-US"/>
        </w:rPr>
        <w:t>Apstiprināt Dobeles novada</w:t>
      </w:r>
      <w:r w:rsidRPr="005F7557">
        <w:rPr>
          <w:rFonts w:eastAsia="Calibri"/>
          <w:color w:val="000000" w:themeColor="text1"/>
          <w:spacing w:val="-3"/>
          <w:lang w:eastAsia="en-US"/>
        </w:rPr>
        <w:t xml:space="preserve"> </w:t>
      </w:r>
      <w:r w:rsidRPr="005F7557">
        <w:rPr>
          <w:rFonts w:eastAsia="Calibri"/>
          <w:color w:val="000000" w:themeColor="text1"/>
          <w:lang w:eastAsia="en-US"/>
        </w:rPr>
        <w:t>pašvaldības saistošos noteikumus Nr.</w:t>
      </w:r>
      <w:r w:rsidR="00E733B6">
        <w:rPr>
          <w:rFonts w:eastAsia="Calibri"/>
          <w:color w:val="000000" w:themeColor="text1"/>
          <w:lang w:eastAsia="en-US"/>
        </w:rPr>
        <w:t xml:space="preserve">12 </w:t>
      </w:r>
      <w:r w:rsidRPr="005F7557">
        <w:rPr>
          <w:rFonts w:eastAsia="Calibri"/>
          <w:color w:val="000000" w:themeColor="text1"/>
          <w:lang w:eastAsia="en-US"/>
        </w:rPr>
        <w:t>“Dobeles novada pašvaldības sabiedrības līdzdalības budžeta nolikums” (pielikumā).</w:t>
      </w:r>
    </w:p>
    <w:p w14:paraId="6B4FB524" w14:textId="77777777" w:rsidR="005F7557" w:rsidRPr="005F7557" w:rsidRDefault="005F7557" w:rsidP="005F7557">
      <w:pPr>
        <w:numPr>
          <w:ilvl w:val="0"/>
          <w:numId w:val="4"/>
        </w:numPr>
        <w:tabs>
          <w:tab w:val="clear" w:pos="0"/>
          <w:tab w:val="left" w:pos="284"/>
          <w:tab w:val="num" w:pos="720"/>
        </w:tabs>
        <w:suppressAutoHyphens/>
        <w:autoSpaceDE w:val="0"/>
        <w:spacing w:after="160" w:line="259" w:lineRule="auto"/>
        <w:ind w:left="284" w:hanging="284"/>
        <w:jc w:val="both"/>
        <w:rPr>
          <w:rFonts w:eastAsia="Calibri"/>
          <w:color w:val="000000" w:themeColor="text1"/>
          <w:lang w:val="et-EE" w:eastAsia="en-US"/>
        </w:rPr>
      </w:pPr>
      <w:r w:rsidRPr="005F7557">
        <w:rPr>
          <w:color w:val="000000" w:themeColor="text1"/>
          <w:lang w:eastAsia="en-US"/>
        </w:rPr>
        <w:t>Triju darbdienu laikā p</w:t>
      </w:r>
      <w:r w:rsidRPr="005F7557">
        <w:rPr>
          <w:rFonts w:eastAsia="Calibri"/>
          <w:color w:val="000000" w:themeColor="text1"/>
          <w:lang w:eastAsia="en-US"/>
        </w:rPr>
        <w:t xml:space="preserve">ēc parakstīšanas  </w:t>
      </w:r>
      <w:r w:rsidRPr="005F7557">
        <w:rPr>
          <w:color w:val="000000" w:themeColor="text1"/>
          <w:lang w:eastAsia="en-US"/>
        </w:rPr>
        <w:t xml:space="preserve">saistošos noteikumus un to paskaidrojuma rakstu nosūtīt izsludināšanai oficiālajā izdevumā “Latvijas Vēstnesis”. </w:t>
      </w:r>
      <w:r w:rsidRPr="005F7557">
        <w:rPr>
          <w:rFonts w:eastAsia="Calibri"/>
          <w:color w:val="000000" w:themeColor="text1"/>
          <w:lang w:eastAsia="en-US"/>
        </w:rPr>
        <w:t>Saistošie noteikumi stājas spēkā nākamajā dienā pēc to izsludināšanas oficiālajā izdevumā “Latvijas Vēstnesis”.</w:t>
      </w:r>
    </w:p>
    <w:p w14:paraId="6BE5132C" w14:textId="77777777" w:rsidR="005F7557" w:rsidRPr="005F7557" w:rsidRDefault="005F7557" w:rsidP="005F7557">
      <w:pPr>
        <w:numPr>
          <w:ilvl w:val="0"/>
          <w:numId w:val="4"/>
        </w:numPr>
        <w:tabs>
          <w:tab w:val="clear" w:pos="0"/>
          <w:tab w:val="left" w:pos="284"/>
          <w:tab w:val="num" w:pos="720"/>
        </w:tabs>
        <w:suppressAutoHyphens/>
        <w:autoSpaceDE w:val="0"/>
        <w:spacing w:after="160" w:line="259" w:lineRule="auto"/>
        <w:ind w:left="284" w:hanging="284"/>
        <w:jc w:val="both"/>
        <w:rPr>
          <w:rFonts w:eastAsia="Calibri"/>
          <w:color w:val="000000" w:themeColor="text1"/>
          <w:lang w:val="et-EE" w:eastAsia="en-US"/>
        </w:rPr>
      </w:pPr>
      <w:r w:rsidRPr="005F7557">
        <w:rPr>
          <w:rFonts w:eastAsia="Calibri"/>
          <w:color w:val="000000" w:themeColor="text1"/>
          <w:lang w:eastAsia="en-US"/>
        </w:rPr>
        <w:t xml:space="preserve">Saistošos noteikumus pēc to stāšanās spēkā publicēt pašvaldības tīmekļa vietnē </w:t>
      </w:r>
      <w:hyperlink r:id="rId44" w:history="1">
        <w:r w:rsidRPr="005F7557">
          <w:rPr>
            <w:rFonts w:eastAsia="Calibri"/>
            <w:color w:val="000000" w:themeColor="text1"/>
            <w:lang w:val="et-EE" w:eastAsia="en-US"/>
          </w:rPr>
          <w:t>https://www.dobele.lv</w:t>
        </w:r>
      </w:hyperlink>
      <w:r w:rsidRPr="005F7557">
        <w:rPr>
          <w:rFonts w:eastAsia="Calibri"/>
          <w:color w:val="000000" w:themeColor="text1"/>
          <w:lang w:eastAsia="en-US"/>
        </w:rPr>
        <w:t>.</w:t>
      </w:r>
    </w:p>
    <w:p w14:paraId="4E1D81E2" w14:textId="77777777" w:rsidR="005F7557" w:rsidRPr="005F7557" w:rsidRDefault="005F7557" w:rsidP="005F7557">
      <w:pPr>
        <w:numPr>
          <w:ilvl w:val="0"/>
          <w:numId w:val="4"/>
        </w:numPr>
        <w:tabs>
          <w:tab w:val="clear" w:pos="0"/>
          <w:tab w:val="left" w:pos="284"/>
          <w:tab w:val="num" w:pos="720"/>
        </w:tabs>
        <w:suppressAutoHyphens/>
        <w:autoSpaceDE w:val="0"/>
        <w:spacing w:after="160" w:line="259" w:lineRule="auto"/>
        <w:ind w:left="284" w:hanging="284"/>
        <w:jc w:val="both"/>
        <w:rPr>
          <w:rFonts w:eastAsia="Calibri"/>
          <w:color w:val="000000" w:themeColor="text1"/>
          <w:lang w:val="et-EE" w:eastAsia="en-US"/>
        </w:rPr>
      </w:pPr>
      <w:r w:rsidRPr="005F7557">
        <w:rPr>
          <w:rFonts w:eastAsia="Calibri"/>
          <w:color w:val="000000" w:themeColor="text1"/>
          <w:lang w:eastAsia="en-US"/>
        </w:rPr>
        <w:t xml:space="preserve">Kontroli par šī lēmuma izpildi veikt Dobeles novada pašvaldības izpilddirektoram. </w:t>
      </w:r>
    </w:p>
    <w:p w14:paraId="5D0CA187" w14:textId="77777777" w:rsidR="005F7557" w:rsidRPr="005F7557" w:rsidRDefault="005F7557" w:rsidP="005F7557">
      <w:pPr>
        <w:tabs>
          <w:tab w:val="left" w:pos="284"/>
        </w:tabs>
        <w:autoSpaceDE w:val="0"/>
        <w:autoSpaceDN w:val="0"/>
        <w:adjustRightInd w:val="0"/>
        <w:ind w:left="720"/>
        <w:jc w:val="both"/>
        <w:rPr>
          <w:rFonts w:eastAsia="Calibri"/>
          <w:color w:val="000000" w:themeColor="text1"/>
          <w:lang w:val="et-EE" w:eastAsia="en-US"/>
        </w:rPr>
      </w:pPr>
    </w:p>
    <w:p w14:paraId="489D9D7F" w14:textId="77777777" w:rsidR="005F7557" w:rsidRPr="005F7557" w:rsidRDefault="005F7557" w:rsidP="005F7557">
      <w:pPr>
        <w:tabs>
          <w:tab w:val="left" w:pos="284"/>
        </w:tabs>
        <w:autoSpaceDE w:val="0"/>
        <w:autoSpaceDN w:val="0"/>
        <w:adjustRightInd w:val="0"/>
        <w:ind w:left="720"/>
        <w:jc w:val="both"/>
        <w:rPr>
          <w:rFonts w:eastAsia="Calibri"/>
          <w:color w:val="000000" w:themeColor="text1"/>
          <w:sz w:val="23"/>
          <w:szCs w:val="23"/>
          <w:lang w:eastAsia="en-US"/>
        </w:rPr>
      </w:pPr>
    </w:p>
    <w:p w14:paraId="61AFE8BA" w14:textId="77777777" w:rsidR="005F7557" w:rsidRPr="005F7557" w:rsidRDefault="005F7557" w:rsidP="005F7557">
      <w:pPr>
        <w:autoSpaceDE w:val="0"/>
        <w:autoSpaceDN w:val="0"/>
        <w:adjustRightInd w:val="0"/>
        <w:jc w:val="both"/>
        <w:rPr>
          <w:rFonts w:eastAsia="Calibri"/>
          <w:color w:val="000000" w:themeColor="text1"/>
          <w:lang w:val="et-EE" w:eastAsia="en-US"/>
        </w:rPr>
      </w:pPr>
      <w:r w:rsidRPr="005F7557">
        <w:rPr>
          <w:rFonts w:eastAsia="Calibri"/>
          <w:color w:val="000000" w:themeColor="text1"/>
          <w:lang w:eastAsia="en-US"/>
        </w:rPr>
        <w:t>Domes priekšsēdētājs</w:t>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r>
      <w:r w:rsidRPr="005F7557">
        <w:rPr>
          <w:rFonts w:eastAsia="Calibri"/>
          <w:color w:val="000000" w:themeColor="text1"/>
          <w:lang w:eastAsia="en-US"/>
        </w:rPr>
        <w:tab/>
        <w:t xml:space="preserve"> </w:t>
      </w:r>
      <w:proofErr w:type="spellStart"/>
      <w:r w:rsidRPr="005F7557">
        <w:rPr>
          <w:rFonts w:eastAsia="Calibri"/>
          <w:color w:val="000000" w:themeColor="text1"/>
          <w:lang w:eastAsia="en-US"/>
        </w:rPr>
        <w:t>I.Gorskis</w:t>
      </w:r>
      <w:proofErr w:type="spellEnd"/>
    </w:p>
    <w:p w14:paraId="34800E5F" w14:textId="77777777" w:rsidR="005F7557" w:rsidRPr="005F7557" w:rsidRDefault="005F7557" w:rsidP="005F7557">
      <w:pPr>
        <w:autoSpaceDE w:val="0"/>
        <w:jc w:val="both"/>
        <w:rPr>
          <w:color w:val="000000" w:themeColor="text1"/>
        </w:rPr>
      </w:pPr>
    </w:p>
    <w:p w14:paraId="2FB43472" w14:textId="77777777" w:rsidR="005F7557" w:rsidRPr="005F7557" w:rsidRDefault="005F7557" w:rsidP="005F7557">
      <w:pPr>
        <w:ind w:firstLine="357"/>
        <w:jc w:val="both"/>
        <w:rPr>
          <w:color w:val="000000" w:themeColor="text1"/>
        </w:rPr>
      </w:pPr>
    </w:p>
    <w:p w14:paraId="15E0126D" w14:textId="3D7F3506" w:rsidR="005A0F6A" w:rsidRDefault="005A0F6A" w:rsidP="005F7557">
      <w:pPr>
        <w:widowControl w:val="0"/>
        <w:tabs>
          <w:tab w:val="left" w:pos="993"/>
        </w:tabs>
        <w:jc w:val="both"/>
        <w:rPr>
          <w:color w:val="000000" w:themeColor="text1"/>
        </w:rPr>
      </w:pPr>
      <w:r>
        <w:rPr>
          <w:color w:val="000000" w:themeColor="text1"/>
        </w:rPr>
        <w:br w:type="page"/>
      </w:r>
    </w:p>
    <w:p w14:paraId="4BE514AD" w14:textId="77777777" w:rsidR="005F7557" w:rsidRPr="005F7557" w:rsidRDefault="005F7557" w:rsidP="005F7557">
      <w:pPr>
        <w:tabs>
          <w:tab w:val="left" w:pos="-24212"/>
        </w:tabs>
        <w:jc w:val="center"/>
        <w:rPr>
          <w:color w:val="000000" w:themeColor="text1"/>
          <w:sz w:val="20"/>
        </w:rPr>
      </w:pPr>
      <w:r w:rsidRPr="005F7557">
        <w:rPr>
          <w:noProof/>
          <w:color w:val="000000" w:themeColor="text1"/>
          <w:sz w:val="20"/>
          <w:szCs w:val="20"/>
        </w:rPr>
        <w:lastRenderedPageBreak/>
        <w:drawing>
          <wp:inline distT="0" distB="0" distL="0" distR="0" wp14:anchorId="6781358B" wp14:editId="62EFFA4F">
            <wp:extent cx="676275" cy="752475"/>
            <wp:effectExtent l="0" t="0" r="9525" b="9525"/>
            <wp:docPr id="1584422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l="-937" t="-928" r="-937" b="-928"/>
                    <a:stretch>
                      <a:fillRect/>
                    </a:stretch>
                  </pic:blipFill>
                  <pic:spPr bwMode="auto">
                    <a:xfrm>
                      <a:off x="0" y="0"/>
                      <a:ext cx="676275" cy="752475"/>
                    </a:xfrm>
                    <a:prstGeom prst="rect">
                      <a:avLst/>
                    </a:prstGeom>
                    <a:solidFill>
                      <a:srgbClr val="FFFFFF"/>
                    </a:solidFill>
                    <a:ln>
                      <a:noFill/>
                    </a:ln>
                  </pic:spPr>
                </pic:pic>
              </a:graphicData>
            </a:graphic>
          </wp:inline>
        </w:drawing>
      </w:r>
    </w:p>
    <w:p w14:paraId="2E57206B" w14:textId="77777777" w:rsidR="005F7557" w:rsidRPr="005F7557" w:rsidRDefault="005F7557" w:rsidP="005F7557">
      <w:pPr>
        <w:tabs>
          <w:tab w:val="center" w:pos="4153"/>
          <w:tab w:val="right" w:pos="8306"/>
        </w:tabs>
        <w:jc w:val="center"/>
        <w:rPr>
          <w:color w:val="000000" w:themeColor="text1"/>
        </w:rPr>
      </w:pPr>
      <w:r w:rsidRPr="005F7557">
        <w:rPr>
          <w:color w:val="000000" w:themeColor="text1"/>
          <w:sz w:val="20"/>
        </w:rPr>
        <w:t>LATVIJAS REPUBLIKA</w:t>
      </w:r>
    </w:p>
    <w:p w14:paraId="5F836E1A" w14:textId="77777777" w:rsidR="005F7557" w:rsidRPr="005F7557" w:rsidRDefault="005F7557" w:rsidP="005F7557">
      <w:pPr>
        <w:tabs>
          <w:tab w:val="center" w:pos="4153"/>
          <w:tab w:val="right" w:pos="8306"/>
        </w:tabs>
        <w:jc w:val="center"/>
        <w:rPr>
          <w:color w:val="000000" w:themeColor="text1"/>
        </w:rPr>
      </w:pPr>
      <w:r w:rsidRPr="005F7557">
        <w:rPr>
          <w:b/>
          <w:color w:val="000000" w:themeColor="text1"/>
          <w:sz w:val="32"/>
          <w:szCs w:val="32"/>
        </w:rPr>
        <w:t>DOBELES NOVADA DOME</w:t>
      </w:r>
    </w:p>
    <w:p w14:paraId="5023D55A" w14:textId="77777777" w:rsidR="005F7557" w:rsidRPr="005F7557" w:rsidRDefault="005F7557" w:rsidP="005F7557">
      <w:pPr>
        <w:tabs>
          <w:tab w:val="center" w:pos="4153"/>
          <w:tab w:val="right" w:pos="8306"/>
        </w:tabs>
        <w:jc w:val="center"/>
        <w:rPr>
          <w:color w:val="000000" w:themeColor="text1"/>
        </w:rPr>
      </w:pPr>
      <w:r w:rsidRPr="005F7557">
        <w:rPr>
          <w:color w:val="000000" w:themeColor="text1"/>
          <w:sz w:val="16"/>
          <w:szCs w:val="16"/>
        </w:rPr>
        <w:t>Brīvības iela 17, Dobele, Dobeles novads, LV-3701</w:t>
      </w:r>
    </w:p>
    <w:p w14:paraId="09BCCBD8" w14:textId="77777777" w:rsidR="005F7557" w:rsidRPr="005F7557" w:rsidRDefault="005F7557" w:rsidP="005F7557">
      <w:pPr>
        <w:pBdr>
          <w:top w:val="none" w:sz="0" w:space="0" w:color="000000"/>
          <w:left w:val="none" w:sz="0" w:space="0" w:color="000000"/>
          <w:bottom w:val="double" w:sz="6" w:space="1" w:color="000000"/>
          <w:right w:val="none" w:sz="0" w:space="0" w:color="000000"/>
        </w:pBdr>
        <w:tabs>
          <w:tab w:val="center" w:pos="4153"/>
          <w:tab w:val="right" w:pos="8306"/>
        </w:tabs>
        <w:jc w:val="center"/>
        <w:rPr>
          <w:color w:val="000000" w:themeColor="text1"/>
        </w:rPr>
      </w:pPr>
      <w:r w:rsidRPr="005F7557">
        <w:rPr>
          <w:color w:val="000000" w:themeColor="text1"/>
          <w:sz w:val="16"/>
          <w:szCs w:val="16"/>
        </w:rPr>
        <w:t xml:space="preserve">Tālr. 63707269, 63700137, 63720940, e-pasts </w:t>
      </w:r>
      <w:hyperlink r:id="rId46" w:history="1">
        <w:r w:rsidRPr="005F7557">
          <w:rPr>
            <w:rFonts w:eastAsia="Calibri"/>
            <w:color w:val="000000" w:themeColor="text1"/>
            <w:sz w:val="16"/>
            <w:szCs w:val="16"/>
            <w:u w:val="single"/>
          </w:rPr>
          <w:t>dome@dobele.lv</w:t>
        </w:r>
      </w:hyperlink>
    </w:p>
    <w:p w14:paraId="2AE4D165" w14:textId="77777777" w:rsidR="005F7557" w:rsidRPr="005F7557" w:rsidRDefault="005F7557" w:rsidP="005F7557">
      <w:pPr>
        <w:tabs>
          <w:tab w:val="left" w:pos="-24212"/>
        </w:tabs>
        <w:spacing w:line="252" w:lineRule="auto"/>
        <w:jc w:val="center"/>
        <w:rPr>
          <w:color w:val="000000" w:themeColor="text1"/>
        </w:rPr>
      </w:pPr>
      <w:r w:rsidRPr="005F7557">
        <w:rPr>
          <w:color w:val="000000" w:themeColor="text1"/>
        </w:rPr>
        <w:t xml:space="preserve"> </w:t>
      </w:r>
    </w:p>
    <w:p w14:paraId="2741E4D0" w14:textId="77777777" w:rsidR="005F7557" w:rsidRPr="005F7557" w:rsidRDefault="005F7557" w:rsidP="005F7557">
      <w:pPr>
        <w:jc w:val="right"/>
        <w:rPr>
          <w:color w:val="000000" w:themeColor="text1"/>
        </w:rPr>
      </w:pPr>
      <w:r w:rsidRPr="005F7557">
        <w:rPr>
          <w:color w:val="000000" w:themeColor="text1"/>
        </w:rPr>
        <w:t>APSTIPRINĀTI</w:t>
      </w:r>
    </w:p>
    <w:p w14:paraId="25F3C03A" w14:textId="77777777" w:rsidR="005F7557" w:rsidRPr="005F7557" w:rsidRDefault="005F7557" w:rsidP="005F7557">
      <w:pPr>
        <w:jc w:val="right"/>
        <w:rPr>
          <w:color w:val="000000" w:themeColor="text1"/>
        </w:rPr>
      </w:pPr>
      <w:r w:rsidRPr="005F7557">
        <w:rPr>
          <w:color w:val="000000" w:themeColor="text1"/>
        </w:rPr>
        <w:t>ar Dobeles novada domes</w:t>
      </w:r>
    </w:p>
    <w:p w14:paraId="1322418C" w14:textId="2E55CB26" w:rsidR="005F7557" w:rsidRPr="005F7557" w:rsidRDefault="005F7557" w:rsidP="005F7557">
      <w:pPr>
        <w:jc w:val="right"/>
        <w:rPr>
          <w:color w:val="000000" w:themeColor="text1"/>
        </w:rPr>
      </w:pPr>
      <w:r w:rsidRPr="005F7557">
        <w:rPr>
          <w:color w:val="000000" w:themeColor="text1"/>
        </w:rPr>
        <w:t xml:space="preserve">2025. gada 25. jūnija </w:t>
      </w:r>
      <w:r w:rsidRPr="005F7557">
        <w:rPr>
          <w:rFonts w:eastAsia="Calibri"/>
          <w:color w:val="000000" w:themeColor="text1"/>
          <w:lang w:val="et-EE"/>
        </w:rPr>
        <w:t>lēmumu Nr.</w:t>
      </w:r>
      <w:r w:rsidR="008274AE">
        <w:rPr>
          <w:rFonts w:eastAsia="Calibri"/>
          <w:color w:val="000000" w:themeColor="text1"/>
          <w:lang w:val="et-EE"/>
        </w:rPr>
        <w:t>267</w:t>
      </w:r>
      <w:r w:rsidRPr="005F7557">
        <w:rPr>
          <w:rFonts w:eastAsia="Calibri"/>
          <w:color w:val="000000" w:themeColor="text1"/>
          <w:lang w:val="et-EE"/>
        </w:rPr>
        <w:t>/10</w:t>
      </w:r>
    </w:p>
    <w:p w14:paraId="24394E7C" w14:textId="77777777" w:rsidR="005F7557" w:rsidRPr="005F7557" w:rsidRDefault="005F7557" w:rsidP="005F7557">
      <w:pPr>
        <w:jc w:val="right"/>
        <w:rPr>
          <w:color w:val="000000" w:themeColor="text1"/>
        </w:rPr>
      </w:pPr>
    </w:p>
    <w:p w14:paraId="4584AE7B" w14:textId="77777777" w:rsidR="005F7557" w:rsidRPr="005F7557" w:rsidRDefault="005F7557" w:rsidP="005F7557">
      <w:pPr>
        <w:autoSpaceDE w:val="0"/>
        <w:jc w:val="right"/>
        <w:rPr>
          <w:color w:val="000000" w:themeColor="text1"/>
        </w:rPr>
      </w:pPr>
    </w:p>
    <w:p w14:paraId="0E2690CF" w14:textId="77777777" w:rsidR="005F7557" w:rsidRPr="005F7557" w:rsidRDefault="005F7557" w:rsidP="005F7557">
      <w:pPr>
        <w:autoSpaceDE w:val="0"/>
        <w:jc w:val="right"/>
        <w:rPr>
          <w:color w:val="000000" w:themeColor="text1"/>
        </w:rPr>
      </w:pPr>
    </w:p>
    <w:p w14:paraId="788E0CCB" w14:textId="071CB09B" w:rsidR="005F7557" w:rsidRPr="005F7557" w:rsidRDefault="005F7557" w:rsidP="005F7557">
      <w:pPr>
        <w:jc w:val="right"/>
        <w:rPr>
          <w:color w:val="000000" w:themeColor="text1"/>
        </w:rPr>
      </w:pPr>
      <w:r w:rsidRPr="005F7557">
        <w:rPr>
          <w:rFonts w:eastAsia="Calibri"/>
          <w:b/>
          <w:color w:val="000000" w:themeColor="text1"/>
        </w:rPr>
        <w:t>2025. gada 25. jūnijā</w:t>
      </w:r>
      <w:r w:rsidRPr="005F7557">
        <w:rPr>
          <w:rFonts w:eastAsia="Calibri"/>
          <w:b/>
          <w:color w:val="000000" w:themeColor="text1"/>
        </w:rPr>
        <w:tab/>
      </w:r>
      <w:r w:rsidRPr="005F7557">
        <w:rPr>
          <w:rFonts w:eastAsia="Calibri"/>
          <w:b/>
          <w:color w:val="000000" w:themeColor="text1"/>
        </w:rPr>
        <w:tab/>
      </w:r>
      <w:r w:rsidRPr="005F7557">
        <w:rPr>
          <w:rFonts w:eastAsia="Calibri"/>
          <w:b/>
          <w:color w:val="000000" w:themeColor="text1"/>
        </w:rPr>
        <w:tab/>
      </w:r>
      <w:r w:rsidRPr="005F7557">
        <w:rPr>
          <w:rFonts w:eastAsia="Calibri"/>
          <w:b/>
          <w:color w:val="000000" w:themeColor="text1"/>
        </w:rPr>
        <w:tab/>
      </w:r>
      <w:r w:rsidRPr="005F7557">
        <w:rPr>
          <w:rFonts w:eastAsia="Calibri"/>
          <w:b/>
          <w:color w:val="000000" w:themeColor="text1"/>
        </w:rPr>
        <w:tab/>
        <w:t xml:space="preserve">                       Saistošie noteikumi Nr.</w:t>
      </w:r>
      <w:r w:rsidR="00E733B6">
        <w:rPr>
          <w:rFonts w:eastAsia="Calibri"/>
          <w:b/>
          <w:color w:val="000000" w:themeColor="text1"/>
        </w:rPr>
        <w:t>12</w:t>
      </w:r>
    </w:p>
    <w:p w14:paraId="7C8DBF67" w14:textId="77777777" w:rsidR="005F7557" w:rsidRPr="005F7557" w:rsidRDefault="005F7557" w:rsidP="005F7557">
      <w:pPr>
        <w:tabs>
          <w:tab w:val="left" w:pos="6946"/>
        </w:tabs>
        <w:jc w:val="right"/>
        <w:rPr>
          <w:rFonts w:eastAsia="Calibri"/>
          <w:b/>
          <w:color w:val="000000" w:themeColor="text1"/>
        </w:rPr>
      </w:pPr>
    </w:p>
    <w:p w14:paraId="64F4D5C4" w14:textId="77777777" w:rsidR="005F7557" w:rsidRPr="005F7557" w:rsidRDefault="005F7557" w:rsidP="005F7557">
      <w:pPr>
        <w:tabs>
          <w:tab w:val="left" w:pos="6946"/>
        </w:tabs>
        <w:jc w:val="both"/>
        <w:rPr>
          <w:rFonts w:eastAsia="Calibri"/>
          <w:b/>
          <w:color w:val="000000" w:themeColor="text1"/>
        </w:rPr>
      </w:pPr>
    </w:p>
    <w:p w14:paraId="1FB9AA14" w14:textId="77777777" w:rsidR="005F7557" w:rsidRPr="005F7557" w:rsidRDefault="005F7557" w:rsidP="005F7557">
      <w:pPr>
        <w:tabs>
          <w:tab w:val="left" w:pos="6946"/>
        </w:tabs>
        <w:jc w:val="both"/>
        <w:rPr>
          <w:rFonts w:eastAsia="Calibri"/>
          <w:b/>
          <w:color w:val="000000" w:themeColor="text1"/>
        </w:rPr>
      </w:pPr>
    </w:p>
    <w:p w14:paraId="30BE8DFE" w14:textId="77777777" w:rsidR="005F7557" w:rsidRPr="005F7557" w:rsidRDefault="005F7557" w:rsidP="005F7557">
      <w:pPr>
        <w:autoSpaceDE w:val="0"/>
        <w:jc w:val="center"/>
        <w:rPr>
          <w:color w:val="000000" w:themeColor="text1"/>
        </w:rPr>
      </w:pPr>
      <w:r w:rsidRPr="005F7557">
        <w:rPr>
          <w:b/>
          <w:bCs/>
          <w:color w:val="000000" w:themeColor="text1"/>
        </w:rPr>
        <w:t>Dobeles novada pašvaldības sabiedrības līdzdalības budžeta nolikums</w:t>
      </w:r>
    </w:p>
    <w:p w14:paraId="195A231D" w14:textId="77777777" w:rsidR="005F7557" w:rsidRPr="005F7557" w:rsidRDefault="005F7557" w:rsidP="005F7557">
      <w:pPr>
        <w:autoSpaceDE w:val="0"/>
        <w:ind w:left="3751"/>
        <w:jc w:val="both"/>
        <w:rPr>
          <w:rFonts w:eastAsia="Calibri"/>
          <w:b/>
          <w:bCs/>
          <w:iCs/>
          <w:color w:val="000000" w:themeColor="text1"/>
          <w:lang w:val="et-EE"/>
        </w:rPr>
      </w:pPr>
    </w:p>
    <w:p w14:paraId="3201E135" w14:textId="77777777" w:rsidR="005F7557" w:rsidRPr="005F7557" w:rsidRDefault="005F7557" w:rsidP="005F7557">
      <w:pPr>
        <w:autoSpaceDE w:val="0"/>
        <w:ind w:left="3751"/>
        <w:jc w:val="right"/>
        <w:rPr>
          <w:color w:val="000000" w:themeColor="text1"/>
        </w:rPr>
      </w:pPr>
      <w:r w:rsidRPr="005F7557">
        <w:rPr>
          <w:rFonts w:eastAsia="Calibri"/>
          <w:color w:val="000000" w:themeColor="text1"/>
        </w:rPr>
        <w:t>Izdoti saskaņā ar Pašvaldību likuma 61. pantu</w:t>
      </w:r>
    </w:p>
    <w:p w14:paraId="0D2987A6" w14:textId="77777777" w:rsidR="005F7557" w:rsidRPr="005F7557" w:rsidRDefault="005F7557" w:rsidP="005F7557">
      <w:pPr>
        <w:autoSpaceDE w:val="0"/>
        <w:ind w:left="3751"/>
        <w:jc w:val="both"/>
        <w:rPr>
          <w:rFonts w:eastAsia="Calibri"/>
          <w:iCs/>
          <w:color w:val="000000" w:themeColor="text1"/>
          <w:lang w:val="et-EE"/>
        </w:rPr>
      </w:pPr>
    </w:p>
    <w:p w14:paraId="0D45932C" w14:textId="77777777" w:rsidR="005F7557" w:rsidRPr="005F7557" w:rsidRDefault="005F7557" w:rsidP="005F7557">
      <w:pPr>
        <w:jc w:val="center"/>
        <w:rPr>
          <w:rFonts w:eastAsia="Calibri"/>
          <w:b/>
          <w:iCs/>
          <w:color w:val="000000" w:themeColor="text1"/>
          <w:lang w:val="et-EE"/>
        </w:rPr>
      </w:pPr>
    </w:p>
    <w:p w14:paraId="412BA460" w14:textId="77777777" w:rsidR="005F7557" w:rsidRPr="005F7557" w:rsidRDefault="005F7557" w:rsidP="005F7557">
      <w:pPr>
        <w:autoSpaceDE w:val="0"/>
        <w:ind w:left="720"/>
        <w:jc w:val="center"/>
        <w:rPr>
          <w:color w:val="000000" w:themeColor="text1"/>
        </w:rPr>
      </w:pPr>
      <w:r w:rsidRPr="005F7557">
        <w:rPr>
          <w:rFonts w:eastAsia="Calibri"/>
          <w:b/>
          <w:bCs/>
          <w:color w:val="000000" w:themeColor="text1"/>
        </w:rPr>
        <w:t>I. Vispārīgie jautājumi</w:t>
      </w:r>
    </w:p>
    <w:p w14:paraId="424DC2DA" w14:textId="77777777" w:rsidR="005F7557" w:rsidRPr="005F7557" w:rsidRDefault="005F7557" w:rsidP="005F7557">
      <w:pPr>
        <w:tabs>
          <w:tab w:val="left" w:pos="5295"/>
        </w:tabs>
        <w:autoSpaceDE w:val="0"/>
        <w:ind w:left="720"/>
        <w:rPr>
          <w:color w:val="000000" w:themeColor="text1"/>
        </w:rPr>
      </w:pPr>
      <w:r w:rsidRPr="005F7557">
        <w:rPr>
          <w:rFonts w:eastAsia="Calibri"/>
          <w:color w:val="000000" w:themeColor="text1"/>
          <w:lang w:val="et-EE"/>
        </w:rPr>
        <w:tab/>
      </w:r>
    </w:p>
    <w:p w14:paraId="3C390614" w14:textId="77777777" w:rsidR="005F7557" w:rsidRPr="005F7557" w:rsidRDefault="005F7557" w:rsidP="005F7557">
      <w:pPr>
        <w:numPr>
          <w:ilvl w:val="0"/>
          <w:numId w:val="16"/>
        </w:numPr>
        <w:suppressAutoHyphens/>
        <w:autoSpaceDE w:val="0"/>
        <w:spacing w:after="160" w:line="259" w:lineRule="auto"/>
        <w:contextualSpacing/>
        <w:jc w:val="both"/>
        <w:rPr>
          <w:rFonts w:eastAsia="Calibri"/>
          <w:color w:val="000000" w:themeColor="text1"/>
          <w:lang w:eastAsia="en-US"/>
        </w:rPr>
      </w:pPr>
      <w:r w:rsidRPr="005F7557">
        <w:rPr>
          <w:rFonts w:eastAsia="Calibri"/>
          <w:color w:val="000000" w:themeColor="text1"/>
          <w:lang w:eastAsia="en-US"/>
        </w:rPr>
        <w:t>Saistošie noteikumi (turpmāk – nolikums) nosaka kārtību, kādā Dobeles novada pašvaldība (turpmāk – pašvaldība) organizē līdzdalības budžeta projektu ideju konkursu (turpmāk – konkurss) un piešķir finansējumu Dobeles novada līdzdalības budžeta projektu ideju (turpmāk – projekts) īstenošanai, tostarp:</w:t>
      </w:r>
    </w:p>
    <w:p w14:paraId="72AB01C8" w14:textId="77777777" w:rsidR="005F7557" w:rsidRPr="005F7557" w:rsidRDefault="005F7557" w:rsidP="005F7557">
      <w:pPr>
        <w:numPr>
          <w:ilvl w:val="1"/>
          <w:numId w:val="16"/>
        </w:numPr>
        <w:suppressAutoHyphens/>
        <w:autoSpaceDE w:val="0"/>
        <w:spacing w:after="160" w:line="259" w:lineRule="auto"/>
        <w:contextualSpacing/>
        <w:jc w:val="both"/>
        <w:rPr>
          <w:rFonts w:eastAsia="Calibri"/>
          <w:color w:val="000000" w:themeColor="text1"/>
          <w:lang w:eastAsia="en-US"/>
        </w:rPr>
      </w:pPr>
      <w:r w:rsidRPr="005F7557">
        <w:rPr>
          <w:color w:val="000000" w:themeColor="text1"/>
          <w:lang w:eastAsia="en-US"/>
        </w:rPr>
        <w:t xml:space="preserve"> </w:t>
      </w:r>
      <w:r w:rsidRPr="005F7557">
        <w:rPr>
          <w:rFonts w:eastAsia="Calibri"/>
          <w:color w:val="000000" w:themeColor="text1"/>
          <w:lang w:eastAsia="en-US"/>
        </w:rPr>
        <w:t>finansējuma piešķiršanas nosacījumus;</w:t>
      </w:r>
    </w:p>
    <w:p w14:paraId="257051AA" w14:textId="77777777" w:rsidR="005F7557" w:rsidRPr="005F7557" w:rsidRDefault="005F7557" w:rsidP="005F7557">
      <w:pPr>
        <w:numPr>
          <w:ilvl w:val="1"/>
          <w:numId w:val="16"/>
        </w:numPr>
        <w:suppressAutoHyphens/>
        <w:autoSpaceDE w:val="0"/>
        <w:spacing w:after="160" w:line="259" w:lineRule="auto"/>
        <w:contextualSpacing/>
        <w:jc w:val="both"/>
        <w:rPr>
          <w:rFonts w:eastAsia="Calibri"/>
          <w:color w:val="000000" w:themeColor="text1"/>
          <w:lang w:eastAsia="en-US"/>
        </w:rPr>
      </w:pPr>
      <w:r w:rsidRPr="005F7557">
        <w:rPr>
          <w:color w:val="000000" w:themeColor="text1"/>
          <w:lang w:eastAsia="en-US"/>
        </w:rPr>
        <w:t xml:space="preserve"> </w:t>
      </w:r>
      <w:r w:rsidRPr="005F7557">
        <w:rPr>
          <w:rFonts w:eastAsia="Calibri"/>
          <w:color w:val="000000" w:themeColor="text1"/>
          <w:lang w:eastAsia="en-US"/>
        </w:rPr>
        <w:t>projekta ideju pieteikuma iesniegšanu un konkursa norisi;</w:t>
      </w:r>
    </w:p>
    <w:p w14:paraId="60F9B1E9" w14:textId="77777777" w:rsidR="005F7557" w:rsidRPr="005F7557" w:rsidRDefault="005F7557" w:rsidP="005F7557">
      <w:pPr>
        <w:numPr>
          <w:ilvl w:val="1"/>
          <w:numId w:val="16"/>
        </w:numPr>
        <w:suppressAutoHyphens/>
        <w:autoSpaceDE w:val="0"/>
        <w:spacing w:after="160" w:line="259" w:lineRule="auto"/>
        <w:contextualSpacing/>
        <w:jc w:val="both"/>
        <w:rPr>
          <w:rFonts w:eastAsia="Calibri"/>
          <w:color w:val="000000" w:themeColor="text1"/>
          <w:lang w:eastAsia="en-US"/>
        </w:rPr>
      </w:pPr>
      <w:r w:rsidRPr="005F7557">
        <w:rPr>
          <w:rFonts w:eastAsia="Calibri"/>
          <w:color w:val="000000" w:themeColor="text1"/>
          <w:lang w:eastAsia="en-US"/>
        </w:rPr>
        <w:t>projekta dokumentus, to noformēšanas prasības un iesniegšanas kārtību.</w:t>
      </w:r>
    </w:p>
    <w:p w14:paraId="662B189A" w14:textId="77777777" w:rsidR="005F7557" w:rsidRPr="005F7557" w:rsidRDefault="005F7557" w:rsidP="005F7557">
      <w:pPr>
        <w:autoSpaceDE w:val="0"/>
        <w:ind w:left="792"/>
        <w:contextualSpacing/>
        <w:jc w:val="both"/>
        <w:rPr>
          <w:rFonts w:eastAsia="Calibri"/>
          <w:color w:val="000000" w:themeColor="text1"/>
          <w:lang w:eastAsia="en-US"/>
        </w:rPr>
      </w:pPr>
    </w:p>
    <w:p w14:paraId="1E5BA76F" w14:textId="77777777" w:rsidR="005F7557" w:rsidRPr="005F7557" w:rsidRDefault="005F7557" w:rsidP="005F7557">
      <w:pPr>
        <w:numPr>
          <w:ilvl w:val="0"/>
          <w:numId w:val="16"/>
        </w:numPr>
        <w:suppressAutoHyphens/>
        <w:autoSpaceDE w:val="0"/>
        <w:spacing w:after="160" w:line="259" w:lineRule="auto"/>
        <w:jc w:val="both"/>
        <w:rPr>
          <w:color w:val="000000" w:themeColor="text1"/>
        </w:rPr>
      </w:pPr>
      <w:r w:rsidRPr="005F7557">
        <w:rPr>
          <w:color w:val="000000" w:themeColor="text1"/>
        </w:rPr>
        <w:t>Konkursa mērķi:</w:t>
      </w:r>
    </w:p>
    <w:p w14:paraId="3D331ED9" w14:textId="77777777" w:rsidR="005F7557" w:rsidRPr="005F7557" w:rsidRDefault="005F7557" w:rsidP="005F7557">
      <w:pPr>
        <w:numPr>
          <w:ilvl w:val="1"/>
          <w:numId w:val="16"/>
        </w:numPr>
        <w:suppressAutoHyphens/>
        <w:autoSpaceDE w:val="0"/>
        <w:spacing w:after="160" w:line="259" w:lineRule="auto"/>
        <w:contextualSpacing/>
        <w:jc w:val="both"/>
        <w:rPr>
          <w:color w:val="000000" w:themeColor="text1"/>
        </w:rPr>
      </w:pPr>
      <w:r w:rsidRPr="005F7557">
        <w:rPr>
          <w:color w:val="000000" w:themeColor="text1"/>
        </w:rPr>
        <w:t>veicināt pašvaldības administratīvās teritorijas iedzīvotāju iesaisti teritorijas attīstības jautājumu izlemšanā;</w:t>
      </w:r>
    </w:p>
    <w:p w14:paraId="6D333648" w14:textId="77777777" w:rsidR="005F7557" w:rsidRPr="005F7557" w:rsidRDefault="005F7557" w:rsidP="005F7557">
      <w:pPr>
        <w:numPr>
          <w:ilvl w:val="1"/>
          <w:numId w:val="16"/>
        </w:numPr>
        <w:suppressAutoHyphens/>
        <w:autoSpaceDE w:val="0"/>
        <w:spacing w:after="160" w:line="259" w:lineRule="auto"/>
        <w:contextualSpacing/>
        <w:jc w:val="both"/>
        <w:rPr>
          <w:rFonts w:eastAsia="Calibri"/>
          <w:color w:val="000000" w:themeColor="text1"/>
          <w:lang w:eastAsia="en-US"/>
        </w:rPr>
      </w:pPr>
      <w:r w:rsidRPr="005F7557">
        <w:rPr>
          <w:rFonts w:eastAsia="Calibri"/>
          <w:color w:val="000000" w:themeColor="text1"/>
          <w:lang w:eastAsia="en-US"/>
        </w:rPr>
        <w:t>nodrošināt sabiedrības iesaisti pašvaldības lēmumu pieņemšanas procesos;</w:t>
      </w:r>
    </w:p>
    <w:p w14:paraId="60B664FC" w14:textId="77777777" w:rsidR="005F7557" w:rsidRPr="005F7557" w:rsidRDefault="005F7557" w:rsidP="005F7557">
      <w:pPr>
        <w:numPr>
          <w:ilvl w:val="1"/>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sekmēt efektīvu, atklātu un atbildīgu pašvaldības darbu un šī darba atbilstību administratīvās teritorijas iedzīvotāju interesēm;</w:t>
      </w:r>
    </w:p>
    <w:p w14:paraId="504D0910" w14:textId="77777777" w:rsidR="005F7557" w:rsidRPr="005F7557" w:rsidRDefault="005F7557" w:rsidP="005F7557">
      <w:pPr>
        <w:numPr>
          <w:ilvl w:val="1"/>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radīt publiski pieejamu, radošu un atvērtu sabiedrisko vidi, ieviest jaunu sadarbības formu sabiedrībai ar pašvaldību un stimulēt sabiedrības savstarpējo sadarbību;</w:t>
      </w:r>
    </w:p>
    <w:p w14:paraId="36618BC5" w14:textId="77777777" w:rsidR="005F7557" w:rsidRPr="005F7557" w:rsidRDefault="005F7557" w:rsidP="005F7557">
      <w:pPr>
        <w:numPr>
          <w:ilvl w:val="1"/>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veicināt sabiedrības iespēju tiešā veidā ieteikt konkrētas novada infrastruktūras attīstības vajadzības un citas sabiedrībai aktuālas iniciatīvas, ko īstenos pašvaldība.</w:t>
      </w:r>
    </w:p>
    <w:p w14:paraId="573BE00E" w14:textId="77777777" w:rsidR="005F7557" w:rsidRPr="005F7557" w:rsidRDefault="005F7557" w:rsidP="005F7557">
      <w:pPr>
        <w:autoSpaceDE w:val="0"/>
        <w:ind w:left="1152"/>
        <w:jc w:val="both"/>
        <w:rPr>
          <w:color w:val="000000" w:themeColor="text1"/>
        </w:rPr>
      </w:pPr>
    </w:p>
    <w:p w14:paraId="2F0F4A9C"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Konkursu izsludina un organizē pašvaldības iestāde Dobeles novada pašvaldības Centrālā pārvalde.</w:t>
      </w:r>
    </w:p>
    <w:p w14:paraId="4860B818" w14:textId="77777777" w:rsidR="005F7557" w:rsidRPr="005F7557" w:rsidRDefault="005F7557" w:rsidP="005F7557">
      <w:pPr>
        <w:suppressAutoHyphens/>
        <w:autoSpaceDE w:val="0"/>
        <w:ind w:left="360"/>
        <w:contextualSpacing/>
        <w:jc w:val="center"/>
        <w:rPr>
          <w:color w:val="000000" w:themeColor="text1"/>
          <w:lang w:eastAsia="zh-CN"/>
        </w:rPr>
      </w:pPr>
      <w:r w:rsidRPr="005F7557">
        <w:rPr>
          <w:b/>
          <w:bCs/>
          <w:color w:val="000000" w:themeColor="text1"/>
          <w:lang w:eastAsia="zh-CN"/>
        </w:rPr>
        <w:lastRenderedPageBreak/>
        <w:t>II. Finansējuma piešķiršanas nosacījumi</w:t>
      </w:r>
    </w:p>
    <w:p w14:paraId="41833BDF" w14:textId="77777777" w:rsidR="005F7557" w:rsidRPr="005F7557" w:rsidRDefault="005F7557" w:rsidP="005F7557">
      <w:pPr>
        <w:autoSpaceDE w:val="0"/>
        <w:jc w:val="both"/>
        <w:rPr>
          <w:rFonts w:eastAsia="Calibri"/>
          <w:color w:val="000000" w:themeColor="text1"/>
          <w:lang w:eastAsia="en-US"/>
        </w:rPr>
      </w:pPr>
    </w:p>
    <w:p w14:paraId="629CBAF8"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Konkrētajā gadā konkursa realizācijai pieejamais finansējums tiek noteikts pašvaldības budžetā ne mazāk kā Pašvaldību likuma 59. panta otrajā daļā noteiktā apmērā.</w:t>
      </w:r>
    </w:p>
    <w:p w14:paraId="31BD9795"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Viena projekta realizācijai piešķir ne vairāk kā ¼ daļu no konkrētā gadā noteiktā līdzdalības budžeta kopējā finansējuma, tai skaitā, tehniskās dokumentācijas izstrādei, ja tāda ir nepieciešama.</w:t>
      </w:r>
    </w:p>
    <w:p w14:paraId="516D00A6"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Projektus īsteno šādās līdzdalības budžeta plānošanas vienībās:</w:t>
      </w:r>
    </w:p>
    <w:p w14:paraId="5DBED21F" w14:textId="77777777" w:rsidR="005F7557" w:rsidRPr="005F7557" w:rsidRDefault="005F7557" w:rsidP="005F7557">
      <w:pPr>
        <w:numPr>
          <w:ilvl w:val="1"/>
          <w:numId w:val="16"/>
        </w:numPr>
        <w:suppressAutoHyphens/>
        <w:autoSpaceDE w:val="0"/>
        <w:spacing w:after="160" w:line="259" w:lineRule="auto"/>
        <w:jc w:val="both"/>
        <w:rPr>
          <w:color w:val="000000" w:themeColor="text1"/>
        </w:rPr>
      </w:pPr>
      <w:r w:rsidRPr="005F7557">
        <w:rPr>
          <w:color w:val="000000" w:themeColor="text1"/>
        </w:rPr>
        <w:t>Dobeles pilsēta;</w:t>
      </w:r>
    </w:p>
    <w:p w14:paraId="7C8FC5BA" w14:textId="77777777" w:rsidR="005F7557" w:rsidRPr="005F7557" w:rsidRDefault="005F7557" w:rsidP="005F7557">
      <w:pPr>
        <w:numPr>
          <w:ilvl w:val="1"/>
          <w:numId w:val="16"/>
        </w:numPr>
        <w:suppressAutoHyphens/>
        <w:autoSpaceDE w:val="0"/>
        <w:spacing w:after="160" w:line="259" w:lineRule="auto"/>
        <w:jc w:val="both"/>
        <w:rPr>
          <w:color w:val="000000" w:themeColor="text1"/>
        </w:rPr>
      </w:pPr>
      <w:r w:rsidRPr="005F7557">
        <w:rPr>
          <w:color w:val="000000" w:themeColor="text1"/>
        </w:rPr>
        <w:t>Auces pilsēta;</w:t>
      </w:r>
    </w:p>
    <w:p w14:paraId="32A161F0" w14:textId="77777777" w:rsidR="005F7557" w:rsidRPr="005F7557" w:rsidRDefault="005F7557" w:rsidP="005F7557">
      <w:pPr>
        <w:numPr>
          <w:ilvl w:val="1"/>
          <w:numId w:val="16"/>
        </w:numPr>
        <w:suppressAutoHyphens/>
        <w:autoSpaceDE w:val="0"/>
        <w:spacing w:after="160" w:line="259" w:lineRule="auto"/>
        <w:jc w:val="both"/>
        <w:rPr>
          <w:color w:val="000000" w:themeColor="text1"/>
        </w:rPr>
      </w:pPr>
      <w:r w:rsidRPr="005F7557">
        <w:rPr>
          <w:color w:val="000000" w:themeColor="text1"/>
        </w:rPr>
        <w:t>Dobeles novada lielo pagastu plānošanas vienības:</w:t>
      </w:r>
    </w:p>
    <w:p w14:paraId="74370748"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Auru pagasts;</w:t>
      </w:r>
    </w:p>
    <w:p w14:paraId="7E1F3FDA"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Tērvetes pagasts;</w:t>
      </w:r>
    </w:p>
    <w:p w14:paraId="0FE18137"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Bērzes pagasts;</w:t>
      </w:r>
    </w:p>
    <w:p w14:paraId="5926C790"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Bēnes pagasts;</w:t>
      </w:r>
    </w:p>
    <w:p w14:paraId="3FC2BC13"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Krimūnu pagasts;</w:t>
      </w:r>
    </w:p>
    <w:p w14:paraId="2CB5F9CC" w14:textId="77777777" w:rsidR="005F7557" w:rsidRPr="005F7557" w:rsidRDefault="005F7557" w:rsidP="005F7557">
      <w:pPr>
        <w:numPr>
          <w:ilvl w:val="1"/>
          <w:numId w:val="16"/>
        </w:numPr>
        <w:suppressAutoHyphens/>
        <w:autoSpaceDE w:val="0"/>
        <w:spacing w:after="160" w:line="259" w:lineRule="auto"/>
        <w:jc w:val="both"/>
        <w:rPr>
          <w:color w:val="000000" w:themeColor="text1"/>
        </w:rPr>
      </w:pPr>
      <w:r w:rsidRPr="005F7557">
        <w:rPr>
          <w:color w:val="000000" w:themeColor="text1"/>
        </w:rPr>
        <w:t>Dobeles novada mazo pagastu plānošanas vienības:</w:t>
      </w:r>
    </w:p>
    <w:p w14:paraId="5C3CD93B"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Jaunbērzes pagasts;</w:t>
      </w:r>
    </w:p>
    <w:p w14:paraId="25668946"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Annenieku pagasts;</w:t>
      </w:r>
    </w:p>
    <w:p w14:paraId="69ACF7ED"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Augstkalnes pagasts;</w:t>
      </w:r>
    </w:p>
    <w:p w14:paraId="2BB03376"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Vītiņu pagasts;</w:t>
      </w:r>
    </w:p>
    <w:p w14:paraId="21B31315"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Penkules pagasts;</w:t>
      </w:r>
    </w:p>
    <w:p w14:paraId="6DEFBE9B"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Bikstu pagasts;</w:t>
      </w:r>
    </w:p>
    <w:p w14:paraId="21702012"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Dobeles pagasts;</w:t>
      </w:r>
    </w:p>
    <w:p w14:paraId="658B0B68"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Naudītes pagasts;</w:t>
      </w:r>
    </w:p>
    <w:p w14:paraId="22418FD1"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Vecauces pagasts;</w:t>
      </w:r>
    </w:p>
    <w:p w14:paraId="48370224"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Bukaišu pagasts;</w:t>
      </w:r>
    </w:p>
    <w:p w14:paraId="015A0848"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Zebrenes pagasts;</w:t>
      </w:r>
    </w:p>
    <w:p w14:paraId="75FC6687"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Lielauces pagasts;</w:t>
      </w:r>
    </w:p>
    <w:p w14:paraId="6EF647F8"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Īles pagasts;</w:t>
      </w:r>
    </w:p>
    <w:p w14:paraId="7933F54B" w14:textId="77777777" w:rsidR="005F7557" w:rsidRPr="005F7557" w:rsidRDefault="005F7557" w:rsidP="005F7557">
      <w:pPr>
        <w:numPr>
          <w:ilvl w:val="2"/>
          <w:numId w:val="16"/>
        </w:numPr>
        <w:suppressAutoHyphens/>
        <w:autoSpaceDE w:val="0"/>
        <w:spacing w:after="160" w:line="259" w:lineRule="auto"/>
        <w:jc w:val="both"/>
        <w:rPr>
          <w:color w:val="000000" w:themeColor="text1"/>
        </w:rPr>
      </w:pPr>
      <w:r w:rsidRPr="005F7557">
        <w:rPr>
          <w:color w:val="000000" w:themeColor="text1"/>
        </w:rPr>
        <w:t>Ukru pagasts.</w:t>
      </w:r>
    </w:p>
    <w:p w14:paraId="5956365B" w14:textId="77777777" w:rsidR="005F7557" w:rsidRPr="005F7557" w:rsidRDefault="005F7557" w:rsidP="005F7557">
      <w:pPr>
        <w:numPr>
          <w:ilvl w:val="0"/>
          <w:numId w:val="16"/>
        </w:numPr>
        <w:suppressAutoHyphens/>
        <w:autoSpaceDE w:val="0"/>
        <w:spacing w:after="160" w:line="259" w:lineRule="auto"/>
        <w:jc w:val="both"/>
        <w:rPr>
          <w:color w:val="000000" w:themeColor="text1"/>
        </w:rPr>
      </w:pPr>
      <w:r w:rsidRPr="005F7557">
        <w:rPr>
          <w:color w:val="000000" w:themeColor="text1"/>
        </w:rPr>
        <w:t>Konkursam iesniedzamajām projektu idejām ir jāatbilst šādiem kritērijiem:</w:t>
      </w:r>
    </w:p>
    <w:p w14:paraId="5B70217D"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 xml:space="preserve">projekts paredz ieguldījumus pašvaldībai piederošā īpašumā, savukārt ieguldījumus citai publiskai personai vai privātpersonai piederošā īpašumā – gadījumā, kad ir saņemts </w:t>
      </w:r>
      <w:r w:rsidRPr="005F7557">
        <w:rPr>
          <w:rFonts w:eastAsia="Calibri"/>
          <w:color w:val="000000" w:themeColor="text1"/>
          <w:lang w:eastAsia="en-US"/>
        </w:rPr>
        <w:lastRenderedPageBreak/>
        <w:t>attiecīgā īpašnieka saskaņojums un ieguldījums nepieciešams, lai īstenotu pašvaldības autonomās funkcijas vai brīvprātīgās iniciatīvas;</w:t>
      </w:r>
    </w:p>
    <w:p w14:paraId="77C1AFD8"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īstenošanas vietai ir jābūt sabiedrībai pieejamai, publiskā lietošanā esošajā pašvaldībai piederošajā īpašumā vai citai publiskai personai vai privātpersonai piederošajā īpašumā, gadījumā, kad ir saņemts attiecīgā īpašnieka saskaņojums un ieguldījums nepieciešams, lai īstenotu pašvaldības autonomās funkcijas vai brīvprātīgās iniciatīvas;</w:t>
      </w:r>
    </w:p>
    <w:p w14:paraId="5C83DFD6"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projekta mērķis nodrošina pašvaldības autonomo funkciju īstenošanu saskaņā ar Pašvaldību likuma 4.pantu un tas atbilst Dobeles novada attīstības programmā 2021.-2027. gadam noteiktajiem stratēģiskiem mērķiem un Rīcības plānā noteiktajiem virzieniem;</w:t>
      </w:r>
    </w:p>
    <w:p w14:paraId="4A2F0403"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projekts paredz citu pašvaldības rīcību, kuras rezultātā tiek uzlabota pašvaldības autonomo funkciju vai brīvprātīgo iniciatīvu īstenošana;</w:t>
      </w:r>
    </w:p>
    <w:p w14:paraId="08B9B6D1"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projektā paredzētie ieguldījumi ir ekonomiski pamatoti, tostarp izvērtējot investīciju uzturēšanu un ilgtspējai nepieciešamo finansējumu, kā arī projekta rezultāts ir plaši pieejams iedzīvotājiem;</w:t>
      </w:r>
    </w:p>
    <w:p w14:paraId="57A72D97"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paredzētajā projekta īstenošanas vietā pašvaldība nav uzsākusi darbus cita projekta īstenošanai;</w:t>
      </w:r>
    </w:p>
    <w:p w14:paraId="438CE680"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projekta iesnieguma iesniegšanas brīdī projekta ietvaros plānotās darbības nepārklājas ar darbībām, kas tiek finansētas citu Eiropas Savienības fondu specifisko atbalsta mērķu un citu ārvalstu finanšu instrumentu ietvaros, kā arī no valsts un pašvaldību budžeta līdzekļiem;</w:t>
      </w:r>
    </w:p>
    <w:p w14:paraId="0F73A4E1"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projektā plānotiem pasākumiem nav pieejams finansējums citās pašvaldības atbalsta programmās;</w:t>
      </w:r>
    </w:p>
    <w:p w14:paraId="62890030"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projekts nav saistīts ar komercdarbības atbalstu, politiskām un reliģiskām aktivitātēm;</w:t>
      </w:r>
    </w:p>
    <w:p w14:paraId="3CD910F9"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 xml:space="preserve"> projekta idejai jābūt īstenojamai;</w:t>
      </w:r>
    </w:p>
    <w:p w14:paraId="6E6CEAA2"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iesniegtajam izmaksu aprēķinam (tāme) jāatbilst realizējamajām projekta idejas iespējām un tajā jāiekļauj visas iespējamās izmaksas, papildus finansējums netiks piešķirts;</w:t>
      </w:r>
    </w:p>
    <w:p w14:paraId="6372424F"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iesniegtajam projektam jāparedz pilnīga tā realizācija;</w:t>
      </w:r>
    </w:p>
    <w:p w14:paraId="3166BB79"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nav pieļaujams īstenot projektu vairākās kārtās.</w:t>
      </w:r>
    </w:p>
    <w:p w14:paraId="4D32E494"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Attiecīgajā gadā apstiprināto projektu neapgūtais līdzdalības budžeta finansējums tiek pārcelts šo projektu īstenošanai nākamajā gadā. </w:t>
      </w:r>
    </w:p>
    <w:p w14:paraId="3A99AA46" w14:textId="77777777" w:rsidR="00C95F43" w:rsidRDefault="00C95F43" w:rsidP="005F7557">
      <w:pPr>
        <w:suppressAutoHyphens/>
        <w:autoSpaceDE w:val="0"/>
        <w:ind w:left="360"/>
        <w:contextualSpacing/>
        <w:jc w:val="center"/>
        <w:rPr>
          <w:rFonts w:eastAsia="Calibri"/>
          <w:b/>
          <w:bCs/>
          <w:color w:val="000000" w:themeColor="text1"/>
          <w:lang w:eastAsia="zh-CN"/>
        </w:rPr>
      </w:pPr>
    </w:p>
    <w:p w14:paraId="3359AC9D" w14:textId="77777777" w:rsidR="00C95F43" w:rsidRDefault="00C95F43" w:rsidP="005F7557">
      <w:pPr>
        <w:suppressAutoHyphens/>
        <w:autoSpaceDE w:val="0"/>
        <w:ind w:left="360"/>
        <w:contextualSpacing/>
        <w:jc w:val="center"/>
        <w:rPr>
          <w:rFonts w:eastAsia="Calibri"/>
          <w:b/>
          <w:bCs/>
          <w:color w:val="000000" w:themeColor="text1"/>
          <w:lang w:eastAsia="zh-CN"/>
        </w:rPr>
      </w:pPr>
    </w:p>
    <w:p w14:paraId="73872E1E" w14:textId="342610A7" w:rsidR="005F7557" w:rsidRPr="005F7557" w:rsidRDefault="005F7557" w:rsidP="005F7557">
      <w:pPr>
        <w:suppressAutoHyphens/>
        <w:autoSpaceDE w:val="0"/>
        <w:ind w:left="360"/>
        <w:contextualSpacing/>
        <w:jc w:val="center"/>
        <w:rPr>
          <w:color w:val="000000" w:themeColor="text1"/>
          <w:lang w:eastAsia="zh-CN"/>
        </w:rPr>
      </w:pPr>
      <w:r w:rsidRPr="005F7557">
        <w:rPr>
          <w:rFonts w:eastAsia="Calibri"/>
          <w:b/>
          <w:bCs/>
          <w:color w:val="000000" w:themeColor="text1"/>
          <w:lang w:eastAsia="zh-CN"/>
        </w:rPr>
        <w:t>III. Projekta iesniegšanas kārtība</w:t>
      </w:r>
    </w:p>
    <w:p w14:paraId="240130C2" w14:textId="77777777" w:rsidR="005F7557" w:rsidRPr="005F7557" w:rsidRDefault="005F7557" w:rsidP="005F7557">
      <w:pPr>
        <w:autoSpaceDE w:val="0"/>
        <w:jc w:val="both"/>
        <w:rPr>
          <w:rFonts w:eastAsia="Calibri"/>
          <w:b/>
          <w:bCs/>
          <w:color w:val="000000" w:themeColor="text1"/>
          <w:lang w:val="et-EE"/>
        </w:rPr>
      </w:pPr>
    </w:p>
    <w:p w14:paraId="5CB83FB1" w14:textId="77777777" w:rsidR="005F7557" w:rsidRPr="005F7557" w:rsidRDefault="005F7557" w:rsidP="005F7557">
      <w:pPr>
        <w:numPr>
          <w:ilvl w:val="0"/>
          <w:numId w:val="16"/>
        </w:numPr>
        <w:shd w:val="clear" w:color="auto" w:fill="FFFFFF"/>
        <w:suppressAutoHyphens/>
        <w:autoSpaceDE w:val="0"/>
        <w:spacing w:after="160" w:line="293" w:lineRule="atLeast"/>
        <w:jc w:val="both"/>
        <w:rPr>
          <w:rFonts w:eastAsia="Calibri"/>
          <w:color w:val="000000" w:themeColor="text1"/>
          <w:lang w:eastAsia="en-US"/>
        </w:rPr>
      </w:pPr>
      <w:r w:rsidRPr="005F7557">
        <w:rPr>
          <w:rFonts w:eastAsia="Calibri"/>
          <w:color w:val="000000" w:themeColor="text1"/>
          <w:lang w:eastAsia="en-US"/>
        </w:rPr>
        <w:t>Projekta idejas pieteikuma iesniedzējs ir fiziska persona, kura ir sasniegusi 16 gadu vecumu, vai normatīvajos aktos noteiktā kārtībā reģistrēta biedrība vai nodibinājums (turpmāk – iesniedzējs).</w:t>
      </w:r>
    </w:p>
    <w:p w14:paraId="23705281" w14:textId="77777777" w:rsidR="005F7557" w:rsidRPr="005F7557" w:rsidRDefault="005F7557" w:rsidP="005F7557">
      <w:pPr>
        <w:numPr>
          <w:ilvl w:val="0"/>
          <w:numId w:val="16"/>
        </w:numPr>
        <w:suppressAutoHyphens/>
        <w:autoSpaceDE w:val="0"/>
        <w:spacing w:after="160" w:line="259" w:lineRule="auto"/>
        <w:jc w:val="both"/>
        <w:rPr>
          <w:color w:val="000000" w:themeColor="text1"/>
        </w:rPr>
      </w:pPr>
      <w:r w:rsidRPr="005F7557">
        <w:rPr>
          <w:color w:val="000000" w:themeColor="text1"/>
        </w:rPr>
        <w:lastRenderedPageBreak/>
        <w:t xml:space="preserve">Paziņojumu par konkursa izsludināšanu publicē pašvaldības tīmekļvietnē </w:t>
      </w:r>
      <w:hyperlink r:id="rId47" w:history="1">
        <w:r w:rsidRPr="005F7557">
          <w:rPr>
            <w:color w:val="000000" w:themeColor="text1"/>
          </w:rPr>
          <w:t>https://www.dobele.lv</w:t>
        </w:r>
      </w:hyperlink>
      <w:r w:rsidRPr="005F7557">
        <w:rPr>
          <w:color w:val="000000" w:themeColor="text1"/>
        </w:rPr>
        <w:t xml:space="preserve"> un informatīvajā izdevumā “Dobeles novada ziņas”, norādot:</w:t>
      </w:r>
    </w:p>
    <w:p w14:paraId="2719D33D" w14:textId="77777777" w:rsidR="005F7557" w:rsidRPr="005F7557" w:rsidRDefault="005F7557" w:rsidP="005F7557">
      <w:pPr>
        <w:numPr>
          <w:ilvl w:val="1"/>
          <w:numId w:val="16"/>
        </w:numPr>
        <w:suppressAutoHyphens/>
        <w:autoSpaceDE w:val="0"/>
        <w:spacing w:after="160" w:line="259" w:lineRule="auto"/>
        <w:ind w:left="567"/>
        <w:jc w:val="both"/>
        <w:rPr>
          <w:rFonts w:eastAsia="Calibri"/>
          <w:color w:val="000000" w:themeColor="text1"/>
          <w:lang w:eastAsia="en-US"/>
        </w:rPr>
      </w:pPr>
      <w:r w:rsidRPr="005F7557">
        <w:rPr>
          <w:rFonts w:eastAsia="Calibri"/>
          <w:bCs/>
          <w:color w:val="000000" w:themeColor="text1"/>
          <w:lang w:eastAsia="en-US"/>
        </w:rPr>
        <w:t>projekta pieteikumu iesniegšanas vietu;</w:t>
      </w:r>
    </w:p>
    <w:p w14:paraId="24C9A3BA" w14:textId="77777777" w:rsidR="005F7557" w:rsidRPr="005F7557" w:rsidRDefault="005F7557" w:rsidP="005F7557">
      <w:pPr>
        <w:numPr>
          <w:ilvl w:val="1"/>
          <w:numId w:val="16"/>
        </w:numPr>
        <w:suppressAutoHyphens/>
        <w:autoSpaceDE w:val="0"/>
        <w:spacing w:after="160" w:line="259" w:lineRule="auto"/>
        <w:ind w:left="567"/>
        <w:jc w:val="both"/>
        <w:rPr>
          <w:rFonts w:eastAsia="Calibri"/>
          <w:color w:val="000000" w:themeColor="text1"/>
          <w:lang w:eastAsia="en-US"/>
        </w:rPr>
      </w:pPr>
      <w:r w:rsidRPr="005F7557">
        <w:rPr>
          <w:rFonts w:eastAsia="Calibri"/>
          <w:bCs/>
          <w:color w:val="000000" w:themeColor="text1"/>
          <w:lang w:eastAsia="en-US"/>
        </w:rPr>
        <w:t>projekta pieteikumu iesniegšanas konkrēto termiņu;</w:t>
      </w:r>
    </w:p>
    <w:p w14:paraId="669AE4DE" w14:textId="77777777" w:rsidR="005F7557" w:rsidRPr="005F7557" w:rsidRDefault="005F7557" w:rsidP="005F7557">
      <w:pPr>
        <w:numPr>
          <w:ilvl w:val="1"/>
          <w:numId w:val="16"/>
        </w:numPr>
        <w:tabs>
          <w:tab w:val="left" w:pos="567"/>
        </w:tabs>
        <w:suppressAutoHyphens/>
        <w:autoSpaceDE w:val="0"/>
        <w:spacing w:after="160" w:line="259" w:lineRule="auto"/>
        <w:ind w:left="567"/>
        <w:jc w:val="both"/>
        <w:rPr>
          <w:rFonts w:eastAsia="Calibri"/>
          <w:color w:val="000000" w:themeColor="text1"/>
          <w:lang w:eastAsia="en-US"/>
        </w:rPr>
      </w:pPr>
      <w:r w:rsidRPr="005F7557">
        <w:rPr>
          <w:rFonts w:eastAsia="Calibri"/>
          <w:color w:val="000000" w:themeColor="text1"/>
          <w:lang w:eastAsia="en-US"/>
        </w:rPr>
        <w:t>informāciju par iespēju saņemt konsultācijas projekta pieteikuma aizpildīšanai.</w:t>
      </w:r>
    </w:p>
    <w:p w14:paraId="5F4B11BB"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Projekta pieteikuma iesniegšanas termiņš ir 45 (četrdesmit piecas) kalendārās dienas no konkursa izsludināšanas dienas.</w:t>
      </w:r>
    </w:p>
    <w:p w14:paraId="5DF42127" w14:textId="77777777" w:rsidR="005F7557" w:rsidRPr="005F7557" w:rsidRDefault="005F7557" w:rsidP="005F7557">
      <w:pPr>
        <w:numPr>
          <w:ilvl w:val="0"/>
          <w:numId w:val="16"/>
        </w:numPr>
        <w:shd w:val="clear" w:color="auto" w:fill="FFFFFF"/>
        <w:suppressAutoHyphens/>
        <w:autoSpaceDE w:val="0"/>
        <w:spacing w:after="160" w:line="293" w:lineRule="atLeast"/>
        <w:jc w:val="both"/>
        <w:rPr>
          <w:color w:val="000000" w:themeColor="text1"/>
        </w:rPr>
      </w:pPr>
      <w:r w:rsidRPr="005F7557">
        <w:rPr>
          <w:color w:val="000000" w:themeColor="text1"/>
        </w:rPr>
        <w:t>Projekta pieteikumu veido šādi dokumenti:</w:t>
      </w:r>
    </w:p>
    <w:p w14:paraId="79A8B66C"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aizpildīta projekta pieteikuma forma valsts vienotā ģeotelpiskās informācijas portāla GeoLatvija.lv sadaļā "Līdzdalības budžets" (</w:t>
      </w:r>
      <w:hyperlink r:id="rId48" w:history="1">
        <w:r w:rsidRPr="005F7557">
          <w:rPr>
            <w:rFonts w:eastAsia="Calibri"/>
            <w:color w:val="000000" w:themeColor="text1"/>
            <w:lang w:eastAsia="en-US"/>
          </w:rPr>
          <w:t>https://geolatvija.lv/main?participation-budget=open</w:t>
        </w:r>
      </w:hyperlink>
      <w:r w:rsidRPr="005F7557">
        <w:rPr>
          <w:rFonts w:eastAsia="Calibri"/>
          <w:color w:val="000000" w:themeColor="text1"/>
          <w:lang w:eastAsia="en-US"/>
        </w:rPr>
        <w:t>);</w:t>
      </w:r>
    </w:p>
    <w:p w14:paraId="586B4498"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dokuments, kas apliecina iesniedzēja pilnvarotās personas tiesības rīkoties iesniedzēja vārdā, ja projekta pieteikumu iesniedz iesniedzēja pilnvarotā persona;</w:t>
      </w:r>
    </w:p>
    <w:p w14:paraId="263362B2" w14:textId="77777777" w:rsidR="005F7557" w:rsidRPr="005F7557" w:rsidRDefault="005F7557" w:rsidP="005F7557">
      <w:pPr>
        <w:numPr>
          <w:ilvl w:val="1"/>
          <w:numId w:val="16"/>
        </w:numPr>
        <w:shd w:val="clear" w:color="auto" w:fill="FFFFFF"/>
        <w:suppressAutoHyphens/>
        <w:autoSpaceDE w:val="0"/>
        <w:spacing w:after="160" w:line="293" w:lineRule="atLeast"/>
        <w:jc w:val="both"/>
        <w:rPr>
          <w:rFonts w:eastAsia="Calibri"/>
          <w:color w:val="000000" w:themeColor="text1"/>
          <w:lang w:eastAsia="en-US"/>
        </w:rPr>
      </w:pPr>
      <w:r w:rsidRPr="005F7557">
        <w:rPr>
          <w:rFonts w:eastAsia="Calibri"/>
          <w:color w:val="000000" w:themeColor="text1"/>
          <w:lang w:eastAsia="en-US"/>
        </w:rPr>
        <w:t xml:space="preserve">ja paredzēti uzlabojumi infrastruktūrā, iesniedzama projekta skice (norādāmi visu projekta būtisko elementu izmēri un to izvietojums uz zemesgabala robežu plāna vai izdrukas no tīmekļvietnes </w:t>
      </w:r>
      <w:hyperlink r:id="rId49" w:history="1">
        <w:r w:rsidRPr="005F7557">
          <w:rPr>
            <w:rFonts w:eastAsia="Calibri"/>
            <w:color w:val="000000" w:themeColor="text1"/>
            <w:lang w:eastAsia="en-US"/>
          </w:rPr>
          <w:t>https://topografija.lv</w:t>
        </w:r>
      </w:hyperlink>
      <w:r w:rsidRPr="005F7557">
        <w:rPr>
          <w:rFonts w:eastAsia="Calibri"/>
          <w:color w:val="000000" w:themeColor="text1"/>
          <w:lang w:eastAsia="en-US"/>
        </w:rPr>
        <w:t xml:space="preserve">, </w:t>
      </w:r>
      <w:hyperlink r:id="rId50" w:history="1">
        <w:r w:rsidRPr="005F7557">
          <w:rPr>
            <w:rFonts w:eastAsia="Calibri"/>
            <w:color w:val="000000" w:themeColor="text1"/>
            <w:lang w:eastAsia="en-US"/>
          </w:rPr>
          <w:t>https://www.kadastrs.lv/</w:t>
        </w:r>
      </w:hyperlink>
      <w:r w:rsidRPr="005F7557">
        <w:rPr>
          <w:rFonts w:eastAsia="Calibri"/>
          <w:color w:val="000000" w:themeColor="text1"/>
          <w:lang w:eastAsia="en-US"/>
        </w:rPr>
        <w:t xml:space="preserve"> vai </w:t>
      </w:r>
      <w:hyperlink r:id="rId51" w:history="1">
        <w:r w:rsidRPr="005F7557">
          <w:rPr>
            <w:rFonts w:eastAsia="Calibri"/>
            <w:color w:val="000000" w:themeColor="text1"/>
            <w:lang w:eastAsia="en-US"/>
          </w:rPr>
          <w:t>https://geolatvija.lv</w:t>
        </w:r>
      </w:hyperlink>
      <w:r w:rsidRPr="005F7557">
        <w:rPr>
          <w:rFonts w:eastAsia="Calibri"/>
          <w:color w:val="000000" w:themeColor="text1"/>
          <w:lang w:eastAsia="en-US"/>
        </w:rPr>
        <w:t>);</w:t>
      </w:r>
    </w:p>
    <w:p w14:paraId="1C5E1A96"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projekta ietvaros plānoto darbu izmaksu aprēķins. Izmaksu aprēķinā jāietver visu darbu, materiālu, objektu kopējās izmaksas, kas nodrošina pilnīgu projekta realizāciju bez papildus finansējuma piesaistes, tai skaitā – ja nepieciešams izstrādāt atbilstošu projektēšanas dokumentāciju (paskaidrojuma rakstu, labiekārtojuma projektu, interjera projektu u.c.);</w:t>
      </w:r>
    </w:p>
    <w:p w14:paraId="612EB0C0"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apliecinājums vai saskaņojums no zemes īpašnieka (1.pielikums), ja projektu plānots īstenot uz citai personai piederoša īpašuma, par gatavību slēgt patapinājuma līgumu uz laiku, kas sakrīt ar infrastruktūras amortizācijas periodu, ja projekta realizēšanas rezultātā paredzami ieguldījumi infrastruktūrā vai plānoto aktivitāšu norisei nepieciešams noteikts īpašums;</w:t>
      </w:r>
    </w:p>
    <w:p w14:paraId="573FA1CC"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apliecinājums, ka projekta ideju nav plānots realizēt citos projektos, tās īstenošanai nav paredzēts piešķirt vai nav piešķirts finansējums no kāda cita ārējā finanšu avota.</w:t>
      </w:r>
    </w:p>
    <w:p w14:paraId="3F2EE61A"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Visas izmaksas, tajā skaitā </w:t>
      </w:r>
      <w:proofErr w:type="spellStart"/>
      <w:r w:rsidRPr="005F7557">
        <w:rPr>
          <w:rFonts w:eastAsia="Calibri"/>
          <w:color w:val="000000" w:themeColor="text1"/>
          <w:lang w:eastAsia="en-US"/>
        </w:rPr>
        <w:t>priekšizpēti</w:t>
      </w:r>
      <w:proofErr w:type="spellEnd"/>
      <w:r w:rsidRPr="005F7557">
        <w:rPr>
          <w:rFonts w:eastAsia="Calibri"/>
          <w:color w:val="000000" w:themeColor="text1"/>
          <w:lang w:eastAsia="en-US"/>
        </w:rPr>
        <w:t xml:space="preserve"> (ja nepieciešama), kas saistīta ar 12.punktā minēto dokumentu sagatavošanu un iesniegšanu, sedz iesniedzējs.</w:t>
      </w:r>
    </w:p>
    <w:p w14:paraId="053E48DE"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Projekta pieteikumi iesniedzami elektroniski, autorizējoties līdzdalības budžeta informācijas sistēmas valsts vienotā ģeotelpiskās informācijas portāla </w:t>
      </w:r>
      <w:hyperlink r:id="rId52" w:history="1">
        <w:r w:rsidRPr="005F7557">
          <w:rPr>
            <w:rFonts w:eastAsia="Calibri"/>
            <w:color w:val="000000" w:themeColor="text1"/>
            <w:lang w:eastAsia="en-US"/>
          </w:rPr>
          <w:t>https://geolatvija.lv</w:t>
        </w:r>
      </w:hyperlink>
      <w:r w:rsidRPr="005F7557">
        <w:rPr>
          <w:rFonts w:eastAsia="Calibri"/>
          <w:color w:val="000000" w:themeColor="text1"/>
          <w:lang w:eastAsia="en-US"/>
        </w:rPr>
        <w:t xml:space="preserve"> sadaļā “Līdzdalības budžets” atbilstoši nolikumā noteiktajiem nosacījumiem.</w:t>
      </w:r>
    </w:p>
    <w:p w14:paraId="417E22D2"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Projekta pieteikumi, kas iesniegti pēc nolikumā paredzētā termiņa, netiek izskatīti.</w:t>
      </w:r>
    </w:p>
    <w:p w14:paraId="1F0AB8A5"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Iesniedzējs ir tiesīgs pirms konkursa projektu iesniegšanas termiņa beigām grozīt vai atsaukt iesniegto projekta pieteikumu.</w:t>
      </w:r>
    </w:p>
    <w:p w14:paraId="795A4A0F"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Iesniedzēja iesniegtais projekta pieteikums ir apliecinājums tam, ka viņš ir iepazinies ar konkursa nolikumu, ievēros to pilnībā un uzņemas atbildību par tajā minēto prasību izpildi. </w:t>
      </w:r>
    </w:p>
    <w:p w14:paraId="59D7B21B" w14:textId="77777777" w:rsidR="005F7557" w:rsidRPr="005F7557" w:rsidRDefault="005F7557" w:rsidP="005F7557">
      <w:pPr>
        <w:tabs>
          <w:tab w:val="left" w:pos="567"/>
        </w:tabs>
        <w:suppressAutoHyphens/>
        <w:autoSpaceDE w:val="0"/>
        <w:ind w:left="360"/>
        <w:contextualSpacing/>
        <w:jc w:val="center"/>
        <w:rPr>
          <w:color w:val="000000" w:themeColor="text1"/>
          <w:lang w:eastAsia="zh-CN"/>
        </w:rPr>
      </w:pPr>
      <w:r w:rsidRPr="005F7557">
        <w:rPr>
          <w:b/>
          <w:bCs/>
          <w:color w:val="000000" w:themeColor="text1"/>
          <w:lang w:eastAsia="zh-CN"/>
        </w:rPr>
        <w:lastRenderedPageBreak/>
        <w:t>IV. Konkursa komisijas izveide un kompetence</w:t>
      </w:r>
    </w:p>
    <w:p w14:paraId="42D89B43" w14:textId="77777777" w:rsidR="005F7557" w:rsidRPr="005F7557" w:rsidRDefault="005F7557" w:rsidP="005F7557">
      <w:pPr>
        <w:tabs>
          <w:tab w:val="left" w:pos="567"/>
        </w:tabs>
        <w:jc w:val="both"/>
        <w:rPr>
          <w:rFonts w:eastAsia="Calibri"/>
          <w:color w:val="000000" w:themeColor="text1"/>
          <w:lang w:eastAsia="en-US"/>
        </w:rPr>
      </w:pPr>
    </w:p>
    <w:p w14:paraId="0AC930EF"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Konkursam iesniegtos projektu pieteikumus vērtē konkursa vērtēšanas komisija piecu komisijas locekļu sastāvā (turpmāk – komisija), kuru apstiprina ar Dobeles novada domes priekšsēdētāja rīkojumu no </w:t>
      </w:r>
      <w:r w:rsidRPr="005F7557">
        <w:rPr>
          <w:color w:val="000000" w:themeColor="text1"/>
          <w:lang w:eastAsia="en-GB"/>
        </w:rPr>
        <w:t>Dobeles novada Centrālā pārvaldes amatpersonu un darbinieku sastāva</w:t>
      </w:r>
      <w:r w:rsidRPr="005F7557">
        <w:rPr>
          <w:rFonts w:eastAsia="Calibri"/>
          <w:color w:val="000000" w:themeColor="text1"/>
          <w:lang w:eastAsia="en-US"/>
        </w:rPr>
        <w:t>.</w:t>
      </w:r>
    </w:p>
    <w:p w14:paraId="63670143"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Komisijas darbu vada tās priekšsēdētājs vai priekšsēdētāja vietnieks, kurus apstiprina ar Dobeles novada domes priekšsēdētāja rīkojumu.</w:t>
      </w:r>
    </w:p>
    <w:p w14:paraId="01A84946"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Komisija ir lemttiesīga, ja tās sēdēs piedalās vairāk nekā puse no komisijas locekļiem.</w:t>
      </w:r>
    </w:p>
    <w:p w14:paraId="300FC56B"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Pirms komisijas sēdes katrs komisijas loceklis paraksta apliecinājumu, ka viņš nav personīgi ieinteresēts kādā no konkursam iesniegtajiem projektu pieteikumiem.</w:t>
      </w:r>
    </w:p>
    <w:p w14:paraId="68155C2F"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Komisijas loceklis atstata sevi no iesniegtā projekta pieteikuma izskatīšanas, ja viņam rodas interešu konflikta situācija normatīvajos aktos noteiktajos gadījumos. Šajā gadījumā komisijas loceklis par to informē komisijas priekšsēdētāju, un tas tiek fiksēts komisijas sēdes protokolā.</w:t>
      </w:r>
    </w:p>
    <w:p w14:paraId="167E52E7"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Komisija lēmumu pieņem sēdes laikā, atklāti balsojot. Lēmumu atzīst par pieņemtu, ja par to balsojis komisijas locekļu vairākums. Balsīm sadaloties vienādi, izšķirošā ir komisijas priekšsēdētāja balss.</w:t>
      </w:r>
    </w:p>
    <w:p w14:paraId="073F1F38" w14:textId="77777777" w:rsidR="005F7557" w:rsidRPr="005F7557" w:rsidRDefault="005F7557" w:rsidP="005F7557">
      <w:pPr>
        <w:numPr>
          <w:ilvl w:val="0"/>
          <w:numId w:val="16"/>
        </w:numPr>
        <w:tabs>
          <w:tab w:val="left" w:pos="567"/>
        </w:tabs>
        <w:suppressAutoHyphens/>
        <w:spacing w:after="160" w:line="259" w:lineRule="auto"/>
        <w:jc w:val="both"/>
        <w:rPr>
          <w:rFonts w:eastAsia="Calibri"/>
          <w:color w:val="000000" w:themeColor="text1"/>
          <w:lang w:eastAsia="en-US"/>
        </w:rPr>
      </w:pPr>
      <w:r w:rsidRPr="005F7557">
        <w:rPr>
          <w:rFonts w:eastAsia="Calibri"/>
          <w:color w:val="000000" w:themeColor="text1"/>
          <w:lang w:eastAsia="en-US"/>
        </w:rPr>
        <w:t>Komisijas sēdes protokolē. Protokolu paraksta visi klātesošie komisijas locekļi un komisijas sekretārs, kurš nav komisijas loceklis.</w:t>
      </w:r>
    </w:p>
    <w:p w14:paraId="1B9D5CC5" w14:textId="77777777" w:rsidR="005F7557" w:rsidRPr="005F7557" w:rsidRDefault="005F7557" w:rsidP="005F7557">
      <w:pPr>
        <w:numPr>
          <w:ilvl w:val="0"/>
          <w:numId w:val="16"/>
        </w:numPr>
        <w:shd w:val="clear" w:color="auto" w:fill="FFFFFF"/>
        <w:suppressAutoHyphens/>
        <w:autoSpaceDE w:val="0"/>
        <w:spacing w:after="160" w:line="293" w:lineRule="atLeast"/>
        <w:jc w:val="both"/>
        <w:rPr>
          <w:color w:val="000000" w:themeColor="text1"/>
        </w:rPr>
      </w:pPr>
      <w:r w:rsidRPr="005F7557">
        <w:rPr>
          <w:color w:val="000000" w:themeColor="text1"/>
        </w:rPr>
        <w:t>Komisijas kompetencē ir:</w:t>
      </w:r>
    </w:p>
    <w:p w14:paraId="7EFCB898"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izvērtēt konkursam iesniegtos projektu pieteikumus atbilstoši nolikumā noteiktajiem atlases kritērijiem (2.pielikums), noteikt projektus, kuri virzāmi iedzīvotāju balsojumam, un apstiprināt to īstenošanai nepieciešamā prognozējamā finansējuma apjomu;</w:t>
      </w:r>
    </w:p>
    <w:p w14:paraId="4042A6EA"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lūgt iesniedzējam precizēt projekta pieteikumā ietverto informāciju, ja tas nepieciešams iesniegtā projekta pieteikuma vērtēšanai, norādot atbildes sniegšanas termiņus;</w:t>
      </w:r>
    </w:p>
    <w:p w14:paraId="580A370C"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nepieciešamības gadījumā pieaicināt komisijas darbā nozaru ekspertus viedokļa sniegšanai;</w:t>
      </w:r>
    </w:p>
    <w:p w14:paraId="1AEEB19C"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veikt projektu pieteikumos matemātisko aprēķinu kļūdu labojumus;</w:t>
      </w:r>
    </w:p>
    <w:p w14:paraId="522076E0"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veikt projekta izmaksu aprēķinos labojumus vai korekcijas, pamatojoties uz 26.3.apakšpunktā minēto ekspertu un institūciju atzinumiem;</w:t>
      </w:r>
    </w:p>
    <w:p w14:paraId="427D5AF9"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sniegt atbildes uz iesniedzēju uzdotajiem jautājumiem;</w:t>
      </w:r>
    </w:p>
    <w:p w14:paraId="5E17D600"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noraidīt projekta pieteikumu, ja:</w:t>
      </w:r>
    </w:p>
    <w:p w14:paraId="5379AC25" w14:textId="77777777" w:rsidR="005F7557" w:rsidRPr="005F7557" w:rsidRDefault="005F7557" w:rsidP="005F7557">
      <w:pPr>
        <w:numPr>
          <w:ilvl w:val="2"/>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szCs w:val="23"/>
          <w:lang w:eastAsia="en-US"/>
        </w:rPr>
        <w:t>projekts neatbilst konkursa nolikumā noteiktajiem kritērijiem</w:t>
      </w:r>
    </w:p>
    <w:p w14:paraId="7DCDE1BA" w14:textId="77777777" w:rsidR="005F7557" w:rsidRPr="005F7557" w:rsidRDefault="005F7557" w:rsidP="005F7557">
      <w:pPr>
        <w:numPr>
          <w:ilvl w:val="2"/>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konkursa ietvaros nav pieejams finansējums projekta īstenošanai;</w:t>
      </w:r>
    </w:p>
    <w:p w14:paraId="5E59980D"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lemt par atkārtota konkursa izsludināšanu;</w:t>
      </w:r>
    </w:p>
    <w:p w14:paraId="2E2B11C0"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t>pieņemt lēmumu par iedzīvotāju balsojumā katrā līdzdalības budžeta plānošanas vienībā visvairāk balsu ieguvušo projektu virzīšanu uz domes sēdi;</w:t>
      </w:r>
    </w:p>
    <w:p w14:paraId="4554C339" w14:textId="77777777" w:rsidR="005F7557" w:rsidRPr="005F7557" w:rsidRDefault="005F7557" w:rsidP="005F7557">
      <w:pPr>
        <w:numPr>
          <w:ilvl w:val="1"/>
          <w:numId w:val="16"/>
        </w:numPr>
        <w:shd w:val="clear" w:color="auto" w:fill="FFFFFF"/>
        <w:suppressAutoHyphens/>
        <w:autoSpaceDE w:val="0"/>
        <w:spacing w:after="160" w:line="293" w:lineRule="atLeast"/>
        <w:ind w:left="993" w:hanging="633"/>
        <w:jc w:val="both"/>
        <w:rPr>
          <w:rFonts w:eastAsia="Calibri"/>
          <w:color w:val="000000" w:themeColor="text1"/>
          <w:lang w:eastAsia="en-US"/>
        </w:rPr>
      </w:pPr>
      <w:r w:rsidRPr="005F7557">
        <w:rPr>
          <w:rFonts w:eastAsia="Calibri"/>
          <w:color w:val="000000" w:themeColor="text1"/>
          <w:lang w:eastAsia="en-US"/>
        </w:rPr>
        <w:lastRenderedPageBreak/>
        <w:t>pieņemt citus lēmumus atbilstoši nolikumam.</w:t>
      </w:r>
    </w:p>
    <w:p w14:paraId="5FD23EB1" w14:textId="77777777" w:rsidR="005F7557" w:rsidRPr="005F7557" w:rsidRDefault="005F7557" w:rsidP="005F7557">
      <w:pPr>
        <w:numPr>
          <w:ilvl w:val="0"/>
          <w:numId w:val="16"/>
        </w:numPr>
        <w:shd w:val="clear" w:color="auto" w:fill="FFFFFF"/>
        <w:suppressAutoHyphens/>
        <w:autoSpaceDE w:val="0"/>
        <w:spacing w:after="160" w:line="293" w:lineRule="atLeast"/>
        <w:jc w:val="both"/>
        <w:rPr>
          <w:rFonts w:eastAsia="Calibri"/>
          <w:color w:val="000000" w:themeColor="text1"/>
          <w:lang w:eastAsia="en-US"/>
        </w:rPr>
      </w:pPr>
      <w:r w:rsidRPr="005F7557">
        <w:rPr>
          <w:rFonts w:eastAsia="Calibri"/>
          <w:color w:val="000000" w:themeColor="text1"/>
          <w:lang w:eastAsia="en-US"/>
        </w:rPr>
        <w:t xml:space="preserve">Iedzīvotāju balsojumam virzāmi visi projekti, kuri atbilst nolikumā noteiktajiem kritērijiem. </w:t>
      </w:r>
    </w:p>
    <w:p w14:paraId="1FBBF61A" w14:textId="77777777" w:rsidR="005F7557" w:rsidRPr="005F7557" w:rsidRDefault="005F7557" w:rsidP="005F7557">
      <w:pPr>
        <w:numPr>
          <w:ilvl w:val="0"/>
          <w:numId w:val="16"/>
        </w:numPr>
        <w:shd w:val="clear" w:color="auto" w:fill="FFFFFF"/>
        <w:suppressAutoHyphens/>
        <w:autoSpaceDE w:val="0"/>
        <w:spacing w:after="160" w:line="293" w:lineRule="atLeast"/>
        <w:jc w:val="both"/>
        <w:rPr>
          <w:rFonts w:eastAsia="Calibri"/>
          <w:color w:val="000000" w:themeColor="text1"/>
          <w:lang w:eastAsia="en-US"/>
        </w:rPr>
      </w:pPr>
      <w:r w:rsidRPr="005F7557">
        <w:rPr>
          <w:rFonts w:eastAsia="Calibri"/>
          <w:color w:val="000000" w:themeColor="text1"/>
          <w:lang w:eastAsia="en-US"/>
        </w:rPr>
        <w:t xml:space="preserve">Informāciju par visiem komisijas apstiprinātajiem projektiem publicē pašvaldības tīmekļvietnē </w:t>
      </w:r>
      <w:hyperlink r:id="rId53" w:history="1">
        <w:r w:rsidRPr="005F7557">
          <w:rPr>
            <w:rFonts w:eastAsia="Calibri"/>
            <w:color w:val="000000" w:themeColor="text1"/>
            <w:lang w:eastAsia="en-US"/>
          </w:rPr>
          <w:t>https://www.dobele.lv</w:t>
        </w:r>
      </w:hyperlink>
      <w:r w:rsidRPr="005F7557">
        <w:rPr>
          <w:rFonts w:eastAsia="Calibri"/>
          <w:color w:val="000000" w:themeColor="text1"/>
          <w:lang w:eastAsia="en-US"/>
        </w:rPr>
        <w:t xml:space="preserve"> un informatīvajā izdevumā “Dobeles novada ziņas”, norādot iesniedzēju.</w:t>
      </w:r>
    </w:p>
    <w:p w14:paraId="08DD0935" w14:textId="77777777" w:rsidR="005F7557" w:rsidRPr="005F7557" w:rsidRDefault="005F7557" w:rsidP="005F7557">
      <w:pPr>
        <w:autoSpaceDE w:val="0"/>
        <w:jc w:val="both"/>
        <w:rPr>
          <w:color w:val="000000" w:themeColor="text1"/>
        </w:rPr>
      </w:pPr>
    </w:p>
    <w:p w14:paraId="22B6EDDA" w14:textId="77777777" w:rsidR="005F7557" w:rsidRPr="005F7557" w:rsidRDefault="005F7557" w:rsidP="005F7557">
      <w:pPr>
        <w:suppressAutoHyphens/>
        <w:autoSpaceDE w:val="0"/>
        <w:ind w:left="360"/>
        <w:contextualSpacing/>
        <w:jc w:val="center"/>
        <w:rPr>
          <w:color w:val="000000" w:themeColor="text1"/>
          <w:lang w:eastAsia="zh-CN"/>
        </w:rPr>
      </w:pPr>
      <w:r w:rsidRPr="005F7557">
        <w:rPr>
          <w:b/>
          <w:bCs/>
          <w:color w:val="000000" w:themeColor="text1"/>
          <w:lang w:eastAsia="zh-CN"/>
        </w:rPr>
        <w:t>V. Iedzīvotāju balsojums</w:t>
      </w:r>
    </w:p>
    <w:p w14:paraId="5ECF957E" w14:textId="77777777" w:rsidR="005F7557" w:rsidRPr="005F7557" w:rsidRDefault="005F7557" w:rsidP="005F7557">
      <w:pPr>
        <w:suppressAutoHyphens/>
        <w:autoSpaceDE w:val="0"/>
        <w:ind w:left="360"/>
        <w:contextualSpacing/>
        <w:jc w:val="center"/>
        <w:rPr>
          <w:color w:val="000000" w:themeColor="text1"/>
          <w:lang w:eastAsia="zh-CN"/>
        </w:rPr>
      </w:pPr>
    </w:p>
    <w:p w14:paraId="5CA6DFAF"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Sabiedrības balsojums jāveic līdzdalības budžeta informācijas sistēmā valsts ģeotelpiskās informācijas portāla </w:t>
      </w:r>
      <w:hyperlink r:id="rId54" w:history="1">
        <w:r w:rsidRPr="005F7557">
          <w:rPr>
            <w:rFonts w:eastAsia="Calibri"/>
            <w:color w:val="000000" w:themeColor="text1"/>
            <w:lang w:eastAsia="en-US"/>
          </w:rPr>
          <w:t>https://geolatvija.lv</w:t>
        </w:r>
      </w:hyperlink>
      <w:r w:rsidRPr="005F7557">
        <w:rPr>
          <w:rFonts w:eastAsia="Calibri"/>
          <w:color w:val="000000" w:themeColor="text1"/>
          <w:lang w:eastAsia="en-US"/>
        </w:rPr>
        <w:t xml:space="preserve"> sadaļā “Līdzdalības budžets” atbilstoši autorizācijas noteikumiem vai klātienē Dobeles novada Valsts un pašvaldības vienotajos klientu apkalpošanas centros, pagastu pārvaldēs un novada bibliotēkās.</w:t>
      </w:r>
    </w:p>
    <w:p w14:paraId="08E01F69"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Balsot par projektiem var elektroniski portālā </w:t>
      </w:r>
      <w:hyperlink r:id="rId55" w:history="1">
        <w:r w:rsidRPr="005F7557">
          <w:rPr>
            <w:rFonts w:eastAsia="Calibri"/>
            <w:color w:val="000000" w:themeColor="text1"/>
            <w:lang w:eastAsia="en-US"/>
          </w:rPr>
          <w:t>https://geolatvija.lv</w:t>
        </w:r>
      </w:hyperlink>
      <w:r w:rsidRPr="005F7557">
        <w:rPr>
          <w:rFonts w:eastAsia="Calibri"/>
          <w:color w:val="000000" w:themeColor="text1"/>
          <w:lang w:eastAsia="en-US"/>
        </w:rPr>
        <w:t xml:space="preserve"> sadaļā “Līdzdalības budžets” atbilstoši autorizācijas noteikumiem. Balsojumā var piedalīties Dobeles novada pašvaldības administratīvajā teritorijā deklarētas fiziskās personas, kuras sasniegušas vismaz 16 gadu vecumu. </w:t>
      </w:r>
    </w:p>
    <w:p w14:paraId="1921A2AA" w14:textId="77777777" w:rsidR="005F7557" w:rsidRPr="005F7557" w:rsidRDefault="005F7557" w:rsidP="005F7557">
      <w:pPr>
        <w:numPr>
          <w:ilvl w:val="0"/>
          <w:numId w:val="16"/>
        </w:numPr>
        <w:suppressAutoHyphens/>
        <w:autoSpaceDE w:val="0"/>
        <w:spacing w:after="160" w:line="259" w:lineRule="auto"/>
        <w:jc w:val="both"/>
        <w:rPr>
          <w:color w:val="000000" w:themeColor="text1"/>
        </w:rPr>
      </w:pPr>
      <w:r w:rsidRPr="005F7557">
        <w:rPr>
          <w:color w:val="000000" w:themeColor="text1"/>
        </w:rPr>
        <w:t>Balsojumu par projektiem organizē 4 (četrās) līdzdalības budžeta plānošanas vienībās:</w:t>
      </w:r>
    </w:p>
    <w:p w14:paraId="3A6A0AFB"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Pirmā plānošanas vienība – Dobeles pilsēta;</w:t>
      </w:r>
    </w:p>
    <w:p w14:paraId="11341401" w14:textId="77777777" w:rsidR="005F7557" w:rsidRPr="005F7557" w:rsidRDefault="005F7557" w:rsidP="005F7557">
      <w:pPr>
        <w:numPr>
          <w:ilvl w:val="1"/>
          <w:numId w:val="16"/>
        </w:numPr>
        <w:suppressAutoHyphens/>
        <w:autoSpaceDE w:val="0"/>
        <w:spacing w:after="160" w:line="259" w:lineRule="auto"/>
        <w:ind w:left="993" w:hanging="633"/>
        <w:jc w:val="both"/>
        <w:rPr>
          <w:color w:val="000000" w:themeColor="text1"/>
        </w:rPr>
      </w:pPr>
      <w:r w:rsidRPr="005F7557">
        <w:rPr>
          <w:color w:val="000000" w:themeColor="text1"/>
        </w:rPr>
        <w:t>Otrā plānošanas vienība – Auces pilsēta;</w:t>
      </w:r>
    </w:p>
    <w:p w14:paraId="15F03585"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Trešā plānošanas vienība – Dobeles novada lielo pagastu plānošanas vienība;</w:t>
      </w:r>
    </w:p>
    <w:p w14:paraId="3B41E9E9"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Ceturtā plānošanas vienība – Dobeles novada mazo pagastu plānošanas vienība.</w:t>
      </w:r>
    </w:p>
    <w:p w14:paraId="6AB76B21"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Katram balsstiesīgajam pašvaldības iedzīvotājam ir iespēja nobalsot par neierobežotu projektu skaitu, taču par katru no projektiem – ne vairāk kā 1 (vienu) reizi. </w:t>
      </w:r>
    </w:p>
    <w:p w14:paraId="1995C8E0"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Balsošanas termiņa periodā balsstiesīgajam novada iedzīvotājam ir iespēja savu balsi par projektu atsaukt. </w:t>
      </w:r>
    </w:p>
    <w:p w14:paraId="224804D4"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Balsošana notiek 3 (trīs) nedēļas. Balsošanas periodu norāda pašvaldības tīmekļvietnē </w:t>
      </w:r>
      <w:hyperlink r:id="rId56" w:history="1">
        <w:r w:rsidRPr="005F7557">
          <w:rPr>
            <w:rFonts w:eastAsia="Calibri"/>
            <w:color w:val="000000" w:themeColor="text1"/>
            <w:lang w:eastAsia="en-US"/>
          </w:rPr>
          <w:t>https://www.dobele.lv</w:t>
        </w:r>
      </w:hyperlink>
    </w:p>
    <w:p w14:paraId="3FEE0F7C"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Ja konkurss ir noslēdzies ar vienādu balsu skaitu vairākiem projektiem vienā līdzdalības budžeta plānošanas vienībā, kuru realizācija vienlaikus nav iespējama, komisija pieņem lēmumu realizēt to projektu, kurš iesniegts pirmais. </w:t>
      </w:r>
    </w:p>
    <w:p w14:paraId="2AD4D30D"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Noslēdzoties konkursa balsojuma termiņam, pašvaldības dome pieņem lēmumu par nepieciešamā finansējuma piešķiršanu tiem projektiem, kas balsojuma rezultātā katrā līdzdalības budžeta plānošanas vienībā saņēmuši vislielāko balsu skaitu. Piešķirtā finansējuma apjoms var būt atkarīgs arī no tā, kādu vietu konkrētais projekts ir ieņēmis kopējā balsojumā.</w:t>
      </w:r>
    </w:p>
    <w:p w14:paraId="41B16CBE"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Pēc pašvaldības domes lēmuma pieņemšanas pašvaldības izpilddirektors norīko pašvaldības iestādi vai struktūrvienību, kuras kompetencē būs atbalstītā projekta īstenošana.</w:t>
      </w:r>
    </w:p>
    <w:p w14:paraId="4EA598C1"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 xml:space="preserve">Paziņojumu par konkursa rezultātiem publicē pašvaldības tīmekļvietnē </w:t>
      </w:r>
      <w:hyperlink r:id="rId57" w:history="1">
        <w:r w:rsidRPr="005F7557">
          <w:rPr>
            <w:rFonts w:eastAsia="Calibri"/>
            <w:color w:val="000000" w:themeColor="text1"/>
            <w:lang w:eastAsia="en-US"/>
          </w:rPr>
          <w:t>https://www.dobele.lv</w:t>
        </w:r>
      </w:hyperlink>
      <w:r w:rsidRPr="005F7557">
        <w:rPr>
          <w:rFonts w:eastAsia="Calibri"/>
          <w:color w:val="000000" w:themeColor="text1"/>
          <w:lang w:eastAsia="en-US"/>
        </w:rPr>
        <w:t xml:space="preserve"> un informatīvajā izdevumā “Dobeles novada ziņas”.</w:t>
      </w:r>
    </w:p>
    <w:p w14:paraId="41E1F4E3" w14:textId="77777777" w:rsidR="005F7557" w:rsidRPr="005F7557" w:rsidRDefault="005F7557" w:rsidP="005F7557">
      <w:pPr>
        <w:suppressAutoHyphens/>
        <w:ind w:left="720"/>
        <w:contextualSpacing/>
        <w:rPr>
          <w:color w:val="000000" w:themeColor="text1"/>
          <w:lang w:eastAsia="zh-CN"/>
        </w:rPr>
      </w:pPr>
    </w:p>
    <w:p w14:paraId="147C7AF7" w14:textId="77777777" w:rsidR="005F7557" w:rsidRPr="005F7557" w:rsidRDefault="005F7557" w:rsidP="005F7557">
      <w:pPr>
        <w:suppressAutoHyphens/>
        <w:autoSpaceDE w:val="0"/>
        <w:ind w:left="360"/>
        <w:contextualSpacing/>
        <w:jc w:val="center"/>
        <w:rPr>
          <w:color w:val="000000" w:themeColor="text1"/>
          <w:lang w:eastAsia="zh-CN"/>
        </w:rPr>
      </w:pPr>
      <w:r w:rsidRPr="005F7557">
        <w:rPr>
          <w:rFonts w:eastAsia="Calibri"/>
          <w:b/>
          <w:bCs/>
          <w:color w:val="000000" w:themeColor="text1"/>
          <w:highlight w:val="white"/>
          <w:lang w:eastAsia="zh-CN"/>
        </w:rPr>
        <w:lastRenderedPageBreak/>
        <w:t>VI. Projektu īstenošanas nosacījumi</w:t>
      </w:r>
    </w:p>
    <w:p w14:paraId="068608AF" w14:textId="77777777" w:rsidR="005F7557" w:rsidRPr="005F7557" w:rsidRDefault="005F7557" w:rsidP="005F7557">
      <w:pPr>
        <w:autoSpaceDE w:val="0"/>
        <w:jc w:val="both"/>
        <w:rPr>
          <w:rFonts w:eastAsia="Calibri"/>
          <w:color w:val="000000" w:themeColor="text1"/>
          <w:lang w:eastAsia="en-US"/>
        </w:rPr>
      </w:pPr>
    </w:p>
    <w:p w14:paraId="5F07E8D4"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Konkursa kārtībā apstiprināto projektu īsteno šo saistošo noteikumu 36.punkta kārtībā noteiktais projekta īstenotājs, ievērojot projekta finanšu līdzekļu piešķiršanas, sadalīšanas un apmaksas kārtības iekšējos noteikumus un pašvaldības darbību reglamentējošos normatīvos aktus, sadarbojoties ar iesniedzēju.</w:t>
      </w:r>
    </w:p>
    <w:p w14:paraId="4D7C0341"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Projekta īstenošanu uzsāk triju mēnešu laikā pēc konkursa rezultātu paziņošanas un īsteno divu gadu laikā.</w:t>
      </w:r>
    </w:p>
    <w:p w14:paraId="2995A038"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Pašvaldībai ir tiesības, sazinoties ar iesniedzēju, nākamajos gados, ārpus līdzdalības budžeta, realizēt kādu no pieteiktajiem projektiem, ja tas atbilst pašvaldības ilgtspējīgas attīstības programmai un ja pieejams finansējums projekta realizācijai.</w:t>
      </w:r>
    </w:p>
    <w:p w14:paraId="6C304262"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Ja projekta īstenošanas stadijā objektīvu apstākļu dēļ jāveic izmaiņas projektā, par to informē iesniedzēju.</w:t>
      </w:r>
    </w:p>
    <w:p w14:paraId="126F92BB"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Ja projekta īstenošanas stadijā konstatē objektīvus apstākļus, kas liedz īstenot projektu, projekts netiek īstenots. Neizmantotie finanšu līdzekļi tiek novirzīti nākamā gada līdzdalības budžeta projektu īstenošanai.</w:t>
      </w:r>
    </w:p>
    <w:p w14:paraId="5D5CBD6A"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Projektu īstenošanas gaitu uzrauga pašvaldības izpilddirektora vietnieks.</w:t>
      </w:r>
    </w:p>
    <w:p w14:paraId="49DB6F2A" w14:textId="77777777" w:rsidR="005F7557" w:rsidRPr="005F7557" w:rsidRDefault="005F7557" w:rsidP="005F7557">
      <w:pPr>
        <w:numPr>
          <w:ilvl w:val="0"/>
          <w:numId w:val="16"/>
        </w:numPr>
        <w:suppressAutoHyphens/>
        <w:autoSpaceDE w:val="0"/>
        <w:spacing w:after="160" w:line="259" w:lineRule="auto"/>
        <w:jc w:val="both"/>
        <w:rPr>
          <w:rFonts w:eastAsia="Calibri"/>
          <w:color w:val="000000" w:themeColor="text1"/>
          <w:lang w:eastAsia="en-US"/>
        </w:rPr>
      </w:pPr>
      <w:r w:rsidRPr="005F7557">
        <w:rPr>
          <w:rFonts w:eastAsia="Calibri"/>
          <w:color w:val="000000" w:themeColor="text1"/>
          <w:lang w:eastAsia="en-US"/>
        </w:rPr>
        <w:t>Gadījumā, ja apstiprinātais projekts netiek realizēts divu gadu laikā neparedzētu apstākļu dēļ vai nesamērīga sadārdzinājuma dēļ, tad šim mērķim paredzētos finanšu līdzekļus novirza attiecīgi nākamā gada Līdzdalības budžeta projektu konkursam.</w:t>
      </w:r>
    </w:p>
    <w:p w14:paraId="02446811" w14:textId="77777777" w:rsidR="005F7557" w:rsidRPr="005F7557" w:rsidRDefault="005F7557" w:rsidP="005F7557">
      <w:pPr>
        <w:numPr>
          <w:ilvl w:val="0"/>
          <w:numId w:val="16"/>
        </w:numPr>
        <w:suppressAutoHyphens/>
        <w:autoSpaceDE w:val="0"/>
        <w:spacing w:after="160" w:line="259" w:lineRule="auto"/>
        <w:jc w:val="both"/>
        <w:rPr>
          <w:color w:val="000000" w:themeColor="text1"/>
        </w:rPr>
      </w:pPr>
      <w:r w:rsidRPr="005F7557">
        <w:rPr>
          <w:color w:val="000000" w:themeColor="text1"/>
        </w:rPr>
        <w:t>Pēc projekta īstenošanas pašvaldības izpilddirektors iesniedz pašvaldības domei:</w:t>
      </w:r>
    </w:p>
    <w:p w14:paraId="1559046F"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atskaiti par projekta īstenošanai piešķirtā finansējuma izlietojumu;</w:t>
      </w:r>
    </w:p>
    <w:p w14:paraId="130BC8E8" w14:textId="77777777" w:rsidR="005F7557" w:rsidRPr="005F7557" w:rsidRDefault="005F7557" w:rsidP="005F7557">
      <w:pPr>
        <w:numPr>
          <w:ilvl w:val="1"/>
          <w:numId w:val="16"/>
        </w:numPr>
        <w:suppressAutoHyphens/>
        <w:autoSpaceDE w:val="0"/>
        <w:spacing w:after="160" w:line="259" w:lineRule="auto"/>
        <w:ind w:left="993" w:hanging="633"/>
        <w:jc w:val="both"/>
        <w:rPr>
          <w:rFonts w:eastAsia="Calibri"/>
          <w:color w:val="000000" w:themeColor="text1"/>
          <w:lang w:eastAsia="en-US"/>
        </w:rPr>
      </w:pPr>
      <w:r w:rsidRPr="005F7557">
        <w:rPr>
          <w:rFonts w:eastAsia="Calibri"/>
          <w:color w:val="000000" w:themeColor="text1"/>
          <w:lang w:eastAsia="en-US"/>
        </w:rPr>
        <w:t>atskaiti par Projekta īstenošanas gaitu un rezultātiem.</w:t>
      </w:r>
    </w:p>
    <w:p w14:paraId="462727B3" w14:textId="77777777" w:rsidR="005F7557" w:rsidRPr="005F7557" w:rsidRDefault="005F7557" w:rsidP="005F7557">
      <w:pPr>
        <w:autoSpaceDE w:val="0"/>
        <w:ind w:left="993" w:hanging="633"/>
        <w:jc w:val="both"/>
        <w:rPr>
          <w:rFonts w:eastAsia="Calibri"/>
          <w:color w:val="000000" w:themeColor="text1"/>
          <w:lang w:eastAsia="en-US"/>
        </w:rPr>
      </w:pPr>
    </w:p>
    <w:p w14:paraId="672AD970" w14:textId="77777777" w:rsidR="005F7557" w:rsidRPr="005F7557" w:rsidRDefault="005F7557" w:rsidP="005F7557">
      <w:pPr>
        <w:shd w:val="clear" w:color="auto" w:fill="FFFFFF"/>
        <w:autoSpaceDE w:val="0"/>
        <w:spacing w:line="293" w:lineRule="atLeast"/>
        <w:ind w:left="1152"/>
        <w:jc w:val="both"/>
        <w:rPr>
          <w:color w:val="000000" w:themeColor="text1"/>
        </w:rPr>
      </w:pPr>
    </w:p>
    <w:p w14:paraId="71E48E9A" w14:textId="77777777" w:rsidR="005F7557" w:rsidRPr="005F7557" w:rsidRDefault="005F7557" w:rsidP="005F7557">
      <w:pPr>
        <w:jc w:val="both"/>
        <w:rPr>
          <w:color w:val="000000" w:themeColor="text1"/>
        </w:rPr>
      </w:pPr>
      <w:r w:rsidRPr="005F7557">
        <w:rPr>
          <w:color w:val="000000" w:themeColor="text1"/>
        </w:rPr>
        <w:t xml:space="preserve">Domes priekšsēdētājs                                                                                                     </w:t>
      </w:r>
      <w:proofErr w:type="spellStart"/>
      <w:r w:rsidRPr="005F7557">
        <w:rPr>
          <w:color w:val="000000" w:themeColor="text1"/>
        </w:rPr>
        <w:t>I.Gorskis</w:t>
      </w:r>
      <w:proofErr w:type="spellEnd"/>
    </w:p>
    <w:p w14:paraId="33409AA1" w14:textId="77777777" w:rsidR="00C95F43" w:rsidRDefault="00C95F43" w:rsidP="005F7557">
      <w:pPr>
        <w:autoSpaceDE w:val="0"/>
        <w:ind w:left="1080"/>
        <w:jc w:val="right"/>
        <w:rPr>
          <w:color w:val="000000" w:themeColor="text1"/>
        </w:rPr>
      </w:pPr>
    </w:p>
    <w:p w14:paraId="4B25F7A4" w14:textId="77777777" w:rsidR="00C95F43" w:rsidRDefault="00C95F43" w:rsidP="005F7557">
      <w:pPr>
        <w:autoSpaceDE w:val="0"/>
        <w:ind w:left="1080"/>
        <w:jc w:val="right"/>
        <w:rPr>
          <w:color w:val="000000" w:themeColor="text1"/>
        </w:rPr>
      </w:pPr>
    </w:p>
    <w:p w14:paraId="5A51DCE8" w14:textId="77777777" w:rsidR="00C95F43" w:rsidRDefault="00C95F43" w:rsidP="005F7557">
      <w:pPr>
        <w:autoSpaceDE w:val="0"/>
        <w:ind w:left="1080"/>
        <w:jc w:val="right"/>
        <w:rPr>
          <w:color w:val="000000" w:themeColor="text1"/>
        </w:rPr>
      </w:pPr>
    </w:p>
    <w:p w14:paraId="0EB3C8B3" w14:textId="77777777" w:rsidR="00C95F43" w:rsidRDefault="00C95F43" w:rsidP="005F7557">
      <w:pPr>
        <w:autoSpaceDE w:val="0"/>
        <w:ind w:left="1080"/>
        <w:jc w:val="right"/>
        <w:rPr>
          <w:color w:val="000000" w:themeColor="text1"/>
        </w:rPr>
      </w:pPr>
    </w:p>
    <w:p w14:paraId="53BA01D6" w14:textId="77777777" w:rsidR="00C95F43" w:rsidRDefault="00C95F43" w:rsidP="005F7557">
      <w:pPr>
        <w:autoSpaceDE w:val="0"/>
        <w:ind w:left="1080"/>
        <w:jc w:val="right"/>
        <w:rPr>
          <w:color w:val="000000" w:themeColor="text1"/>
        </w:rPr>
      </w:pPr>
    </w:p>
    <w:p w14:paraId="766013CE" w14:textId="77777777" w:rsidR="00C95F43" w:rsidRDefault="00C95F43" w:rsidP="005F7557">
      <w:pPr>
        <w:autoSpaceDE w:val="0"/>
        <w:ind w:left="1080"/>
        <w:jc w:val="right"/>
        <w:rPr>
          <w:color w:val="000000" w:themeColor="text1"/>
        </w:rPr>
      </w:pPr>
    </w:p>
    <w:p w14:paraId="0616076C" w14:textId="77777777" w:rsidR="00C95F43" w:rsidRDefault="00C95F43" w:rsidP="005F7557">
      <w:pPr>
        <w:autoSpaceDE w:val="0"/>
        <w:ind w:left="1080"/>
        <w:jc w:val="right"/>
        <w:rPr>
          <w:color w:val="000000" w:themeColor="text1"/>
        </w:rPr>
      </w:pPr>
    </w:p>
    <w:p w14:paraId="7F0AEEEB" w14:textId="77777777" w:rsidR="00C95F43" w:rsidRDefault="00C95F43" w:rsidP="005F7557">
      <w:pPr>
        <w:autoSpaceDE w:val="0"/>
        <w:ind w:left="1080"/>
        <w:jc w:val="right"/>
        <w:rPr>
          <w:color w:val="000000" w:themeColor="text1"/>
        </w:rPr>
      </w:pPr>
    </w:p>
    <w:p w14:paraId="72EDC186" w14:textId="77777777" w:rsidR="005A0F6A" w:rsidRDefault="005A0F6A" w:rsidP="005F7557">
      <w:pPr>
        <w:autoSpaceDE w:val="0"/>
        <w:ind w:left="1080"/>
        <w:jc w:val="right"/>
        <w:rPr>
          <w:color w:val="000000" w:themeColor="text1"/>
        </w:rPr>
      </w:pPr>
    </w:p>
    <w:p w14:paraId="237F6F67" w14:textId="77777777" w:rsidR="005A0F6A" w:rsidRDefault="005A0F6A" w:rsidP="005F7557">
      <w:pPr>
        <w:autoSpaceDE w:val="0"/>
        <w:ind w:left="1080"/>
        <w:jc w:val="right"/>
        <w:rPr>
          <w:color w:val="000000" w:themeColor="text1"/>
        </w:rPr>
      </w:pPr>
    </w:p>
    <w:p w14:paraId="6671C3FE" w14:textId="77777777" w:rsidR="005A0F6A" w:rsidRDefault="005A0F6A" w:rsidP="005F7557">
      <w:pPr>
        <w:autoSpaceDE w:val="0"/>
        <w:ind w:left="1080"/>
        <w:jc w:val="right"/>
        <w:rPr>
          <w:color w:val="000000" w:themeColor="text1"/>
        </w:rPr>
      </w:pPr>
    </w:p>
    <w:p w14:paraId="073590EA" w14:textId="77777777" w:rsidR="00C95F43" w:rsidRDefault="00C95F43" w:rsidP="005F7557">
      <w:pPr>
        <w:autoSpaceDE w:val="0"/>
        <w:ind w:left="1080"/>
        <w:jc w:val="right"/>
        <w:rPr>
          <w:color w:val="000000" w:themeColor="text1"/>
        </w:rPr>
      </w:pPr>
    </w:p>
    <w:p w14:paraId="370F494C" w14:textId="77777777" w:rsidR="00C95F43" w:rsidRDefault="00C95F43" w:rsidP="005F7557">
      <w:pPr>
        <w:autoSpaceDE w:val="0"/>
        <w:ind w:left="1080"/>
        <w:jc w:val="right"/>
        <w:rPr>
          <w:color w:val="000000" w:themeColor="text1"/>
        </w:rPr>
      </w:pPr>
    </w:p>
    <w:p w14:paraId="60B3CFFE" w14:textId="77777777" w:rsidR="00E733B6" w:rsidRDefault="00E733B6" w:rsidP="005F7557">
      <w:pPr>
        <w:autoSpaceDE w:val="0"/>
        <w:ind w:left="1080"/>
        <w:jc w:val="right"/>
        <w:rPr>
          <w:color w:val="000000" w:themeColor="text1"/>
        </w:rPr>
      </w:pPr>
    </w:p>
    <w:p w14:paraId="28EAF79B" w14:textId="77777777" w:rsidR="00E733B6" w:rsidRDefault="00E733B6" w:rsidP="005F7557">
      <w:pPr>
        <w:autoSpaceDE w:val="0"/>
        <w:ind w:left="1080"/>
        <w:jc w:val="right"/>
        <w:rPr>
          <w:color w:val="000000" w:themeColor="text1"/>
        </w:rPr>
      </w:pPr>
    </w:p>
    <w:p w14:paraId="31EBCE46" w14:textId="77777777" w:rsidR="00E733B6" w:rsidRDefault="00E733B6" w:rsidP="005F7557">
      <w:pPr>
        <w:autoSpaceDE w:val="0"/>
        <w:ind w:left="1080"/>
        <w:jc w:val="right"/>
        <w:rPr>
          <w:color w:val="000000" w:themeColor="text1"/>
        </w:rPr>
      </w:pPr>
    </w:p>
    <w:p w14:paraId="05C2F442" w14:textId="77777777" w:rsidR="00C95F43" w:rsidRDefault="00C95F43" w:rsidP="005F7557">
      <w:pPr>
        <w:autoSpaceDE w:val="0"/>
        <w:ind w:left="1080"/>
        <w:jc w:val="right"/>
        <w:rPr>
          <w:color w:val="000000" w:themeColor="text1"/>
        </w:rPr>
      </w:pPr>
    </w:p>
    <w:p w14:paraId="4AC7DBC6" w14:textId="77777777" w:rsidR="00C95F43" w:rsidRDefault="00C95F43" w:rsidP="005F7557">
      <w:pPr>
        <w:autoSpaceDE w:val="0"/>
        <w:ind w:left="1080"/>
        <w:jc w:val="right"/>
        <w:rPr>
          <w:color w:val="000000" w:themeColor="text1"/>
        </w:rPr>
      </w:pPr>
    </w:p>
    <w:p w14:paraId="6BE57757" w14:textId="279A442E" w:rsidR="005F7557" w:rsidRPr="002E43EF" w:rsidRDefault="005A0F6A" w:rsidP="002E43EF">
      <w:pPr>
        <w:autoSpaceDE w:val="0"/>
        <w:ind w:left="720"/>
        <w:jc w:val="right"/>
        <w:rPr>
          <w:color w:val="000000" w:themeColor="text1"/>
        </w:rPr>
      </w:pPr>
      <w:r>
        <w:rPr>
          <w:color w:val="000000" w:themeColor="text1"/>
        </w:rPr>
        <w:lastRenderedPageBreak/>
        <w:t xml:space="preserve">1. </w:t>
      </w:r>
      <w:r w:rsidR="005F7557" w:rsidRPr="002E43EF">
        <w:rPr>
          <w:color w:val="000000" w:themeColor="text1"/>
        </w:rPr>
        <w:t xml:space="preserve">pielikums Dobeles novada pašvaldības domes </w:t>
      </w:r>
    </w:p>
    <w:p w14:paraId="5D20476E" w14:textId="77777777" w:rsidR="005F7557" w:rsidRPr="005F7557" w:rsidRDefault="005F7557" w:rsidP="005F7557">
      <w:pPr>
        <w:autoSpaceDE w:val="0"/>
        <w:jc w:val="right"/>
        <w:rPr>
          <w:color w:val="000000" w:themeColor="text1"/>
        </w:rPr>
      </w:pPr>
      <w:r w:rsidRPr="005F7557">
        <w:rPr>
          <w:color w:val="000000" w:themeColor="text1"/>
        </w:rPr>
        <w:t xml:space="preserve">25.06.2025. saistošajiem noteikumiem </w:t>
      </w:r>
    </w:p>
    <w:p w14:paraId="3A61267F" w14:textId="490B068A" w:rsidR="005F7557" w:rsidRPr="005F7557" w:rsidRDefault="005F7557" w:rsidP="005F7557">
      <w:pPr>
        <w:autoSpaceDE w:val="0"/>
        <w:jc w:val="right"/>
        <w:rPr>
          <w:color w:val="000000" w:themeColor="text1"/>
        </w:rPr>
      </w:pPr>
      <w:r w:rsidRPr="005F7557">
        <w:rPr>
          <w:color w:val="000000" w:themeColor="text1"/>
        </w:rPr>
        <w:t>Nr.</w:t>
      </w:r>
      <w:r w:rsidR="00E733B6">
        <w:rPr>
          <w:color w:val="000000" w:themeColor="text1"/>
        </w:rPr>
        <w:t>12</w:t>
      </w:r>
      <w:r w:rsidRPr="005F7557">
        <w:rPr>
          <w:color w:val="000000" w:themeColor="text1"/>
        </w:rPr>
        <w:t xml:space="preserve"> " Dobeles novada pašvaldības </w:t>
      </w:r>
    </w:p>
    <w:p w14:paraId="3C0EA051" w14:textId="77777777" w:rsidR="005F7557" w:rsidRPr="005F7557" w:rsidRDefault="005F7557" w:rsidP="005F7557">
      <w:pPr>
        <w:autoSpaceDE w:val="0"/>
        <w:jc w:val="right"/>
        <w:rPr>
          <w:color w:val="000000" w:themeColor="text1"/>
        </w:rPr>
      </w:pPr>
      <w:r w:rsidRPr="005F7557">
        <w:rPr>
          <w:color w:val="000000" w:themeColor="text1"/>
        </w:rPr>
        <w:t xml:space="preserve">sabiedrības līdzdalības budžeta nolikums" </w:t>
      </w:r>
    </w:p>
    <w:p w14:paraId="18291686" w14:textId="77777777" w:rsidR="005F7557" w:rsidRPr="005F7557" w:rsidRDefault="005F7557" w:rsidP="005F7557">
      <w:pPr>
        <w:autoSpaceDE w:val="0"/>
        <w:jc w:val="both"/>
        <w:rPr>
          <w:color w:val="000000" w:themeColor="text1"/>
        </w:rPr>
      </w:pPr>
    </w:p>
    <w:p w14:paraId="7B51D703" w14:textId="77777777" w:rsidR="005F7557" w:rsidRPr="005F7557" w:rsidRDefault="005F7557" w:rsidP="005F7557">
      <w:pPr>
        <w:autoSpaceDE w:val="0"/>
        <w:jc w:val="both"/>
        <w:rPr>
          <w:color w:val="000000" w:themeColor="text1"/>
        </w:rPr>
      </w:pPr>
    </w:p>
    <w:p w14:paraId="0DB2811C" w14:textId="77777777" w:rsidR="005F7557" w:rsidRPr="005F7557" w:rsidRDefault="005F7557" w:rsidP="005F7557">
      <w:pPr>
        <w:autoSpaceDE w:val="0"/>
        <w:jc w:val="both"/>
        <w:rPr>
          <w:color w:val="000000" w:themeColor="text1"/>
        </w:rPr>
      </w:pPr>
    </w:p>
    <w:p w14:paraId="140FBBC2" w14:textId="77777777" w:rsidR="005F7557" w:rsidRPr="005F7557" w:rsidRDefault="005F7557" w:rsidP="005F7557">
      <w:pPr>
        <w:jc w:val="center"/>
        <w:rPr>
          <w:color w:val="000000" w:themeColor="text1"/>
        </w:rPr>
      </w:pPr>
      <w:r w:rsidRPr="005F7557">
        <w:rPr>
          <w:b/>
          <w:bCs/>
          <w:color w:val="000000" w:themeColor="text1"/>
        </w:rPr>
        <w:t>Īpašnieka saskaņojums par zemesgabala izmantošanu</w:t>
      </w:r>
    </w:p>
    <w:p w14:paraId="3AA2B7E0" w14:textId="77777777" w:rsidR="005F7557" w:rsidRPr="005F7557" w:rsidRDefault="005F7557" w:rsidP="005F7557">
      <w:pPr>
        <w:jc w:val="center"/>
        <w:rPr>
          <w:b/>
          <w:bCs/>
          <w:color w:val="000000" w:themeColor="text1"/>
        </w:rPr>
      </w:pPr>
    </w:p>
    <w:p w14:paraId="0F74E146" w14:textId="77777777" w:rsidR="005F7557" w:rsidRPr="005F7557" w:rsidRDefault="005F7557" w:rsidP="005F7557">
      <w:pPr>
        <w:jc w:val="right"/>
        <w:rPr>
          <w:color w:val="000000" w:themeColor="text1"/>
        </w:rPr>
      </w:pPr>
      <w:r w:rsidRPr="005F7557">
        <w:rPr>
          <w:b/>
          <w:bCs/>
          <w:color w:val="000000" w:themeColor="text1"/>
        </w:rPr>
        <w:t>______________________________________</w:t>
      </w:r>
    </w:p>
    <w:p w14:paraId="11F2E631" w14:textId="77777777" w:rsidR="005F7557" w:rsidRPr="005F7557" w:rsidRDefault="005F7557" w:rsidP="005F7557">
      <w:pPr>
        <w:jc w:val="right"/>
        <w:rPr>
          <w:color w:val="000000" w:themeColor="text1"/>
        </w:rPr>
      </w:pPr>
      <w:r w:rsidRPr="005F7557">
        <w:rPr>
          <w:bCs/>
          <w:i/>
          <w:color w:val="000000" w:themeColor="text1"/>
          <w:sz w:val="22"/>
          <w:szCs w:val="22"/>
        </w:rPr>
        <w:t>(vārds, uzvārds vai juridiskas personas nosaukums)</w:t>
      </w:r>
    </w:p>
    <w:p w14:paraId="2E759C46" w14:textId="77777777" w:rsidR="005F7557" w:rsidRPr="005F7557" w:rsidRDefault="005F7557" w:rsidP="005F7557">
      <w:pPr>
        <w:jc w:val="right"/>
        <w:rPr>
          <w:color w:val="000000" w:themeColor="text1"/>
        </w:rPr>
      </w:pPr>
      <w:r w:rsidRPr="005F7557">
        <w:rPr>
          <w:bCs/>
          <w:color w:val="000000" w:themeColor="text1"/>
          <w:sz w:val="22"/>
          <w:szCs w:val="22"/>
        </w:rPr>
        <w:t>_________________________________________</w:t>
      </w:r>
    </w:p>
    <w:p w14:paraId="70F9054A" w14:textId="77777777" w:rsidR="005F7557" w:rsidRPr="005F7557" w:rsidRDefault="005F7557" w:rsidP="005F7557">
      <w:pPr>
        <w:jc w:val="right"/>
        <w:rPr>
          <w:color w:val="000000" w:themeColor="text1"/>
        </w:rPr>
      </w:pPr>
      <w:r w:rsidRPr="005F7557">
        <w:rPr>
          <w:bCs/>
          <w:i/>
          <w:color w:val="000000" w:themeColor="text1"/>
          <w:sz w:val="22"/>
          <w:szCs w:val="22"/>
        </w:rPr>
        <w:t>(personas kods vai reģistrācijas numurs)</w:t>
      </w:r>
    </w:p>
    <w:p w14:paraId="1C4CDC40" w14:textId="77777777" w:rsidR="005F7557" w:rsidRPr="005F7557" w:rsidRDefault="005F7557" w:rsidP="005F7557">
      <w:pPr>
        <w:jc w:val="right"/>
        <w:rPr>
          <w:color w:val="000000" w:themeColor="text1"/>
        </w:rPr>
      </w:pPr>
      <w:r w:rsidRPr="005F7557">
        <w:rPr>
          <w:bCs/>
          <w:color w:val="000000" w:themeColor="text1"/>
          <w:sz w:val="22"/>
          <w:szCs w:val="22"/>
        </w:rPr>
        <w:t>_________________________________________</w:t>
      </w:r>
    </w:p>
    <w:p w14:paraId="4BAA3A2C" w14:textId="77777777" w:rsidR="005F7557" w:rsidRPr="005F7557" w:rsidRDefault="005F7557" w:rsidP="005F7557">
      <w:pPr>
        <w:jc w:val="right"/>
        <w:rPr>
          <w:color w:val="000000" w:themeColor="text1"/>
        </w:rPr>
      </w:pPr>
      <w:r w:rsidRPr="005F7557">
        <w:rPr>
          <w:bCs/>
          <w:i/>
          <w:color w:val="000000" w:themeColor="text1"/>
          <w:sz w:val="22"/>
          <w:szCs w:val="22"/>
        </w:rPr>
        <w:t>(adrese)</w:t>
      </w:r>
    </w:p>
    <w:p w14:paraId="5C86894B" w14:textId="77777777" w:rsidR="005F7557" w:rsidRPr="005F7557" w:rsidRDefault="005F7557" w:rsidP="005F7557">
      <w:pPr>
        <w:jc w:val="right"/>
        <w:rPr>
          <w:color w:val="000000" w:themeColor="text1"/>
        </w:rPr>
      </w:pPr>
      <w:r w:rsidRPr="005F7557">
        <w:rPr>
          <w:bCs/>
          <w:color w:val="000000" w:themeColor="text1"/>
          <w:sz w:val="22"/>
          <w:szCs w:val="22"/>
        </w:rPr>
        <w:t>_________________________________________</w:t>
      </w:r>
    </w:p>
    <w:p w14:paraId="304DDDE2" w14:textId="77777777" w:rsidR="005F7557" w:rsidRPr="005F7557" w:rsidRDefault="005F7557" w:rsidP="005F7557">
      <w:pPr>
        <w:jc w:val="right"/>
        <w:rPr>
          <w:color w:val="000000" w:themeColor="text1"/>
        </w:rPr>
      </w:pPr>
      <w:r w:rsidRPr="005F7557">
        <w:rPr>
          <w:bCs/>
          <w:i/>
          <w:color w:val="000000" w:themeColor="text1"/>
          <w:sz w:val="22"/>
          <w:szCs w:val="22"/>
        </w:rPr>
        <w:t>(tālruņa numurs, e-pasts)</w:t>
      </w:r>
    </w:p>
    <w:p w14:paraId="36460690" w14:textId="77777777" w:rsidR="005F7557" w:rsidRPr="005F7557" w:rsidRDefault="005F7557" w:rsidP="005F7557">
      <w:pPr>
        <w:jc w:val="right"/>
        <w:rPr>
          <w:bCs/>
          <w:i/>
          <w:color w:val="000000" w:themeColor="text1"/>
          <w:sz w:val="22"/>
          <w:szCs w:val="22"/>
        </w:rPr>
      </w:pPr>
    </w:p>
    <w:p w14:paraId="37768586" w14:textId="77777777" w:rsidR="005F7557" w:rsidRPr="005F7557" w:rsidRDefault="005F7557" w:rsidP="005F7557">
      <w:pPr>
        <w:jc w:val="right"/>
        <w:rPr>
          <w:bCs/>
          <w:i/>
          <w:color w:val="000000" w:themeColor="text1"/>
          <w:sz w:val="22"/>
          <w:szCs w:val="22"/>
        </w:rPr>
      </w:pPr>
    </w:p>
    <w:p w14:paraId="58ED3CE5" w14:textId="77777777" w:rsidR="005F7557" w:rsidRPr="005F7557" w:rsidRDefault="005F7557" w:rsidP="005F7557">
      <w:pPr>
        <w:jc w:val="both"/>
        <w:rPr>
          <w:color w:val="000000" w:themeColor="text1"/>
        </w:rPr>
      </w:pPr>
      <w:r w:rsidRPr="005F7557">
        <w:rPr>
          <w:bCs/>
          <w:color w:val="000000" w:themeColor="text1"/>
        </w:rPr>
        <w:t>Piekrītu sev piederošā zemesgabala, kurš atrodas ___________________________________</w:t>
      </w:r>
    </w:p>
    <w:p w14:paraId="20460784" w14:textId="77777777" w:rsidR="005F7557" w:rsidRPr="005F7557" w:rsidRDefault="005F7557" w:rsidP="005F7557">
      <w:pPr>
        <w:jc w:val="both"/>
        <w:rPr>
          <w:color w:val="000000" w:themeColor="text1"/>
        </w:rPr>
      </w:pP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i/>
          <w:color w:val="000000" w:themeColor="text1"/>
          <w:sz w:val="22"/>
          <w:szCs w:val="22"/>
        </w:rPr>
        <w:t>(norādīt adresi)</w:t>
      </w:r>
    </w:p>
    <w:p w14:paraId="399B2321" w14:textId="77777777" w:rsidR="005F7557" w:rsidRPr="005F7557" w:rsidRDefault="005F7557" w:rsidP="005F7557">
      <w:pPr>
        <w:jc w:val="both"/>
        <w:rPr>
          <w:color w:val="000000" w:themeColor="text1"/>
        </w:rPr>
      </w:pPr>
      <w:r w:rsidRPr="005F7557">
        <w:rPr>
          <w:bCs/>
          <w:color w:val="000000" w:themeColor="text1"/>
        </w:rPr>
        <w:t xml:space="preserve">ar kadastra numuru ____________________________ izmantošanai Dobeles novada </w:t>
      </w:r>
    </w:p>
    <w:p w14:paraId="0F9F6A1B" w14:textId="77777777" w:rsidR="005F7557" w:rsidRPr="005F7557" w:rsidRDefault="005F7557" w:rsidP="005F7557">
      <w:pPr>
        <w:jc w:val="both"/>
        <w:rPr>
          <w:color w:val="000000" w:themeColor="text1"/>
        </w:rPr>
      </w:pPr>
      <w:r w:rsidRPr="005F7557">
        <w:rPr>
          <w:bCs/>
          <w:i/>
          <w:color w:val="000000" w:themeColor="text1"/>
          <w:sz w:val="22"/>
          <w:szCs w:val="22"/>
        </w:rPr>
        <w:tab/>
      </w:r>
      <w:r w:rsidRPr="005F7557">
        <w:rPr>
          <w:bCs/>
          <w:i/>
          <w:color w:val="000000" w:themeColor="text1"/>
          <w:sz w:val="22"/>
          <w:szCs w:val="22"/>
        </w:rPr>
        <w:tab/>
      </w:r>
      <w:r w:rsidRPr="005F7557">
        <w:rPr>
          <w:bCs/>
          <w:i/>
          <w:color w:val="000000" w:themeColor="text1"/>
          <w:sz w:val="22"/>
          <w:szCs w:val="22"/>
        </w:rPr>
        <w:tab/>
        <w:t>(norādīt kadastra numuru)</w:t>
      </w:r>
    </w:p>
    <w:p w14:paraId="71B63B5D" w14:textId="77777777" w:rsidR="005F7557" w:rsidRPr="005F7557" w:rsidRDefault="005F7557" w:rsidP="005F7557">
      <w:pPr>
        <w:jc w:val="both"/>
        <w:rPr>
          <w:color w:val="000000" w:themeColor="text1"/>
        </w:rPr>
      </w:pPr>
      <w:r w:rsidRPr="005F7557">
        <w:rPr>
          <w:bCs/>
          <w:color w:val="000000" w:themeColor="text1"/>
        </w:rPr>
        <w:t>pašvaldības līdzdalības budžeta projekta __________________________________________</w:t>
      </w:r>
    </w:p>
    <w:p w14:paraId="77104968" w14:textId="77777777" w:rsidR="005F7557" w:rsidRPr="005F7557" w:rsidRDefault="005F7557" w:rsidP="005F7557">
      <w:pPr>
        <w:jc w:val="both"/>
        <w:rPr>
          <w:color w:val="000000" w:themeColor="text1"/>
        </w:rPr>
      </w:pP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color w:val="000000" w:themeColor="text1"/>
        </w:rPr>
        <w:tab/>
      </w:r>
      <w:r w:rsidRPr="005F7557">
        <w:rPr>
          <w:bCs/>
          <w:i/>
          <w:color w:val="000000" w:themeColor="text1"/>
          <w:sz w:val="22"/>
          <w:szCs w:val="22"/>
        </w:rPr>
        <w:t>(projekta nosaukums)</w:t>
      </w:r>
    </w:p>
    <w:p w14:paraId="46DD06E7" w14:textId="77777777" w:rsidR="005F7557" w:rsidRPr="005F7557" w:rsidRDefault="005F7557" w:rsidP="005F7557">
      <w:pPr>
        <w:jc w:val="both"/>
        <w:rPr>
          <w:color w:val="000000" w:themeColor="text1"/>
        </w:rPr>
      </w:pPr>
      <w:r w:rsidRPr="005F7557">
        <w:rPr>
          <w:bCs/>
          <w:color w:val="000000" w:themeColor="text1"/>
        </w:rPr>
        <w:t>īstenošanai.</w:t>
      </w:r>
    </w:p>
    <w:p w14:paraId="285EA9F4" w14:textId="77777777" w:rsidR="005F7557" w:rsidRPr="005F7557" w:rsidRDefault="005F7557" w:rsidP="005F7557">
      <w:pPr>
        <w:jc w:val="both"/>
        <w:rPr>
          <w:color w:val="000000" w:themeColor="text1"/>
        </w:rPr>
      </w:pPr>
      <w:r w:rsidRPr="005F7557">
        <w:rPr>
          <w:bCs/>
          <w:color w:val="000000" w:themeColor="text1"/>
        </w:rPr>
        <w:t>Piekrītu, ka projekta īstenošanas gadījumā manā īpašumā esošais zemesgabals būs publiski pieejams turpmākos 10 gadus no projekta īstenošanas brīža, kā arī piekrītu slēgt ar pašvaldību  līgumu par zemesgabala izmantošanu.</w:t>
      </w:r>
    </w:p>
    <w:p w14:paraId="52AACDE8" w14:textId="77777777" w:rsidR="005F7557" w:rsidRPr="005F7557" w:rsidRDefault="005F7557" w:rsidP="005F7557">
      <w:pPr>
        <w:jc w:val="both"/>
        <w:rPr>
          <w:bCs/>
          <w:color w:val="000000" w:themeColor="text1"/>
        </w:rPr>
      </w:pPr>
    </w:p>
    <w:p w14:paraId="7DAA1611" w14:textId="77777777" w:rsidR="005F7557" w:rsidRPr="005F7557" w:rsidRDefault="005F7557" w:rsidP="005F7557">
      <w:pPr>
        <w:jc w:val="both"/>
        <w:rPr>
          <w:color w:val="000000" w:themeColor="text1"/>
        </w:rPr>
      </w:pPr>
      <w:r w:rsidRPr="005F7557">
        <w:rPr>
          <w:bCs/>
          <w:color w:val="000000" w:themeColor="text1"/>
        </w:rPr>
        <w:t>________________________</w:t>
      </w:r>
      <w:r w:rsidRPr="005F7557">
        <w:rPr>
          <w:bCs/>
          <w:color w:val="000000" w:themeColor="text1"/>
        </w:rPr>
        <w:tab/>
      </w:r>
      <w:r w:rsidRPr="005F7557">
        <w:rPr>
          <w:bCs/>
          <w:color w:val="000000" w:themeColor="text1"/>
        </w:rPr>
        <w:tab/>
      </w:r>
      <w:r w:rsidRPr="005F7557">
        <w:rPr>
          <w:bCs/>
          <w:color w:val="000000" w:themeColor="text1"/>
        </w:rPr>
        <w:tab/>
        <w:t>________________________________</w:t>
      </w:r>
    </w:p>
    <w:p w14:paraId="011D93C0" w14:textId="77777777" w:rsidR="005F7557" w:rsidRPr="005F7557" w:rsidRDefault="005F7557" w:rsidP="005F7557">
      <w:pPr>
        <w:jc w:val="both"/>
        <w:rPr>
          <w:color w:val="000000" w:themeColor="text1"/>
        </w:rPr>
      </w:pPr>
      <w:r w:rsidRPr="005F7557">
        <w:rPr>
          <w:bCs/>
          <w:i/>
          <w:color w:val="000000" w:themeColor="text1"/>
          <w:sz w:val="22"/>
          <w:szCs w:val="22"/>
        </w:rPr>
        <w:t>(datums)</w:t>
      </w:r>
      <w:r w:rsidRPr="005F7557">
        <w:rPr>
          <w:bCs/>
          <w:i/>
          <w:color w:val="000000" w:themeColor="text1"/>
          <w:sz w:val="22"/>
          <w:szCs w:val="22"/>
        </w:rPr>
        <w:tab/>
      </w:r>
      <w:r w:rsidRPr="005F7557">
        <w:rPr>
          <w:bCs/>
          <w:i/>
          <w:color w:val="000000" w:themeColor="text1"/>
          <w:sz w:val="22"/>
          <w:szCs w:val="22"/>
        </w:rPr>
        <w:tab/>
      </w:r>
      <w:r w:rsidRPr="005F7557">
        <w:rPr>
          <w:bCs/>
          <w:i/>
          <w:color w:val="000000" w:themeColor="text1"/>
          <w:sz w:val="22"/>
          <w:szCs w:val="22"/>
        </w:rPr>
        <w:tab/>
      </w:r>
      <w:r w:rsidRPr="005F7557">
        <w:rPr>
          <w:bCs/>
          <w:i/>
          <w:color w:val="000000" w:themeColor="text1"/>
          <w:sz w:val="22"/>
          <w:szCs w:val="22"/>
        </w:rPr>
        <w:tab/>
      </w:r>
      <w:r w:rsidRPr="005F7557">
        <w:rPr>
          <w:bCs/>
          <w:i/>
          <w:color w:val="000000" w:themeColor="text1"/>
          <w:sz w:val="22"/>
          <w:szCs w:val="22"/>
        </w:rPr>
        <w:tab/>
      </w:r>
      <w:r w:rsidRPr="005F7557">
        <w:rPr>
          <w:bCs/>
          <w:i/>
          <w:color w:val="000000" w:themeColor="text1"/>
          <w:sz w:val="22"/>
          <w:szCs w:val="22"/>
        </w:rPr>
        <w:tab/>
        <w:t>(paraksts, atšifrējums)</w:t>
      </w:r>
    </w:p>
    <w:p w14:paraId="66B9CCBE" w14:textId="77777777" w:rsidR="005F7557" w:rsidRPr="005F7557" w:rsidRDefault="005F7557" w:rsidP="005F7557">
      <w:pPr>
        <w:jc w:val="both"/>
        <w:rPr>
          <w:bCs/>
          <w:i/>
          <w:color w:val="000000" w:themeColor="text1"/>
          <w:sz w:val="22"/>
          <w:szCs w:val="22"/>
        </w:rPr>
      </w:pPr>
    </w:p>
    <w:p w14:paraId="00F0845F" w14:textId="77777777" w:rsidR="005F7557" w:rsidRPr="005F7557" w:rsidRDefault="005F7557" w:rsidP="005F7557">
      <w:pPr>
        <w:jc w:val="both"/>
        <w:rPr>
          <w:bCs/>
          <w:i/>
          <w:color w:val="000000" w:themeColor="text1"/>
          <w:sz w:val="22"/>
          <w:szCs w:val="22"/>
        </w:rPr>
      </w:pPr>
    </w:p>
    <w:p w14:paraId="2612EC4E" w14:textId="77777777" w:rsidR="005F7557" w:rsidRPr="005F7557" w:rsidRDefault="005F7557" w:rsidP="005F7557">
      <w:pPr>
        <w:jc w:val="both"/>
        <w:rPr>
          <w:color w:val="000000" w:themeColor="text1"/>
        </w:rPr>
      </w:pPr>
      <w:r w:rsidRPr="005F7557">
        <w:rPr>
          <w:bCs/>
          <w:color w:val="000000" w:themeColor="text1"/>
        </w:rPr>
        <w:t>Pēc nepieciešamības tiek pievienota pilnvara pārstāvēt juridisku vai fizisku personu atsevišķi.</w:t>
      </w:r>
    </w:p>
    <w:p w14:paraId="3F00443A" w14:textId="77777777" w:rsidR="005F7557" w:rsidRPr="005F7557" w:rsidRDefault="005F7557" w:rsidP="005F7557">
      <w:pPr>
        <w:jc w:val="both"/>
        <w:rPr>
          <w:bCs/>
          <w:color w:val="000000" w:themeColor="text1"/>
        </w:rPr>
      </w:pPr>
    </w:p>
    <w:p w14:paraId="08464CE3" w14:textId="77777777" w:rsidR="005F7557" w:rsidRPr="005F7557" w:rsidRDefault="005F7557" w:rsidP="005F7557">
      <w:pPr>
        <w:jc w:val="both"/>
        <w:rPr>
          <w:bCs/>
          <w:color w:val="000000" w:themeColor="text1"/>
        </w:rPr>
      </w:pPr>
    </w:p>
    <w:p w14:paraId="0C005A2A" w14:textId="77777777" w:rsidR="005F7557" w:rsidRPr="005F7557" w:rsidRDefault="005F7557" w:rsidP="005F7557">
      <w:pPr>
        <w:jc w:val="both"/>
        <w:rPr>
          <w:bCs/>
          <w:color w:val="000000" w:themeColor="text1"/>
        </w:rPr>
      </w:pPr>
    </w:p>
    <w:p w14:paraId="048FAB7E" w14:textId="77777777" w:rsidR="005F7557" w:rsidRPr="005F7557" w:rsidRDefault="005F7557" w:rsidP="005F7557">
      <w:pPr>
        <w:jc w:val="both"/>
        <w:rPr>
          <w:color w:val="000000" w:themeColor="text1"/>
        </w:rPr>
      </w:pPr>
      <w:r w:rsidRPr="005F7557">
        <w:rPr>
          <w:color w:val="000000" w:themeColor="text1"/>
        </w:rPr>
        <w:t xml:space="preserve">Domes priekšsēdētājs                                                                                                     </w:t>
      </w:r>
      <w:proofErr w:type="spellStart"/>
      <w:r w:rsidRPr="005F7557">
        <w:rPr>
          <w:color w:val="000000" w:themeColor="text1"/>
        </w:rPr>
        <w:t>I.Gorskis</w:t>
      </w:r>
      <w:proofErr w:type="spellEnd"/>
    </w:p>
    <w:p w14:paraId="16B2B706" w14:textId="77777777" w:rsidR="005F7557" w:rsidRPr="005F7557" w:rsidRDefault="005F7557" w:rsidP="005F7557">
      <w:pPr>
        <w:jc w:val="both"/>
        <w:rPr>
          <w:bCs/>
          <w:color w:val="000000" w:themeColor="text1"/>
        </w:rPr>
      </w:pPr>
    </w:p>
    <w:p w14:paraId="61242823" w14:textId="77777777" w:rsidR="005F7557" w:rsidRPr="005F7557" w:rsidRDefault="005F7557" w:rsidP="005F7557">
      <w:pPr>
        <w:jc w:val="center"/>
        <w:rPr>
          <w:b/>
          <w:bCs/>
          <w:color w:val="000000" w:themeColor="text1"/>
        </w:rPr>
      </w:pPr>
    </w:p>
    <w:p w14:paraId="4324A114" w14:textId="77777777" w:rsidR="005F7557" w:rsidRPr="005F7557" w:rsidRDefault="005F7557" w:rsidP="005F7557">
      <w:pPr>
        <w:suppressAutoHyphens/>
        <w:spacing w:before="130" w:after="130" w:line="190" w:lineRule="atLeast"/>
        <w:rPr>
          <w:b/>
          <w:bCs/>
          <w:color w:val="000000" w:themeColor="text1"/>
          <w:lang w:eastAsia="zh-CN"/>
        </w:rPr>
      </w:pPr>
    </w:p>
    <w:p w14:paraId="6F44585A" w14:textId="321D4A3E" w:rsidR="005F7557" w:rsidRPr="005F7557" w:rsidRDefault="005F7557" w:rsidP="005F7557">
      <w:pPr>
        <w:pageBreakBefore/>
        <w:autoSpaceDE w:val="0"/>
        <w:ind w:left="1080"/>
        <w:jc w:val="right"/>
        <w:rPr>
          <w:color w:val="000000" w:themeColor="text1"/>
        </w:rPr>
      </w:pPr>
      <w:r w:rsidRPr="005F7557">
        <w:rPr>
          <w:color w:val="000000" w:themeColor="text1"/>
        </w:rPr>
        <w:lastRenderedPageBreak/>
        <w:t xml:space="preserve">2. pielikums Dobeles novada pašvaldības domes </w:t>
      </w:r>
    </w:p>
    <w:p w14:paraId="2BFE579A" w14:textId="77777777" w:rsidR="005F7557" w:rsidRPr="005F7557" w:rsidRDefault="005F7557" w:rsidP="005F7557">
      <w:pPr>
        <w:autoSpaceDE w:val="0"/>
        <w:ind w:left="-567"/>
        <w:jc w:val="right"/>
        <w:rPr>
          <w:color w:val="000000" w:themeColor="text1"/>
        </w:rPr>
      </w:pPr>
      <w:r w:rsidRPr="005F7557">
        <w:rPr>
          <w:color w:val="000000" w:themeColor="text1"/>
        </w:rPr>
        <w:t xml:space="preserve">25.06.2025. saistošajiem noteikumiem </w:t>
      </w:r>
    </w:p>
    <w:p w14:paraId="57737FCB" w14:textId="6DF050BF" w:rsidR="005F7557" w:rsidRPr="005F7557" w:rsidRDefault="005F7557" w:rsidP="005F7557">
      <w:pPr>
        <w:autoSpaceDE w:val="0"/>
        <w:jc w:val="right"/>
        <w:rPr>
          <w:color w:val="000000" w:themeColor="text1"/>
        </w:rPr>
      </w:pPr>
      <w:r w:rsidRPr="005F7557">
        <w:rPr>
          <w:color w:val="000000" w:themeColor="text1"/>
        </w:rPr>
        <w:t>Nr.</w:t>
      </w:r>
      <w:r w:rsidR="00E733B6">
        <w:rPr>
          <w:color w:val="000000" w:themeColor="text1"/>
        </w:rPr>
        <w:t>12</w:t>
      </w:r>
      <w:r w:rsidRPr="005F7557">
        <w:rPr>
          <w:color w:val="000000" w:themeColor="text1"/>
        </w:rPr>
        <w:t xml:space="preserve"> " Dobeles novada pašvaldības </w:t>
      </w:r>
    </w:p>
    <w:p w14:paraId="04FA6837" w14:textId="77777777" w:rsidR="005F7557" w:rsidRPr="005F7557" w:rsidRDefault="005F7557" w:rsidP="005F7557">
      <w:pPr>
        <w:autoSpaceDE w:val="0"/>
        <w:jc w:val="right"/>
        <w:rPr>
          <w:color w:val="000000" w:themeColor="text1"/>
        </w:rPr>
      </w:pPr>
      <w:r w:rsidRPr="005F7557">
        <w:rPr>
          <w:color w:val="000000" w:themeColor="text1"/>
        </w:rPr>
        <w:t xml:space="preserve">sabiedrības līdzdalības budžeta nolikums" </w:t>
      </w:r>
    </w:p>
    <w:p w14:paraId="157CB4D0" w14:textId="77777777" w:rsidR="005F7557" w:rsidRPr="005F7557" w:rsidRDefault="005F7557" w:rsidP="005F7557">
      <w:pPr>
        <w:autoSpaceDE w:val="0"/>
        <w:jc w:val="both"/>
        <w:rPr>
          <w:color w:val="000000" w:themeColor="text1"/>
        </w:rPr>
      </w:pPr>
    </w:p>
    <w:p w14:paraId="6C315731" w14:textId="77777777" w:rsidR="005F7557" w:rsidRPr="005F7557" w:rsidRDefault="005F7557" w:rsidP="005F7557">
      <w:pPr>
        <w:jc w:val="center"/>
        <w:rPr>
          <w:color w:val="000000" w:themeColor="text1"/>
        </w:rPr>
      </w:pPr>
      <w:r w:rsidRPr="005F7557">
        <w:rPr>
          <w:b/>
          <w:bCs/>
          <w:color w:val="000000" w:themeColor="text1"/>
        </w:rPr>
        <w:t xml:space="preserve">Dobeles novada pašvaldības līdzdalības budžeta projektu pieteikumu </w:t>
      </w:r>
    </w:p>
    <w:p w14:paraId="3BEAE584" w14:textId="77777777" w:rsidR="005F7557" w:rsidRPr="005F7557" w:rsidRDefault="005F7557" w:rsidP="005F7557">
      <w:pPr>
        <w:jc w:val="center"/>
        <w:rPr>
          <w:color w:val="000000" w:themeColor="text1"/>
        </w:rPr>
      </w:pPr>
      <w:r w:rsidRPr="005F7557">
        <w:rPr>
          <w:b/>
          <w:bCs/>
          <w:color w:val="000000" w:themeColor="text1"/>
        </w:rPr>
        <w:t>vērtēšanas kritēriji</w:t>
      </w:r>
    </w:p>
    <w:p w14:paraId="3D73D664" w14:textId="77777777" w:rsidR="005F7557" w:rsidRPr="005F7557" w:rsidRDefault="005F7557" w:rsidP="005F7557">
      <w:pPr>
        <w:jc w:val="center"/>
        <w:rPr>
          <w:b/>
          <w:bCs/>
          <w:color w:val="000000" w:themeColor="text1"/>
        </w:rPr>
      </w:pPr>
    </w:p>
    <w:tbl>
      <w:tblPr>
        <w:tblW w:w="0" w:type="auto"/>
        <w:tblInd w:w="-30" w:type="dxa"/>
        <w:tblLayout w:type="fixed"/>
        <w:tblLook w:val="0000" w:firstRow="0" w:lastRow="0" w:firstColumn="0" w:lastColumn="0" w:noHBand="0" w:noVBand="0"/>
      </w:tblPr>
      <w:tblGrid>
        <w:gridCol w:w="817"/>
        <w:gridCol w:w="5528"/>
        <w:gridCol w:w="1417"/>
        <w:gridCol w:w="1478"/>
      </w:tblGrid>
      <w:tr w:rsidR="005F7557" w:rsidRPr="005F7557" w14:paraId="3489D174" w14:textId="77777777" w:rsidTr="002013F7">
        <w:tc>
          <w:tcPr>
            <w:tcW w:w="817" w:type="dxa"/>
            <w:tcBorders>
              <w:top w:val="single" w:sz="4" w:space="0" w:color="000000"/>
              <w:left w:val="single" w:sz="4" w:space="0" w:color="000000"/>
              <w:bottom w:val="single" w:sz="4" w:space="0" w:color="000000"/>
            </w:tcBorders>
            <w:shd w:val="clear" w:color="auto" w:fill="auto"/>
          </w:tcPr>
          <w:p w14:paraId="1FF48136" w14:textId="77777777" w:rsidR="005F7557" w:rsidRPr="005F7557" w:rsidRDefault="005F7557" w:rsidP="005F7557">
            <w:pPr>
              <w:jc w:val="center"/>
              <w:rPr>
                <w:color w:val="000000" w:themeColor="text1"/>
              </w:rPr>
            </w:pPr>
            <w:r w:rsidRPr="005F7557">
              <w:rPr>
                <w:b/>
                <w:bCs/>
                <w:color w:val="000000" w:themeColor="text1"/>
              </w:rPr>
              <w:t>Nr.</w:t>
            </w:r>
          </w:p>
        </w:tc>
        <w:tc>
          <w:tcPr>
            <w:tcW w:w="5528" w:type="dxa"/>
            <w:tcBorders>
              <w:top w:val="single" w:sz="4" w:space="0" w:color="000000"/>
              <w:left w:val="single" w:sz="4" w:space="0" w:color="000000"/>
              <w:bottom w:val="single" w:sz="4" w:space="0" w:color="000000"/>
            </w:tcBorders>
            <w:shd w:val="clear" w:color="auto" w:fill="auto"/>
          </w:tcPr>
          <w:p w14:paraId="020DC804" w14:textId="77777777" w:rsidR="005F7557" w:rsidRPr="005F7557" w:rsidRDefault="005F7557" w:rsidP="005F7557">
            <w:pPr>
              <w:jc w:val="center"/>
              <w:rPr>
                <w:color w:val="000000" w:themeColor="text1"/>
              </w:rPr>
            </w:pPr>
            <w:r w:rsidRPr="005F7557">
              <w:rPr>
                <w:b/>
                <w:bCs/>
                <w:color w:val="000000" w:themeColor="text1"/>
              </w:rPr>
              <w:t xml:space="preserve">Kritērijs </w:t>
            </w:r>
          </w:p>
        </w:tc>
        <w:tc>
          <w:tcPr>
            <w:tcW w:w="1417" w:type="dxa"/>
            <w:tcBorders>
              <w:top w:val="single" w:sz="4" w:space="0" w:color="000000"/>
              <w:left w:val="single" w:sz="4" w:space="0" w:color="000000"/>
              <w:bottom w:val="single" w:sz="4" w:space="0" w:color="000000"/>
            </w:tcBorders>
            <w:shd w:val="clear" w:color="auto" w:fill="auto"/>
          </w:tcPr>
          <w:p w14:paraId="65BEFB4C" w14:textId="77777777" w:rsidR="005F7557" w:rsidRPr="005F7557" w:rsidRDefault="005F7557" w:rsidP="005F7557">
            <w:pPr>
              <w:jc w:val="center"/>
              <w:rPr>
                <w:color w:val="000000" w:themeColor="text1"/>
              </w:rPr>
            </w:pPr>
            <w:r w:rsidRPr="005F7557">
              <w:rPr>
                <w:b/>
                <w:bCs/>
                <w:color w:val="000000" w:themeColor="text1"/>
              </w:rPr>
              <w:t>Atbilst</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6ABB7524" w14:textId="77777777" w:rsidR="005F7557" w:rsidRPr="005F7557" w:rsidRDefault="005F7557" w:rsidP="005F7557">
            <w:pPr>
              <w:jc w:val="center"/>
              <w:rPr>
                <w:color w:val="000000" w:themeColor="text1"/>
              </w:rPr>
            </w:pPr>
            <w:r w:rsidRPr="005F7557">
              <w:rPr>
                <w:b/>
                <w:bCs/>
                <w:color w:val="000000" w:themeColor="text1"/>
              </w:rPr>
              <w:t>Neatbilst</w:t>
            </w:r>
          </w:p>
        </w:tc>
      </w:tr>
      <w:tr w:rsidR="005F7557" w:rsidRPr="005F7557" w14:paraId="74065DAB" w14:textId="77777777" w:rsidTr="002013F7">
        <w:tc>
          <w:tcPr>
            <w:tcW w:w="817" w:type="dxa"/>
            <w:tcBorders>
              <w:top w:val="single" w:sz="4" w:space="0" w:color="000000"/>
              <w:left w:val="single" w:sz="4" w:space="0" w:color="000000"/>
              <w:bottom w:val="single" w:sz="4" w:space="0" w:color="000000"/>
            </w:tcBorders>
            <w:shd w:val="clear" w:color="auto" w:fill="auto"/>
          </w:tcPr>
          <w:p w14:paraId="26350DC8" w14:textId="77777777" w:rsidR="005F7557" w:rsidRPr="005F7557" w:rsidRDefault="005F7557" w:rsidP="005F7557">
            <w:pPr>
              <w:jc w:val="center"/>
              <w:rPr>
                <w:color w:val="000000" w:themeColor="text1"/>
              </w:rPr>
            </w:pPr>
            <w:r w:rsidRPr="005F7557">
              <w:rPr>
                <w:bCs/>
                <w:color w:val="000000" w:themeColor="text1"/>
              </w:rPr>
              <w:t>1.</w:t>
            </w:r>
          </w:p>
        </w:tc>
        <w:tc>
          <w:tcPr>
            <w:tcW w:w="5528" w:type="dxa"/>
            <w:tcBorders>
              <w:top w:val="single" w:sz="4" w:space="0" w:color="000000"/>
              <w:left w:val="single" w:sz="4" w:space="0" w:color="000000"/>
              <w:bottom w:val="single" w:sz="4" w:space="0" w:color="000000"/>
            </w:tcBorders>
            <w:shd w:val="clear" w:color="auto" w:fill="auto"/>
          </w:tcPr>
          <w:p w14:paraId="5C5E85CD" w14:textId="77777777" w:rsidR="005F7557" w:rsidRPr="005F7557" w:rsidRDefault="005F7557" w:rsidP="005F7557">
            <w:pPr>
              <w:rPr>
                <w:color w:val="000000" w:themeColor="text1"/>
              </w:rPr>
            </w:pPr>
            <w:r w:rsidRPr="005F7557">
              <w:rPr>
                <w:bCs/>
                <w:color w:val="000000" w:themeColor="text1"/>
              </w:rPr>
              <w:t>Projekta pieteikums iesniegts noteiktajā termiņā un kārtībā.</w:t>
            </w:r>
          </w:p>
        </w:tc>
        <w:tc>
          <w:tcPr>
            <w:tcW w:w="1417" w:type="dxa"/>
            <w:tcBorders>
              <w:top w:val="single" w:sz="4" w:space="0" w:color="000000"/>
              <w:left w:val="single" w:sz="4" w:space="0" w:color="000000"/>
              <w:bottom w:val="single" w:sz="4" w:space="0" w:color="000000"/>
            </w:tcBorders>
            <w:shd w:val="clear" w:color="auto" w:fill="auto"/>
          </w:tcPr>
          <w:p w14:paraId="313FE2A3"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7AE666E5" w14:textId="77777777" w:rsidR="005F7557" w:rsidRPr="005F7557" w:rsidRDefault="005F7557" w:rsidP="005F7557">
            <w:pPr>
              <w:snapToGrid w:val="0"/>
              <w:jc w:val="center"/>
              <w:rPr>
                <w:bCs/>
                <w:color w:val="000000" w:themeColor="text1"/>
              </w:rPr>
            </w:pPr>
          </w:p>
        </w:tc>
      </w:tr>
      <w:tr w:rsidR="005F7557" w:rsidRPr="005F7557" w14:paraId="7312BEDC" w14:textId="77777777" w:rsidTr="002013F7">
        <w:tc>
          <w:tcPr>
            <w:tcW w:w="817" w:type="dxa"/>
            <w:tcBorders>
              <w:top w:val="single" w:sz="4" w:space="0" w:color="000000"/>
              <w:left w:val="single" w:sz="4" w:space="0" w:color="000000"/>
              <w:bottom w:val="single" w:sz="4" w:space="0" w:color="000000"/>
            </w:tcBorders>
            <w:shd w:val="clear" w:color="auto" w:fill="auto"/>
          </w:tcPr>
          <w:p w14:paraId="33445A57" w14:textId="77777777" w:rsidR="005F7557" w:rsidRPr="005F7557" w:rsidRDefault="005F7557" w:rsidP="005F7557">
            <w:pPr>
              <w:jc w:val="center"/>
              <w:rPr>
                <w:color w:val="000000" w:themeColor="text1"/>
              </w:rPr>
            </w:pPr>
            <w:r w:rsidRPr="005F7557">
              <w:rPr>
                <w:bCs/>
                <w:color w:val="000000" w:themeColor="text1"/>
              </w:rPr>
              <w:t>2.</w:t>
            </w:r>
          </w:p>
        </w:tc>
        <w:tc>
          <w:tcPr>
            <w:tcW w:w="5528" w:type="dxa"/>
            <w:tcBorders>
              <w:top w:val="single" w:sz="4" w:space="0" w:color="000000"/>
              <w:left w:val="single" w:sz="4" w:space="0" w:color="000000"/>
              <w:bottom w:val="single" w:sz="4" w:space="0" w:color="000000"/>
            </w:tcBorders>
            <w:shd w:val="clear" w:color="auto" w:fill="auto"/>
          </w:tcPr>
          <w:p w14:paraId="604A80C3" w14:textId="77777777" w:rsidR="005F7557" w:rsidRPr="005F7557" w:rsidRDefault="005F7557" w:rsidP="005F7557">
            <w:pPr>
              <w:rPr>
                <w:color w:val="000000" w:themeColor="text1"/>
              </w:rPr>
            </w:pPr>
            <w:r w:rsidRPr="005F7557">
              <w:rPr>
                <w:bCs/>
                <w:color w:val="000000" w:themeColor="text1"/>
              </w:rPr>
              <w:t>Projekta pieteikuma iesniedzējs atbilst Nolikuma 9.punktā noteiktajām prasībām.</w:t>
            </w:r>
          </w:p>
        </w:tc>
        <w:tc>
          <w:tcPr>
            <w:tcW w:w="1417" w:type="dxa"/>
            <w:tcBorders>
              <w:top w:val="single" w:sz="4" w:space="0" w:color="000000"/>
              <w:left w:val="single" w:sz="4" w:space="0" w:color="000000"/>
              <w:bottom w:val="single" w:sz="4" w:space="0" w:color="000000"/>
            </w:tcBorders>
            <w:shd w:val="clear" w:color="auto" w:fill="auto"/>
          </w:tcPr>
          <w:p w14:paraId="253AABC8"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56DCE38F" w14:textId="77777777" w:rsidR="005F7557" w:rsidRPr="005F7557" w:rsidRDefault="005F7557" w:rsidP="005F7557">
            <w:pPr>
              <w:snapToGrid w:val="0"/>
              <w:jc w:val="center"/>
              <w:rPr>
                <w:bCs/>
                <w:color w:val="000000" w:themeColor="text1"/>
              </w:rPr>
            </w:pPr>
          </w:p>
        </w:tc>
      </w:tr>
      <w:tr w:rsidR="005F7557" w:rsidRPr="005F7557" w14:paraId="6CD18132" w14:textId="77777777" w:rsidTr="002013F7">
        <w:tc>
          <w:tcPr>
            <w:tcW w:w="817" w:type="dxa"/>
            <w:tcBorders>
              <w:top w:val="single" w:sz="4" w:space="0" w:color="000000"/>
              <w:left w:val="single" w:sz="4" w:space="0" w:color="000000"/>
              <w:bottom w:val="single" w:sz="4" w:space="0" w:color="000000"/>
            </w:tcBorders>
            <w:shd w:val="clear" w:color="auto" w:fill="auto"/>
          </w:tcPr>
          <w:p w14:paraId="3130FCED" w14:textId="77777777" w:rsidR="005F7557" w:rsidRPr="005F7557" w:rsidRDefault="005F7557" w:rsidP="005F7557">
            <w:pPr>
              <w:jc w:val="center"/>
              <w:rPr>
                <w:color w:val="000000" w:themeColor="text1"/>
              </w:rPr>
            </w:pPr>
            <w:r w:rsidRPr="005F7557">
              <w:rPr>
                <w:bCs/>
                <w:color w:val="000000" w:themeColor="text1"/>
              </w:rPr>
              <w:t>3.</w:t>
            </w:r>
          </w:p>
        </w:tc>
        <w:tc>
          <w:tcPr>
            <w:tcW w:w="5528" w:type="dxa"/>
            <w:tcBorders>
              <w:top w:val="single" w:sz="4" w:space="0" w:color="000000"/>
              <w:left w:val="single" w:sz="4" w:space="0" w:color="000000"/>
              <w:bottom w:val="single" w:sz="4" w:space="0" w:color="000000"/>
            </w:tcBorders>
            <w:shd w:val="clear" w:color="auto" w:fill="auto"/>
          </w:tcPr>
          <w:p w14:paraId="3F63E571" w14:textId="77777777" w:rsidR="005F7557" w:rsidRPr="005F7557" w:rsidRDefault="005F7557" w:rsidP="005F7557">
            <w:pPr>
              <w:rPr>
                <w:color w:val="000000" w:themeColor="text1"/>
              </w:rPr>
            </w:pPr>
            <w:r w:rsidRPr="005F7557">
              <w:rPr>
                <w:bCs/>
                <w:color w:val="000000" w:themeColor="text1"/>
              </w:rPr>
              <w:t>Ja projekta realizēšanas rezultātā ir paredzami ieguldījumi infrastruktūrā vai plānotas citas pašvaldības rīcības, projekta idejas realizēšanas vieta ir sabiedrībai pieejams īpašums, kas pieder pašvaldībai, vai citai personai, kura ir sniegusi rakstisku piekrišanu vai saskaņojumu.</w:t>
            </w:r>
          </w:p>
        </w:tc>
        <w:tc>
          <w:tcPr>
            <w:tcW w:w="1417" w:type="dxa"/>
            <w:tcBorders>
              <w:top w:val="single" w:sz="4" w:space="0" w:color="000000"/>
              <w:left w:val="single" w:sz="4" w:space="0" w:color="000000"/>
              <w:bottom w:val="single" w:sz="4" w:space="0" w:color="000000"/>
            </w:tcBorders>
            <w:shd w:val="clear" w:color="auto" w:fill="auto"/>
          </w:tcPr>
          <w:p w14:paraId="7665F59E"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408C98DF" w14:textId="77777777" w:rsidR="005F7557" w:rsidRPr="005F7557" w:rsidRDefault="005F7557" w:rsidP="005F7557">
            <w:pPr>
              <w:snapToGrid w:val="0"/>
              <w:jc w:val="center"/>
              <w:rPr>
                <w:bCs/>
                <w:color w:val="000000" w:themeColor="text1"/>
              </w:rPr>
            </w:pPr>
          </w:p>
        </w:tc>
      </w:tr>
      <w:tr w:rsidR="005F7557" w:rsidRPr="005F7557" w14:paraId="1053CB7A" w14:textId="77777777" w:rsidTr="002013F7">
        <w:tc>
          <w:tcPr>
            <w:tcW w:w="817" w:type="dxa"/>
            <w:tcBorders>
              <w:top w:val="single" w:sz="4" w:space="0" w:color="000000"/>
              <w:left w:val="single" w:sz="4" w:space="0" w:color="000000"/>
              <w:bottom w:val="single" w:sz="4" w:space="0" w:color="000000"/>
            </w:tcBorders>
            <w:shd w:val="clear" w:color="auto" w:fill="auto"/>
          </w:tcPr>
          <w:p w14:paraId="3C56415E" w14:textId="77777777" w:rsidR="005F7557" w:rsidRPr="005F7557" w:rsidRDefault="005F7557" w:rsidP="005F7557">
            <w:pPr>
              <w:jc w:val="center"/>
              <w:rPr>
                <w:color w:val="000000" w:themeColor="text1"/>
              </w:rPr>
            </w:pPr>
            <w:r w:rsidRPr="005F7557">
              <w:rPr>
                <w:bCs/>
                <w:color w:val="000000" w:themeColor="text1"/>
              </w:rPr>
              <w:t>4.</w:t>
            </w:r>
          </w:p>
        </w:tc>
        <w:tc>
          <w:tcPr>
            <w:tcW w:w="5528" w:type="dxa"/>
            <w:tcBorders>
              <w:top w:val="single" w:sz="4" w:space="0" w:color="000000"/>
              <w:left w:val="single" w:sz="4" w:space="0" w:color="000000"/>
              <w:bottom w:val="single" w:sz="4" w:space="0" w:color="000000"/>
            </w:tcBorders>
            <w:shd w:val="clear" w:color="auto" w:fill="auto"/>
          </w:tcPr>
          <w:p w14:paraId="541683B2" w14:textId="77777777" w:rsidR="005F7557" w:rsidRPr="005F7557" w:rsidRDefault="005F7557" w:rsidP="005F7557">
            <w:pPr>
              <w:rPr>
                <w:color w:val="000000" w:themeColor="text1"/>
              </w:rPr>
            </w:pPr>
            <w:r w:rsidRPr="005F7557">
              <w:rPr>
                <w:bCs/>
                <w:color w:val="000000" w:themeColor="text1"/>
              </w:rPr>
              <w:t>Ir iesniegts izmaksu aprēķins (tāme) un iesniegtais aprēķins atbilst realizējamajām projekta idejas izmaksām un tajā iekļautas visas iespējamās izmaksas.</w:t>
            </w:r>
          </w:p>
        </w:tc>
        <w:tc>
          <w:tcPr>
            <w:tcW w:w="1417" w:type="dxa"/>
            <w:tcBorders>
              <w:top w:val="single" w:sz="4" w:space="0" w:color="000000"/>
              <w:left w:val="single" w:sz="4" w:space="0" w:color="000000"/>
              <w:bottom w:val="single" w:sz="4" w:space="0" w:color="000000"/>
            </w:tcBorders>
            <w:shd w:val="clear" w:color="auto" w:fill="auto"/>
          </w:tcPr>
          <w:p w14:paraId="7EC7279D"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3947BE14" w14:textId="77777777" w:rsidR="005F7557" w:rsidRPr="005F7557" w:rsidRDefault="005F7557" w:rsidP="005F7557">
            <w:pPr>
              <w:snapToGrid w:val="0"/>
              <w:jc w:val="center"/>
              <w:rPr>
                <w:bCs/>
                <w:color w:val="000000" w:themeColor="text1"/>
              </w:rPr>
            </w:pPr>
          </w:p>
        </w:tc>
      </w:tr>
      <w:tr w:rsidR="005F7557" w:rsidRPr="005F7557" w14:paraId="67D1458D" w14:textId="77777777" w:rsidTr="002013F7">
        <w:tc>
          <w:tcPr>
            <w:tcW w:w="817" w:type="dxa"/>
            <w:tcBorders>
              <w:top w:val="single" w:sz="4" w:space="0" w:color="000000"/>
              <w:left w:val="single" w:sz="4" w:space="0" w:color="000000"/>
              <w:bottom w:val="single" w:sz="4" w:space="0" w:color="000000"/>
            </w:tcBorders>
            <w:shd w:val="clear" w:color="auto" w:fill="auto"/>
          </w:tcPr>
          <w:p w14:paraId="79B1C25C" w14:textId="77777777" w:rsidR="005F7557" w:rsidRPr="005F7557" w:rsidRDefault="005F7557" w:rsidP="005F7557">
            <w:pPr>
              <w:jc w:val="center"/>
              <w:rPr>
                <w:color w:val="000000" w:themeColor="text1"/>
              </w:rPr>
            </w:pPr>
            <w:r w:rsidRPr="005F7557">
              <w:rPr>
                <w:bCs/>
                <w:color w:val="000000" w:themeColor="text1"/>
              </w:rPr>
              <w:t>5.</w:t>
            </w:r>
          </w:p>
        </w:tc>
        <w:tc>
          <w:tcPr>
            <w:tcW w:w="5528" w:type="dxa"/>
            <w:tcBorders>
              <w:top w:val="single" w:sz="4" w:space="0" w:color="000000"/>
              <w:left w:val="single" w:sz="4" w:space="0" w:color="000000"/>
              <w:bottom w:val="single" w:sz="4" w:space="0" w:color="000000"/>
            </w:tcBorders>
            <w:shd w:val="clear" w:color="auto" w:fill="auto"/>
          </w:tcPr>
          <w:p w14:paraId="337A48B8" w14:textId="77777777" w:rsidR="005F7557" w:rsidRPr="005F7557" w:rsidRDefault="005F7557" w:rsidP="005F7557">
            <w:pPr>
              <w:shd w:val="clear" w:color="auto" w:fill="FFFFFF"/>
              <w:autoSpaceDE w:val="0"/>
              <w:spacing w:line="293" w:lineRule="atLeast"/>
              <w:jc w:val="both"/>
              <w:rPr>
                <w:rFonts w:eastAsia="Calibri"/>
                <w:color w:val="000000" w:themeColor="text1"/>
                <w:lang w:eastAsia="en-US"/>
              </w:rPr>
            </w:pPr>
            <w:r w:rsidRPr="005F7557">
              <w:rPr>
                <w:rFonts w:eastAsia="Calibri"/>
                <w:color w:val="000000" w:themeColor="text1"/>
                <w:lang w:eastAsia="en-US"/>
              </w:rPr>
              <w:t xml:space="preserve">Ja paredzēti uzlabojumi infrastruktūrā, iesniedzama projekta skice, kurā uzskatāmi attēlots projekta īstenošanas rezultāts. </w:t>
            </w:r>
          </w:p>
        </w:tc>
        <w:tc>
          <w:tcPr>
            <w:tcW w:w="1417" w:type="dxa"/>
            <w:tcBorders>
              <w:top w:val="single" w:sz="4" w:space="0" w:color="000000"/>
              <w:left w:val="single" w:sz="4" w:space="0" w:color="000000"/>
              <w:bottom w:val="single" w:sz="4" w:space="0" w:color="000000"/>
            </w:tcBorders>
            <w:shd w:val="clear" w:color="auto" w:fill="auto"/>
          </w:tcPr>
          <w:p w14:paraId="75449A13"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63D7C5EF" w14:textId="77777777" w:rsidR="005F7557" w:rsidRPr="005F7557" w:rsidRDefault="005F7557" w:rsidP="005F7557">
            <w:pPr>
              <w:snapToGrid w:val="0"/>
              <w:jc w:val="center"/>
              <w:rPr>
                <w:bCs/>
                <w:color w:val="000000" w:themeColor="text1"/>
              </w:rPr>
            </w:pPr>
          </w:p>
        </w:tc>
      </w:tr>
      <w:tr w:rsidR="005F7557" w:rsidRPr="005F7557" w14:paraId="2E27890A" w14:textId="77777777" w:rsidTr="002013F7">
        <w:tc>
          <w:tcPr>
            <w:tcW w:w="817" w:type="dxa"/>
            <w:tcBorders>
              <w:top w:val="single" w:sz="4" w:space="0" w:color="000000"/>
              <w:left w:val="single" w:sz="4" w:space="0" w:color="000000"/>
              <w:bottom w:val="single" w:sz="4" w:space="0" w:color="000000"/>
            </w:tcBorders>
            <w:shd w:val="clear" w:color="auto" w:fill="auto"/>
          </w:tcPr>
          <w:p w14:paraId="6266295B" w14:textId="77777777" w:rsidR="005F7557" w:rsidRPr="005F7557" w:rsidRDefault="005F7557" w:rsidP="005F7557">
            <w:pPr>
              <w:jc w:val="center"/>
              <w:rPr>
                <w:color w:val="000000" w:themeColor="text1"/>
              </w:rPr>
            </w:pPr>
            <w:r w:rsidRPr="005F7557">
              <w:rPr>
                <w:bCs/>
                <w:color w:val="000000" w:themeColor="text1"/>
              </w:rPr>
              <w:t>6.</w:t>
            </w:r>
          </w:p>
        </w:tc>
        <w:tc>
          <w:tcPr>
            <w:tcW w:w="5528" w:type="dxa"/>
            <w:tcBorders>
              <w:top w:val="single" w:sz="4" w:space="0" w:color="000000"/>
              <w:left w:val="single" w:sz="4" w:space="0" w:color="000000"/>
              <w:bottom w:val="single" w:sz="4" w:space="0" w:color="000000"/>
            </w:tcBorders>
            <w:shd w:val="clear" w:color="auto" w:fill="auto"/>
          </w:tcPr>
          <w:p w14:paraId="044D80EC" w14:textId="77777777" w:rsidR="005F7557" w:rsidRPr="005F7557" w:rsidRDefault="005F7557" w:rsidP="005F7557">
            <w:pPr>
              <w:rPr>
                <w:color w:val="000000" w:themeColor="text1"/>
              </w:rPr>
            </w:pPr>
            <w:r w:rsidRPr="005F7557">
              <w:rPr>
                <w:bCs/>
                <w:color w:val="000000" w:themeColor="text1"/>
              </w:rPr>
              <w:t>Projekta mērķis nodrošina pašvaldības autonomo funkciju īstenošanu atbilstoši Pašvaldību likuma 4.pantam un atbilst Dobeles novada attīstības programmas  2021.-2027.gadam Rīcības plāna uzdevumiem un Dobeles novada teritorijas plānojumam.</w:t>
            </w:r>
          </w:p>
        </w:tc>
        <w:tc>
          <w:tcPr>
            <w:tcW w:w="1417" w:type="dxa"/>
            <w:tcBorders>
              <w:top w:val="single" w:sz="4" w:space="0" w:color="000000"/>
              <w:left w:val="single" w:sz="4" w:space="0" w:color="000000"/>
              <w:bottom w:val="single" w:sz="4" w:space="0" w:color="000000"/>
            </w:tcBorders>
            <w:shd w:val="clear" w:color="auto" w:fill="auto"/>
          </w:tcPr>
          <w:p w14:paraId="2C5790B0"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36567732" w14:textId="77777777" w:rsidR="005F7557" w:rsidRPr="005F7557" w:rsidRDefault="005F7557" w:rsidP="005F7557">
            <w:pPr>
              <w:snapToGrid w:val="0"/>
              <w:jc w:val="center"/>
              <w:rPr>
                <w:bCs/>
                <w:color w:val="000000" w:themeColor="text1"/>
              </w:rPr>
            </w:pPr>
          </w:p>
        </w:tc>
      </w:tr>
      <w:tr w:rsidR="005F7557" w:rsidRPr="005F7557" w14:paraId="36810660" w14:textId="77777777" w:rsidTr="002013F7">
        <w:tc>
          <w:tcPr>
            <w:tcW w:w="817" w:type="dxa"/>
            <w:tcBorders>
              <w:top w:val="single" w:sz="4" w:space="0" w:color="000000"/>
              <w:left w:val="single" w:sz="4" w:space="0" w:color="000000"/>
              <w:bottom w:val="single" w:sz="4" w:space="0" w:color="000000"/>
            </w:tcBorders>
            <w:shd w:val="clear" w:color="auto" w:fill="auto"/>
          </w:tcPr>
          <w:p w14:paraId="3DC1103C" w14:textId="77777777" w:rsidR="005F7557" w:rsidRPr="005F7557" w:rsidRDefault="005F7557" w:rsidP="005F7557">
            <w:pPr>
              <w:jc w:val="center"/>
              <w:rPr>
                <w:color w:val="000000" w:themeColor="text1"/>
              </w:rPr>
            </w:pPr>
            <w:r w:rsidRPr="005F7557">
              <w:rPr>
                <w:bCs/>
                <w:color w:val="000000" w:themeColor="text1"/>
              </w:rPr>
              <w:t>7.</w:t>
            </w:r>
          </w:p>
        </w:tc>
        <w:tc>
          <w:tcPr>
            <w:tcW w:w="5528" w:type="dxa"/>
            <w:tcBorders>
              <w:top w:val="single" w:sz="4" w:space="0" w:color="000000"/>
              <w:left w:val="single" w:sz="4" w:space="0" w:color="000000"/>
              <w:bottom w:val="single" w:sz="4" w:space="0" w:color="000000"/>
            </w:tcBorders>
            <w:shd w:val="clear" w:color="auto" w:fill="auto"/>
          </w:tcPr>
          <w:p w14:paraId="3298B234" w14:textId="77777777" w:rsidR="005F7557" w:rsidRPr="005F7557" w:rsidRDefault="005F7557" w:rsidP="005F7557">
            <w:pPr>
              <w:rPr>
                <w:color w:val="000000" w:themeColor="text1"/>
              </w:rPr>
            </w:pPr>
            <w:r w:rsidRPr="005F7557">
              <w:rPr>
                <w:bCs/>
                <w:color w:val="000000" w:themeColor="text1"/>
              </w:rPr>
              <w:t>Projekts ir saistīts ar jaunas infrastruktūras izveidošanu, vai jau esošas infrastruktūras uzlabošanu vai atjaunošanu, kurai ir paliekoša un sabiedriski nozīmīga vērtība, kā arī projekta idejas rezultāts būs plaši pieejams iedzīvotājiem.</w:t>
            </w:r>
          </w:p>
        </w:tc>
        <w:tc>
          <w:tcPr>
            <w:tcW w:w="1417" w:type="dxa"/>
            <w:tcBorders>
              <w:top w:val="single" w:sz="4" w:space="0" w:color="000000"/>
              <w:left w:val="single" w:sz="4" w:space="0" w:color="000000"/>
              <w:bottom w:val="single" w:sz="4" w:space="0" w:color="000000"/>
            </w:tcBorders>
            <w:shd w:val="clear" w:color="auto" w:fill="auto"/>
          </w:tcPr>
          <w:p w14:paraId="26F937A7"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41D8D570" w14:textId="77777777" w:rsidR="005F7557" w:rsidRPr="005F7557" w:rsidRDefault="005F7557" w:rsidP="005F7557">
            <w:pPr>
              <w:snapToGrid w:val="0"/>
              <w:jc w:val="center"/>
              <w:rPr>
                <w:bCs/>
                <w:color w:val="000000" w:themeColor="text1"/>
              </w:rPr>
            </w:pPr>
          </w:p>
        </w:tc>
      </w:tr>
      <w:tr w:rsidR="005F7557" w:rsidRPr="005F7557" w14:paraId="7D534B80" w14:textId="77777777" w:rsidTr="002013F7">
        <w:tc>
          <w:tcPr>
            <w:tcW w:w="817" w:type="dxa"/>
            <w:tcBorders>
              <w:top w:val="single" w:sz="4" w:space="0" w:color="000000"/>
              <w:left w:val="single" w:sz="4" w:space="0" w:color="000000"/>
              <w:bottom w:val="single" w:sz="4" w:space="0" w:color="000000"/>
            </w:tcBorders>
            <w:shd w:val="clear" w:color="auto" w:fill="auto"/>
          </w:tcPr>
          <w:p w14:paraId="0EDE5ECE" w14:textId="77777777" w:rsidR="005F7557" w:rsidRPr="005F7557" w:rsidRDefault="005F7557" w:rsidP="005F7557">
            <w:pPr>
              <w:jc w:val="center"/>
              <w:rPr>
                <w:color w:val="000000" w:themeColor="text1"/>
              </w:rPr>
            </w:pPr>
            <w:r w:rsidRPr="005F7557">
              <w:rPr>
                <w:bCs/>
                <w:color w:val="000000" w:themeColor="text1"/>
              </w:rPr>
              <w:t>8.</w:t>
            </w:r>
          </w:p>
        </w:tc>
        <w:tc>
          <w:tcPr>
            <w:tcW w:w="5528" w:type="dxa"/>
            <w:tcBorders>
              <w:top w:val="single" w:sz="4" w:space="0" w:color="000000"/>
              <w:left w:val="single" w:sz="4" w:space="0" w:color="000000"/>
              <w:bottom w:val="single" w:sz="4" w:space="0" w:color="000000"/>
            </w:tcBorders>
            <w:shd w:val="clear" w:color="auto" w:fill="auto"/>
          </w:tcPr>
          <w:p w14:paraId="03E7B4B8" w14:textId="77777777" w:rsidR="005F7557" w:rsidRPr="005F7557" w:rsidRDefault="005F7557" w:rsidP="005F7557">
            <w:pPr>
              <w:rPr>
                <w:color w:val="000000" w:themeColor="text1"/>
              </w:rPr>
            </w:pPr>
            <w:r w:rsidRPr="005F7557">
              <w:rPr>
                <w:bCs/>
                <w:color w:val="000000" w:themeColor="text1"/>
              </w:rPr>
              <w:t>Projekta ideju nav plānots realizēt citos projektos, tās īstenošanai nav paredzēts piešķirt vai nav piešķirts finansējums no kāda cita ārējā finanšu avota, un par to ir iesniegts projekta idejas iesniedzēja apliecinājums. (2.pielikuma 3.punkts)</w:t>
            </w:r>
          </w:p>
        </w:tc>
        <w:tc>
          <w:tcPr>
            <w:tcW w:w="1417" w:type="dxa"/>
            <w:tcBorders>
              <w:top w:val="single" w:sz="4" w:space="0" w:color="000000"/>
              <w:left w:val="single" w:sz="4" w:space="0" w:color="000000"/>
              <w:bottom w:val="single" w:sz="4" w:space="0" w:color="000000"/>
            </w:tcBorders>
            <w:shd w:val="clear" w:color="auto" w:fill="auto"/>
          </w:tcPr>
          <w:p w14:paraId="6B0CACF1"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605378EF" w14:textId="77777777" w:rsidR="005F7557" w:rsidRPr="005F7557" w:rsidRDefault="005F7557" w:rsidP="005F7557">
            <w:pPr>
              <w:snapToGrid w:val="0"/>
              <w:jc w:val="center"/>
              <w:rPr>
                <w:bCs/>
                <w:color w:val="000000" w:themeColor="text1"/>
              </w:rPr>
            </w:pPr>
          </w:p>
        </w:tc>
      </w:tr>
      <w:tr w:rsidR="005F7557" w:rsidRPr="005F7557" w14:paraId="4F5AC53D" w14:textId="77777777" w:rsidTr="002013F7">
        <w:tc>
          <w:tcPr>
            <w:tcW w:w="817" w:type="dxa"/>
            <w:tcBorders>
              <w:top w:val="single" w:sz="4" w:space="0" w:color="000000"/>
              <w:left w:val="single" w:sz="4" w:space="0" w:color="000000"/>
              <w:bottom w:val="single" w:sz="4" w:space="0" w:color="000000"/>
            </w:tcBorders>
            <w:shd w:val="clear" w:color="auto" w:fill="auto"/>
          </w:tcPr>
          <w:p w14:paraId="7F84762A" w14:textId="77777777" w:rsidR="005F7557" w:rsidRPr="005F7557" w:rsidRDefault="005F7557" w:rsidP="005F7557">
            <w:pPr>
              <w:jc w:val="center"/>
              <w:rPr>
                <w:color w:val="000000" w:themeColor="text1"/>
              </w:rPr>
            </w:pPr>
            <w:r w:rsidRPr="005F7557">
              <w:rPr>
                <w:bCs/>
                <w:color w:val="000000" w:themeColor="text1"/>
              </w:rPr>
              <w:t>9.</w:t>
            </w:r>
          </w:p>
        </w:tc>
        <w:tc>
          <w:tcPr>
            <w:tcW w:w="5528" w:type="dxa"/>
            <w:tcBorders>
              <w:top w:val="single" w:sz="4" w:space="0" w:color="000000"/>
              <w:left w:val="single" w:sz="4" w:space="0" w:color="000000"/>
              <w:bottom w:val="single" w:sz="4" w:space="0" w:color="000000"/>
            </w:tcBorders>
            <w:shd w:val="clear" w:color="auto" w:fill="auto"/>
          </w:tcPr>
          <w:p w14:paraId="17B63574" w14:textId="77777777" w:rsidR="005F7557" w:rsidRPr="005F7557" w:rsidRDefault="005F7557" w:rsidP="005F7557">
            <w:pPr>
              <w:rPr>
                <w:color w:val="000000" w:themeColor="text1"/>
              </w:rPr>
            </w:pPr>
            <w:r w:rsidRPr="005F7557">
              <w:rPr>
                <w:bCs/>
                <w:color w:val="000000" w:themeColor="text1"/>
              </w:rPr>
              <w:t>Projekta īstenošanai nav piešķirts finansējums no pašvaldības kārtējā gada budžeta.</w:t>
            </w:r>
          </w:p>
        </w:tc>
        <w:tc>
          <w:tcPr>
            <w:tcW w:w="1417" w:type="dxa"/>
            <w:tcBorders>
              <w:top w:val="single" w:sz="4" w:space="0" w:color="000000"/>
              <w:left w:val="single" w:sz="4" w:space="0" w:color="000000"/>
              <w:bottom w:val="single" w:sz="4" w:space="0" w:color="000000"/>
            </w:tcBorders>
            <w:shd w:val="clear" w:color="auto" w:fill="auto"/>
          </w:tcPr>
          <w:p w14:paraId="442D50EC"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198646E7" w14:textId="77777777" w:rsidR="005F7557" w:rsidRPr="005F7557" w:rsidRDefault="005F7557" w:rsidP="005F7557">
            <w:pPr>
              <w:snapToGrid w:val="0"/>
              <w:jc w:val="center"/>
              <w:rPr>
                <w:bCs/>
                <w:color w:val="000000" w:themeColor="text1"/>
              </w:rPr>
            </w:pPr>
          </w:p>
        </w:tc>
      </w:tr>
      <w:tr w:rsidR="005F7557" w:rsidRPr="005F7557" w14:paraId="43BBCB37" w14:textId="77777777" w:rsidTr="002013F7">
        <w:tc>
          <w:tcPr>
            <w:tcW w:w="817" w:type="dxa"/>
            <w:tcBorders>
              <w:top w:val="single" w:sz="4" w:space="0" w:color="000000"/>
              <w:left w:val="single" w:sz="4" w:space="0" w:color="000000"/>
              <w:bottom w:val="single" w:sz="4" w:space="0" w:color="000000"/>
            </w:tcBorders>
            <w:shd w:val="clear" w:color="auto" w:fill="auto"/>
          </w:tcPr>
          <w:p w14:paraId="684D8D46" w14:textId="77777777" w:rsidR="005F7557" w:rsidRPr="005F7557" w:rsidRDefault="005F7557" w:rsidP="005F7557">
            <w:pPr>
              <w:jc w:val="center"/>
              <w:rPr>
                <w:color w:val="000000" w:themeColor="text1"/>
              </w:rPr>
            </w:pPr>
            <w:r w:rsidRPr="005F7557">
              <w:rPr>
                <w:bCs/>
                <w:color w:val="000000" w:themeColor="text1"/>
              </w:rPr>
              <w:t>10.</w:t>
            </w:r>
          </w:p>
        </w:tc>
        <w:tc>
          <w:tcPr>
            <w:tcW w:w="5528" w:type="dxa"/>
            <w:tcBorders>
              <w:top w:val="single" w:sz="4" w:space="0" w:color="000000"/>
              <w:left w:val="single" w:sz="4" w:space="0" w:color="000000"/>
              <w:bottom w:val="single" w:sz="4" w:space="0" w:color="000000"/>
            </w:tcBorders>
            <w:shd w:val="clear" w:color="auto" w:fill="auto"/>
          </w:tcPr>
          <w:p w14:paraId="0231A7A7" w14:textId="77777777" w:rsidR="005F7557" w:rsidRPr="005F7557" w:rsidRDefault="005F7557" w:rsidP="005F7557">
            <w:pPr>
              <w:rPr>
                <w:color w:val="000000" w:themeColor="text1"/>
              </w:rPr>
            </w:pPr>
            <w:r w:rsidRPr="005F7557">
              <w:rPr>
                <w:bCs/>
                <w:color w:val="000000" w:themeColor="text1"/>
              </w:rPr>
              <w:t>Iesniegtajai projekta idejai paredzēta pilnīga tās realizācija.</w:t>
            </w:r>
          </w:p>
        </w:tc>
        <w:tc>
          <w:tcPr>
            <w:tcW w:w="1417" w:type="dxa"/>
            <w:tcBorders>
              <w:top w:val="single" w:sz="4" w:space="0" w:color="000000"/>
              <w:left w:val="single" w:sz="4" w:space="0" w:color="000000"/>
              <w:bottom w:val="single" w:sz="4" w:space="0" w:color="000000"/>
            </w:tcBorders>
            <w:shd w:val="clear" w:color="auto" w:fill="auto"/>
          </w:tcPr>
          <w:p w14:paraId="45F95063"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088DD1F1" w14:textId="77777777" w:rsidR="005F7557" w:rsidRPr="005F7557" w:rsidRDefault="005F7557" w:rsidP="005F7557">
            <w:pPr>
              <w:snapToGrid w:val="0"/>
              <w:jc w:val="center"/>
              <w:rPr>
                <w:bCs/>
                <w:color w:val="000000" w:themeColor="text1"/>
              </w:rPr>
            </w:pPr>
          </w:p>
        </w:tc>
      </w:tr>
      <w:tr w:rsidR="005F7557" w:rsidRPr="005F7557" w14:paraId="27C80505" w14:textId="77777777" w:rsidTr="002013F7">
        <w:tc>
          <w:tcPr>
            <w:tcW w:w="817" w:type="dxa"/>
            <w:tcBorders>
              <w:top w:val="single" w:sz="4" w:space="0" w:color="000000"/>
              <w:left w:val="single" w:sz="4" w:space="0" w:color="000000"/>
              <w:bottom w:val="single" w:sz="4" w:space="0" w:color="000000"/>
            </w:tcBorders>
            <w:shd w:val="clear" w:color="auto" w:fill="auto"/>
          </w:tcPr>
          <w:p w14:paraId="166FCD75" w14:textId="77777777" w:rsidR="005F7557" w:rsidRPr="005F7557" w:rsidRDefault="005F7557" w:rsidP="005F7557">
            <w:pPr>
              <w:jc w:val="center"/>
              <w:rPr>
                <w:color w:val="000000" w:themeColor="text1"/>
              </w:rPr>
            </w:pPr>
            <w:r w:rsidRPr="005F7557">
              <w:rPr>
                <w:bCs/>
                <w:color w:val="000000" w:themeColor="text1"/>
              </w:rPr>
              <w:t>11.</w:t>
            </w:r>
          </w:p>
        </w:tc>
        <w:tc>
          <w:tcPr>
            <w:tcW w:w="5528" w:type="dxa"/>
            <w:tcBorders>
              <w:top w:val="single" w:sz="4" w:space="0" w:color="000000"/>
              <w:left w:val="single" w:sz="4" w:space="0" w:color="000000"/>
              <w:bottom w:val="single" w:sz="4" w:space="0" w:color="000000"/>
            </w:tcBorders>
            <w:shd w:val="clear" w:color="auto" w:fill="auto"/>
          </w:tcPr>
          <w:p w14:paraId="5A29B820" w14:textId="77777777" w:rsidR="005F7557" w:rsidRPr="005F7557" w:rsidRDefault="005F7557" w:rsidP="005F7557">
            <w:pPr>
              <w:rPr>
                <w:color w:val="000000" w:themeColor="text1"/>
              </w:rPr>
            </w:pPr>
            <w:r w:rsidRPr="005F7557">
              <w:rPr>
                <w:bCs/>
                <w:color w:val="000000" w:themeColor="text1"/>
              </w:rPr>
              <w:t>Projekta ideju nav paredzēts īstenot vairākās kārtās.</w:t>
            </w:r>
          </w:p>
        </w:tc>
        <w:tc>
          <w:tcPr>
            <w:tcW w:w="1417" w:type="dxa"/>
            <w:tcBorders>
              <w:top w:val="single" w:sz="4" w:space="0" w:color="000000"/>
              <w:left w:val="single" w:sz="4" w:space="0" w:color="000000"/>
              <w:bottom w:val="single" w:sz="4" w:space="0" w:color="000000"/>
            </w:tcBorders>
            <w:shd w:val="clear" w:color="auto" w:fill="auto"/>
          </w:tcPr>
          <w:p w14:paraId="0D898D6D" w14:textId="77777777" w:rsidR="005F7557" w:rsidRPr="005F7557" w:rsidRDefault="005F7557" w:rsidP="005F7557">
            <w:pPr>
              <w:snapToGrid w:val="0"/>
              <w:jc w:val="center"/>
              <w:rPr>
                <w:bCs/>
                <w:color w:val="000000" w:themeColor="text1"/>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7103545A" w14:textId="77777777" w:rsidR="005F7557" w:rsidRPr="005F7557" w:rsidRDefault="005F7557" w:rsidP="005F7557">
            <w:pPr>
              <w:snapToGrid w:val="0"/>
              <w:jc w:val="center"/>
              <w:rPr>
                <w:bCs/>
                <w:color w:val="000000" w:themeColor="text1"/>
              </w:rPr>
            </w:pPr>
          </w:p>
        </w:tc>
      </w:tr>
    </w:tbl>
    <w:p w14:paraId="3F756244" w14:textId="77777777" w:rsidR="005F7557" w:rsidRPr="005F7557" w:rsidRDefault="005F7557" w:rsidP="005F7557">
      <w:pPr>
        <w:jc w:val="center"/>
        <w:rPr>
          <w:color w:val="000000" w:themeColor="text1"/>
        </w:rPr>
      </w:pPr>
    </w:p>
    <w:p w14:paraId="15478F31" w14:textId="77777777" w:rsidR="005F7557" w:rsidRPr="005F7557" w:rsidRDefault="005F7557" w:rsidP="005F7557">
      <w:pPr>
        <w:jc w:val="both"/>
        <w:rPr>
          <w:color w:val="000000" w:themeColor="text1"/>
        </w:rPr>
      </w:pPr>
      <w:r w:rsidRPr="005F7557">
        <w:rPr>
          <w:color w:val="000000" w:themeColor="text1"/>
        </w:rPr>
        <w:t xml:space="preserve">Domes priekšsēdētājs                                                                                                     </w:t>
      </w:r>
      <w:proofErr w:type="spellStart"/>
      <w:r w:rsidRPr="005F7557">
        <w:rPr>
          <w:color w:val="000000" w:themeColor="text1"/>
        </w:rPr>
        <w:t>I.Gorskis</w:t>
      </w:r>
      <w:proofErr w:type="spellEnd"/>
    </w:p>
    <w:p w14:paraId="754CFF06" w14:textId="77777777" w:rsidR="005F7557" w:rsidRPr="005F7557" w:rsidRDefault="005F7557" w:rsidP="005F7557">
      <w:pPr>
        <w:jc w:val="center"/>
        <w:rPr>
          <w:b/>
          <w:color w:val="000000" w:themeColor="text1"/>
        </w:rPr>
      </w:pPr>
    </w:p>
    <w:p w14:paraId="25E07A2C" w14:textId="77777777" w:rsidR="005F7557" w:rsidRPr="005F7557" w:rsidRDefault="005F7557" w:rsidP="005F7557">
      <w:pPr>
        <w:jc w:val="center"/>
        <w:rPr>
          <w:b/>
          <w:color w:val="000000" w:themeColor="text1"/>
        </w:rPr>
      </w:pPr>
    </w:p>
    <w:p w14:paraId="2FBBC087" w14:textId="77777777" w:rsidR="005F7557" w:rsidRPr="005F7557" w:rsidRDefault="005F7557" w:rsidP="005F7557">
      <w:pPr>
        <w:jc w:val="center"/>
        <w:rPr>
          <w:b/>
          <w:color w:val="000000" w:themeColor="text1"/>
        </w:rPr>
      </w:pPr>
    </w:p>
    <w:p w14:paraId="3526E15B" w14:textId="15173304" w:rsidR="005F7557" w:rsidRPr="005F7557" w:rsidRDefault="005F7557" w:rsidP="005F7557">
      <w:pPr>
        <w:jc w:val="center"/>
        <w:rPr>
          <w:color w:val="000000" w:themeColor="text1"/>
        </w:rPr>
      </w:pPr>
      <w:r w:rsidRPr="005F7557">
        <w:rPr>
          <w:b/>
          <w:color w:val="000000" w:themeColor="text1"/>
        </w:rPr>
        <w:lastRenderedPageBreak/>
        <w:t>Dobeles novada domes saistošo noteikumu Nr.</w:t>
      </w:r>
      <w:r w:rsidR="00E733B6">
        <w:rPr>
          <w:b/>
          <w:color w:val="000000" w:themeColor="text1"/>
        </w:rPr>
        <w:t>12</w:t>
      </w:r>
    </w:p>
    <w:p w14:paraId="2FA01DCD" w14:textId="77777777" w:rsidR="005F7557" w:rsidRPr="005F7557" w:rsidRDefault="005F7557" w:rsidP="005F7557">
      <w:pPr>
        <w:autoSpaceDE w:val="0"/>
        <w:ind w:left="720"/>
        <w:jc w:val="center"/>
        <w:rPr>
          <w:color w:val="000000" w:themeColor="text1"/>
        </w:rPr>
      </w:pPr>
      <w:r w:rsidRPr="005F7557">
        <w:rPr>
          <w:rFonts w:eastAsia="Calibri"/>
          <w:b/>
          <w:bCs/>
          <w:color w:val="000000" w:themeColor="text1"/>
          <w:lang w:val="et-EE"/>
        </w:rPr>
        <w:t>’’</w:t>
      </w:r>
      <w:r w:rsidRPr="005F7557">
        <w:rPr>
          <w:rFonts w:eastAsia="Calibri"/>
          <w:b/>
          <w:bCs/>
          <w:color w:val="000000" w:themeColor="text1"/>
        </w:rPr>
        <w:t>Dobeles novada pašvaldības sabiedrības līdzdalības budžeta nolikums</w:t>
      </w:r>
      <w:r w:rsidRPr="005F7557">
        <w:rPr>
          <w:rFonts w:eastAsia="Calibri"/>
          <w:b/>
          <w:bCs/>
          <w:color w:val="000000" w:themeColor="text1"/>
          <w:lang w:val="et-EE"/>
        </w:rPr>
        <w:t>”</w:t>
      </w:r>
    </w:p>
    <w:p w14:paraId="2CA40EBA" w14:textId="77777777" w:rsidR="005F7557" w:rsidRPr="005F7557" w:rsidRDefault="005F7557" w:rsidP="005F7557">
      <w:pPr>
        <w:autoSpaceDE w:val="0"/>
        <w:ind w:left="720"/>
        <w:jc w:val="center"/>
        <w:rPr>
          <w:color w:val="000000" w:themeColor="text1"/>
        </w:rPr>
      </w:pPr>
      <w:r w:rsidRPr="005F7557">
        <w:rPr>
          <w:b/>
          <w:bCs/>
          <w:color w:val="000000" w:themeColor="text1"/>
        </w:rPr>
        <w:t>paskaidrojuma raksts</w:t>
      </w:r>
    </w:p>
    <w:p w14:paraId="2CD5B376" w14:textId="77777777" w:rsidR="005F7557" w:rsidRPr="005F7557" w:rsidRDefault="005F7557" w:rsidP="005F7557">
      <w:pPr>
        <w:autoSpaceDE w:val="0"/>
        <w:ind w:left="720"/>
        <w:jc w:val="center"/>
        <w:rPr>
          <w:color w:val="000000" w:themeColor="text1"/>
        </w:rPr>
      </w:pPr>
    </w:p>
    <w:p w14:paraId="1D52910F" w14:textId="77777777" w:rsidR="005F7557" w:rsidRPr="005F7557" w:rsidRDefault="005F7557" w:rsidP="005F7557">
      <w:pPr>
        <w:autoSpaceDE w:val="0"/>
        <w:jc w:val="center"/>
        <w:rPr>
          <w:b/>
          <w:bCs/>
          <w:color w:val="000000" w:themeColor="text1"/>
          <w:lang w:eastAsia="en-US"/>
        </w:rPr>
      </w:pPr>
    </w:p>
    <w:p w14:paraId="0393A21A" w14:textId="77777777" w:rsidR="005F7557" w:rsidRPr="005F7557" w:rsidRDefault="005F7557" w:rsidP="005F7557">
      <w:pPr>
        <w:spacing w:before="60" w:after="40"/>
        <w:ind w:right="43"/>
        <w:rPr>
          <w:b/>
          <w:bCs/>
          <w:color w:val="000000" w:themeColor="text1"/>
          <w:lang w:eastAsia="ar-SA"/>
        </w:rPr>
      </w:pPr>
    </w:p>
    <w:tbl>
      <w:tblPr>
        <w:tblW w:w="10092" w:type="dxa"/>
        <w:tblInd w:w="-510" w:type="dxa"/>
        <w:tblLayout w:type="fixed"/>
        <w:tblCellMar>
          <w:top w:w="57" w:type="dxa"/>
          <w:left w:w="57" w:type="dxa"/>
          <w:bottom w:w="57" w:type="dxa"/>
          <w:right w:w="57" w:type="dxa"/>
        </w:tblCellMar>
        <w:tblLook w:val="0000" w:firstRow="0" w:lastRow="0" w:firstColumn="0" w:lastColumn="0" w:noHBand="0" w:noVBand="0"/>
      </w:tblPr>
      <w:tblGrid>
        <w:gridCol w:w="2127"/>
        <w:gridCol w:w="7965"/>
      </w:tblGrid>
      <w:tr w:rsidR="005F7557" w:rsidRPr="005F7557" w14:paraId="08FC991D" w14:textId="77777777" w:rsidTr="002013F7">
        <w:tc>
          <w:tcPr>
            <w:tcW w:w="2127" w:type="dxa"/>
            <w:tcBorders>
              <w:top w:val="single" w:sz="6" w:space="0" w:color="000000"/>
              <w:left w:val="single" w:sz="6" w:space="0" w:color="000000"/>
              <w:bottom w:val="single" w:sz="6" w:space="0" w:color="000000"/>
            </w:tcBorders>
            <w:shd w:val="clear" w:color="auto" w:fill="auto"/>
          </w:tcPr>
          <w:p w14:paraId="51BE7505" w14:textId="77777777" w:rsidR="005F7557" w:rsidRPr="005F7557" w:rsidRDefault="005F7557" w:rsidP="005F7557">
            <w:pPr>
              <w:ind w:right="39"/>
              <w:jc w:val="center"/>
              <w:textAlignment w:val="baseline"/>
              <w:rPr>
                <w:color w:val="000000" w:themeColor="text1"/>
              </w:rPr>
            </w:pPr>
            <w:r w:rsidRPr="005F7557">
              <w:rPr>
                <w:b/>
                <w:bCs/>
                <w:color w:val="000000" w:themeColor="text1"/>
              </w:rPr>
              <w:t>Paskaidrojuma raksta sadaļa</w:t>
            </w:r>
          </w:p>
        </w:tc>
        <w:tc>
          <w:tcPr>
            <w:tcW w:w="79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9C15CA" w14:textId="77777777" w:rsidR="005F7557" w:rsidRPr="005F7557" w:rsidRDefault="005F7557" w:rsidP="005F7557">
            <w:pPr>
              <w:ind w:right="102"/>
              <w:jc w:val="center"/>
              <w:textAlignment w:val="baseline"/>
              <w:rPr>
                <w:color w:val="000000" w:themeColor="text1"/>
              </w:rPr>
            </w:pPr>
            <w:r w:rsidRPr="005F7557">
              <w:rPr>
                <w:b/>
                <w:bCs/>
                <w:color w:val="000000" w:themeColor="text1"/>
              </w:rPr>
              <w:t>Norādāmā informācija </w:t>
            </w:r>
          </w:p>
        </w:tc>
      </w:tr>
      <w:tr w:rsidR="005F7557" w:rsidRPr="005F7557" w14:paraId="4586EF39" w14:textId="77777777" w:rsidTr="002013F7">
        <w:tc>
          <w:tcPr>
            <w:tcW w:w="2127" w:type="dxa"/>
            <w:tcBorders>
              <w:top w:val="single" w:sz="6" w:space="0" w:color="000000"/>
              <w:left w:val="single" w:sz="6" w:space="0" w:color="000000"/>
              <w:bottom w:val="single" w:sz="6" w:space="0" w:color="000000"/>
            </w:tcBorders>
            <w:shd w:val="clear" w:color="auto" w:fill="auto"/>
          </w:tcPr>
          <w:p w14:paraId="5D8A9FE3" w14:textId="77777777" w:rsidR="005F7557" w:rsidRPr="005F7557" w:rsidRDefault="005F7557" w:rsidP="005F7557">
            <w:pPr>
              <w:numPr>
                <w:ilvl w:val="0"/>
                <w:numId w:val="17"/>
              </w:numPr>
              <w:tabs>
                <w:tab w:val="left" w:pos="84"/>
              </w:tabs>
              <w:suppressAutoHyphens/>
              <w:snapToGrid w:val="0"/>
              <w:spacing w:after="160" w:line="252" w:lineRule="auto"/>
              <w:ind w:left="84" w:right="39" w:firstLine="24"/>
              <w:textAlignment w:val="baseline"/>
              <w:rPr>
                <w:b/>
                <w:bCs/>
                <w:color w:val="000000" w:themeColor="text1"/>
              </w:rPr>
            </w:pPr>
          </w:p>
          <w:p w14:paraId="2A24A3B4" w14:textId="77777777" w:rsidR="005F7557" w:rsidRPr="005F7557" w:rsidRDefault="005F7557" w:rsidP="005F7557">
            <w:pPr>
              <w:tabs>
                <w:tab w:val="left" w:pos="720"/>
              </w:tabs>
              <w:suppressAutoHyphens/>
              <w:spacing w:after="160" w:line="252" w:lineRule="auto"/>
              <w:ind w:right="39"/>
              <w:textAlignment w:val="baseline"/>
              <w:rPr>
                <w:color w:val="000000" w:themeColor="text1"/>
              </w:rPr>
            </w:pPr>
            <w:r w:rsidRPr="005F7557">
              <w:rPr>
                <w:b/>
                <w:bCs/>
                <w:color w:val="000000" w:themeColor="text1"/>
              </w:rPr>
              <w:t>Mērķis un nepieciešamības pamatojums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5AA8FADE" w14:textId="77777777" w:rsidR="005F7557" w:rsidRPr="005F7557" w:rsidRDefault="005F7557" w:rsidP="005F7557">
            <w:pPr>
              <w:suppressLineNumbers/>
              <w:tabs>
                <w:tab w:val="left" w:pos="8364"/>
              </w:tabs>
              <w:suppressAutoHyphens/>
              <w:spacing w:before="130"/>
              <w:jc w:val="both"/>
              <w:rPr>
                <w:color w:val="000000" w:themeColor="text1"/>
                <w:lang w:eastAsia="zh-CN"/>
              </w:rPr>
            </w:pPr>
            <w:r w:rsidRPr="005F7557">
              <w:rPr>
                <w:bCs/>
                <w:color w:val="000000" w:themeColor="text1"/>
                <w:highlight w:val="white"/>
                <w:lang w:eastAsia="zh-CN"/>
              </w:rPr>
              <w:t xml:space="preserve">1.1. Saistošo noteikumu mērķis ir veicināt Dobeles novada pašvaldības (turpmāk – pašvaldība) administratīvās teritorijas iedzīvotāju iesaisti teritorijas attīstības jautājumu izlemšanā un īstenot sabiedrības ierosinātos pašvaldības teritorijas attīstības projektus, lai izpildītu pašvaldības autonomās funkcijas un brīvprātīgās iniciatīvas, nodrošinot sabiedrības iesaisti pašvaldības lēmumu pieņemšanas procesos, un veicināt sabiedrības iespēju tiešā veidā ieteikt konkrētas novada infrastruktūras attīstības vajadzības un citas sabiedrībai aktuālas iniciatīvas, ko īstenos pašvaldība; </w:t>
            </w:r>
          </w:p>
          <w:p w14:paraId="1FAD059F" w14:textId="77777777" w:rsidR="005F7557" w:rsidRPr="005F7557" w:rsidRDefault="005F7557" w:rsidP="005F7557">
            <w:pPr>
              <w:suppressLineNumbers/>
              <w:tabs>
                <w:tab w:val="left" w:pos="8364"/>
              </w:tabs>
              <w:suppressAutoHyphens/>
              <w:spacing w:before="130"/>
              <w:jc w:val="both"/>
              <w:rPr>
                <w:color w:val="000000" w:themeColor="text1"/>
                <w:lang w:eastAsia="zh-CN"/>
              </w:rPr>
            </w:pPr>
            <w:r w:rsidRPr="005F7557">
              <w:rPr>
                <w:bCs/>
                <w:color w:val="000000" w:themeColor="text1"/>
                <w:highlight w:val="white"/>
                <w:lang w:eastAsia="zh-CN"/>
              </w:rPr>
              <w:t xml:space="preserve">1.2. problēmas raksturojums, kuras risināšanai nepieciešami saistošie noteikumi – līdzdalības budžeta nolikums nepieciešams, lai sniegtu iespēju iedzīvotājiem noteikt, kā tiek iztērēta daļa no pašvaldības budžeta; </w:t>
            </w:r>
          </w:p>
          <w:p w14:paraId="4BBD589D" w14:textId="77777777" w:rsidR="005F7557" w:rsidRPr="005F7557" w:rsidRDefault="005F7557" w:rsidP="005F7557">
            <w:pPr>
              <w:suppressLineNumbers/>
              <w:tabs>
                <w:tab w:val="left" w:pos="8364"/>
              </w:tabs>
              <w:suppressAutoHyphens/>
              <w:spacing w:before="130"/>
              <w:jc w:val="both"/>
              <w:rPr>
                <w:color w:val="000000" w:themeColor="text1"/>
                <w:lang w:eastAsia="zh-CN"/>
              </w:rPr>
            </w:pPr>
            <w:r w:rsidRPr="005F7557">
              <w:rPr>
                <w:bCs/>
                <w:color w:val="000000" w:themeColor="text1"/>
                <w:highlight w:val="white"/>
                <w:lang w:eastAsia="zh-CN"/>
              </w:rPr>
              <w:t xml:space="preserve">1.3. pastāvošais tiesiskais regulējums – Pašvaldību likuma 59., 60., 61., 62. pants un likuma Pārejas noteikumu 7. pants, kas pašvaldībām uzliek par pienākumu gadskārtējā budžetā paredzēt finansējumu līdzdalības budžeta ieviešanai līdz 2025. gadam; </w:t>
            </w:r>
          </w:p>
          <w:p w14:paraId="39FD4D30" w14:textId="77777777" w:rsidR="005F7557" w:rsidRPr="005F7557" w:rsidRDefault="005F7557" w:rsidP="005F7557">
            <w:pPr>
              <w:suppressLineNumbers/>
              <w:tabs>
                <w:tab w:val="left" w:pos="8364"/>
              </w:tabs>
              <w:suppressAutoHyphens/>
              <w:spacing w:before="130"/>
              <w:jc w:val="both"/>
              <w:rPr>
                <w:color w:val="000000" w:themeColor="text1"/>
                <w:lang w:eastAsia="zh-CN"/>
              </w:rPr>
            </w:pPr>
            <w:r w:rsidRPr="005F7557">
              <w:rPr>
                <w:rFonts w:eastAsia="Calibri"/>
                <w:bCs/>
                <w:color w:val="000000" w:themeColor="text1"/>
                <w:highlight w:val="white"/>
                <w:lang w:eastAsia="en-US"/>
              </w:rPr>
              <w:t xml:space="preserve">1.4. pamatojoties uz Pašvaldību likuma 61. pantu, pašvaldībām </w:t>
            </w:r>
            <w:r w:rsidRPr="005F7557">
              <w:rPr>
                <w:rFonts w:eastAsia="Calibri"/>
                <w:color w:val="000000" w:themeColor="text1"/>
                <w:lang w:eastAsia="en-US"/>
              </w:rPr>
              <w:t xml:space="preserve">jāizstrādā Līdzdalības budžeta nolikums, ko jāpieņem kā saistošos noteikumus. </w:t>
            </w:r>
            <w:r w:rsidRPr="005F7557">
              <w:rPr>
                <w:rFonts w:eastAsia="Calibri"/>
                <w:bCs/>
                <w:color w:val="000000" w:themeColor="text1"/>
                <w:highlight w:val="white"/>
                <w:lang w:eastAsia="en-US"/>
              </w:rPr>
              <w:t xml:space="preserve"> </w:t>
            </w:r>
          </w:p>
        </w:tc>
      </w:tr>
      <w:tr w:rsidR="005F7557" w:rsidRPr="005F7557" w14:paraId="441AF6FA" w14:textId="77777777" w:rsidTr="002013F7">
        <w:tc>
          <w:tcPr>
            <w:tcW w:w="2127" w:type="dxa"/>
            <w:tcBorders>
              <w:top w:val="single" w:sz="6" w:space="0" w:color="000000"/>
              <w:left w:val="single" w:sz="6" w:space="0" w:color="000000"/>
              <w:bottom w:val="single" w:sz="6" w:space="0" w:color="000000"/>
            </w:tcBorders>
            <w:shd w:val="clear" w:color="auto" w:fill="auto"/>
          </w:tcPr>
          <w:p w14:paraId="64942DCE" w14:textId="77777777" w:rsidR="005F7557" w:rsidRPr="005F7557" w:rsidRDefault="005F7557" w:rsidP="005F7557">
            <w:pPr>
              <w:numPr>
                <w:ilvl w:val="0"/>
                <w:numId w:val="18"/>
              </w:numPr>
              <w:suppressAutoHyphens/>
              <w:snapToGrid w:val="0"/>
              <w:spacing w:after="160" w:line="252" w:lineRule="auto"/>
              <w:ind w:left="392" w:right="39" w:hanging="284"/>
              <w:textAlignment w:val="baseline"/>
              <w:rPr>
                <w:b/>
                <w:bCs/>
                <w:color w:val="000000" w:themeColor="text1"/>
              </w:rPr>
            </w:pPr>
          </w:p>
          <w:p w14:paraId="23AE1858" w14:textId="77777777" w:rsidR="005F7557" w:rsidRPr="005F7557" w:rsidRDefault="005F7557" w:rsidP="005F7557">
            <w:pPr>
              <w:suppressAutoHyphens/>
              <w:spacing w:after="160" w:line="252" w:lineRule="auto"/>
              <w:ind w:right="39"/>
              <w:textAlignment w:val="baseline"/>
              <w:rPr>
                <w:color w:val="000000" w:themeColor="text1"/>
              </w:rPr>
            </w:pPr>
            <w:r w:rsidRPr="005F7557">
              <w:rPr>
                <w:b/>
                <w:bCs/>
                <w:color w:val="000000" w:themeColor="text1"/>
              </w:rPr>
              <w:t>Fiskālā ietekme uz pašvaldības budžetu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68E8C002" w14:textId="77777777" w:rsidR="005F7557" w:rsidRPr="005F7557" w:rsidRDefault="005F7557" w:rsidP="005F7557">
            <w:pPr>
              <w:suppressLineNumbers/>
              <w:suppressAutoHyphens/>
              <w:autoSpaceDE w:val="0"/>
              <w:spacing w:before="130"/>
              <w:ind w:right="102"/>
              <w:jc w:val="both"/>
              <w:textAlignment w:val="baseline"/>
              <w:rPr>
                <w:color w:val="000000" w:themeColor="text1"/>
                <w:lang w:eastAsia="zh-CN"/>
              </w:rPr>
            </w:pPr>
            <w:hyperlink r:id="rId58" w:anchor="_blank" w:history="1">
              <w:r w:rsidRPr="005F7557">
                <w:rPr>
                  <w:color w:val="000000" w:themeColor="text1"/>
                </w:rPr>
                <w:t>Pašvaldību likuma</w:t>
              </w:r>
            </w:hyperlink>
            <w:r w:rsidRPr="005F7557">
              <w:rPr>
                <w:color w:val="000000" w:themeColor="text1"/>
              </w:rPr>
              <w:t xml:space="preserve"> </w:t>
            </w:r>
            <w:hyperlink r:id="rId59" w:anchor="_blank" w:history="1">
              <w:r w:rsidRPr="005F7557">
                <w:rPr>
                  <w:color w:val="000000" w:themeColor="text1"/>
                </w:rPr>
                <w:t>59. panta</w:t>
              </w:r>
            </w:hyperlink>
            <w:r w:rsidRPr="005F7557">
              <w:rPr>
                <w:color w:val="000000" w:themeColor="text1"/>
              </w:rPr>
              <w:t xml:space="preserve"> otrā daļa nosaka, ka gadskārtējā pašvaldības budžetā sākot ar 2025. gadu jāparedz finansējums līdzdalības budžetam vismaz 0,5 procentu apmērā no pašvaldības vidējiem viena gada iedzīvotāju ienākuma nodokļa un nekustamā īpašuma nodokļa faktiskajiem ieņēmumiem, kas tiek aprēķināti par pēdējiem trim gadiem.</w:t>
            </w:r>
          </w:p>
        </w:tc>
      </w:tr>
      <w:tr w:rsidR="005F7557" w:rsidRPr="005F7557" w14:paraId="4DDEBE4E" w14:textId="77777777" w:rsidTr="002013F7">
        <w:tc>
          <w:tcPr>
            <w:tcW w:w="2127" w:type="dxa"/>
            <w:tcBorders>
              <w:top w:val="single" w:sz="6" w:space="0" w:color="000000"/>
              <w:left w:val="single" w:sz="6" w:space="0" w:color="000000"/>
              <w:bottom w:val="single" w:sz="6" w:space="0" w:color="000000"/>
            </w:tcBorders>
            <w:shd w:val="clear" w:color="auto" w:fill="auto"/>
          </w:tcPr>
          <w:p w14:paraId="59819E06" w14:textId="2E783A9B" w:rsidR="005F7557" w:rsidRPr="005F7557" w:rsidRDefault="00537A84" w:rsidP="005F7557">
            <w:pPr>
              <w:suppressAutoHyphens/>
              <w:spacing w:after="160" w:line="252" w:lineRule="auto"/>
              <w:ind w:right="39"/>
              <w:textAlignment w:val="baseline"/>
              <w:rPr>
                <w:color w:val="000000" w:themeColor="text1"/>
              </w:rPr>
            </w:pPr>
            <w:r>
              <w:rPr>
                <w:b/>
                <w:bCs/>
                <w:color w:val="000000" w:themeColor="text1"/>
              </w:rPr>
              <w:t xml:space="preserve">  </w:t>
            </w:r>
            <w:r w:rsidR="005F7557" w:rsidRPr="005F7557">
              <w:rPr>
                <w:b/>
                <w:bCs/>
                <w:color w:val="000000" w:themeColor="text1"/>
              </w:rPr>
              <w:t>3.</w:t>
            </w:r>
          </w:p>
          <w:p w14:paraId="5C9837C6" w14:textId="77777777" w:rsidR="005F7557" w:rsidRPr="005F7557" w:rsidRDefault="005F7557" w:rsidP="005F7557">
            <w:pPr>
              <w:suppressAutoHyphens/>
              <w:spacing w:after="160" w:line="252" w:lineRule="auto"/>
              <w:ind w:right="39"/>
              <w:textAlignment w:val="baseline"/>
              <w:rPr>
                <w:color w:val="000000" w:themeColor="text1"/>
              </w:rPr>
            </w:pPr>
            <w:r w:rsidRPr="005F7557">
              <w:rPr>
                <w:b/>
                <w:bCs/>
                <w:color w:val="000000" w:themeColor="text1"/>
              </w:rPr>
              <w:t>Sociālā ietekme, ietekme uz vidi, iedzīvotāju veselību, uzņēmējdarbības vidi pašvaldības teritorijā, kā arī plānotā regulējuma ietekme uz konkurenci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56A0A0D6" w14:textId="77777777" w:rsidR="005F7557" w:rsidRPr="005F7557" w:rsidRDefault="005F7557" w:rsidP="005F7557">
            <w:pPr>
              <w:suppressLineNumbers/>
              <w:suppressAutoHyphens/>
              <w:spacing w:before="130"/>
              <w:jc w:val="both"/>
              <w:rPr>
                <w:color w:val="000000" w:themeColor="text1"/>
                <w:lang w:eastAsia="zh-CN"/>
              </w:rPr>
            </w:pPr>
            <w:r w:rsidRPr="005F7557">
              <w:rPr>
                <w:color w:val="000000" w:themeColor="text1"/>
                <w:lang w:eastAsia="zh-CN"/>
              </w:rPr>
              <w:t xml:space="preserve">Sociālā ietekme – tiesiskais regulējums attiecināms uz sabiedrībai pieejamu publisku </w:t>
            </w:r>
            <w:proofErr w:type="spellStart"/>
            <w:r w:rsidRPr="005F7557">
              <w:rPr>
                <w:color w:val="000000" w:themeColor="text1"/>
                <w:lang w:eastAsia="zh-CN"/>
              </w:rPr>
              <w:t>ārtelpu</w:t>
            </w:r>
            <w:proofErr w:type="spellEnd"/>
            <w:r w:rsidRPr="005F7557">
              <w:rPr>
                <w:color w:val="000000" w:themeColor="text1"/>
                <w:lang w:eastAsia="zh-CN"/>
              </w:rPr>
              <w:t xml:space="preserve"> ar neierobežotu piekļuvi, veicinās iedzīvotāju iniciatīvu iesaisti un līdzdalību </w:t>
            </w:r>
            <w:r w:rsidRPr="005F7557">
              <w:rPr>
                <w:bCs/>
                <w:color w:val="000000" w:themeColor="text1"/>
                <w:highlight w:val="white"/>
                <w:lang w:eastAsia="zh-CN"/>
              </w:rPr>
              <w:t xml:space="preserve">Dobeles </w:t>
            </w:r>
            <w:r w:rsidRPr="005F7557">
              <w:rPr>
                <w:color w:val="000000" w:themeColor="text1"/>
                <w:lang w:eastAsia="zh-CN"/>
              </w:rPr>
              <w:t>novada attīstībā.</w:t>
            </w:r>
          </w:p>
          <w:p w14:paraId="6B471FE2" w14:textId="77777777" w:rsidR="005F7557" w:rsidRPr="005F7557" w:rsidRDefault="005F7557" w:rsidP="005F7557">
            <w:pPr>
              <w:suppressLineNumbers/>
              <w:suppressAutoHyphens/>
              <w:spacing w:line="190" w:lineRule="atLeast"/>
              <w:jc w:val="both"/>
              <w:rPr>
                <w:color w:val="000000" w:themeColor="text1"/>
                <w:lang w:eastAsia="zh-CN"/>
              </w:rPr>
            </w:pPr>
            <w:r w:rsidRPr="005F7557">
              <w:rPr>
                <w:color w:val="000000" w:themeColor="text1"/>
                <w:lang w:eastAsia="zh-CN"/>
              </w:rPr>
              <w:t xml:space="preserve">Ietekme uz vidi – ņemot vērā to, ka saistošie noteikumi paredz ieguldījumus publiskās </w:t>
            </w:r>
            <w:proofErr w:type="spellStart"/>
            <w:r w:rsidRPr="005F7557">
              <w:rPr>
                <w:color w:val="000000" w:themeColor="text1"/>
                <w:lang w:eastAsia="zh-CN"/>
              </w:rPr>
              <w:t>ārtelpas</w:t>
            </w:r>
            <w:proofErr w:type="spellEnd"/>
            <w:r w:rsidRPr="005F7557">
              <w:rPr>
                <w:color w:val="000000" w:themeColor="text1"/>
                <w:lang w:eastAsia="zh-CN"/>
              </w:rPr>
              <w:t xml:space="preserve"> infrastruktūrā, paredzama ietekme uz vidi, labiekārtojot un attīstot jaunas </w:t>
            </w:r>
            <w:r w:rsidRPr="005F7557">
              <w:rPr>
                <w:bCs/>
                <w:color w:val="000000" w:themeColor="text1"/>
                <w:highlight w:val="white"/>
                <w:lang w:eastAsia="zh-CN"/>
              </w:rPr>
              <w:t xml:space="preserve">Dobeles </w:t>
            </w:r>
            <w:r w:rsidRPr="005F7557">
              <w:rPr>
                <w:color w:val="000000" w:themeColor="text1"/>
                <w:lang w:eastAsia="zh-CN"/>
              </w:rPr>
              <w:t>novada teritorijas.</w:t>
            </w:r>
          </w:p>
          <w:p w14:paraId="229F21C1" w14:textId="77777777" w:rsidR="005F7557" w:rsidRPr="005F7557" w:rsidRDefault="005F7557" w:rsidP="005F7557">
            <w:pPr>
              <w:suppressLineNumbers/>
              <w:suppressAutoHyphens/>
              <w:spacing w:line="190" w:lineRule="atLeast"/>
              <w:ind w:right="102"/>
              <w:jc w:val="both"/>
              <w:textAlignment w:val="baseline"/>
              <w:rPr>
                <w:color w:val="000000" w:themeColor="text1"/>
                <w:lang w:eastAsia="zh-CN"/>
              </w:rPr>
            </w:pPr>
            <w:r w:rsidRPr="005F7557">
              <w:rPr>
                <w:rFonts w:eastAsia="Calibri"/>
                <w:bCs/>
                <w:color w:val="000000" w:themeColor="text1"/>
                <w:lang w:eastAsia="en-US"/>
              </w:rPr>
              <w:t>Ietekme uz uzņēmējdarbības vidi un konkurenci – nav.</w:t>
            </w:r>
          </w:p>
        </w:tc>
      </w:tr>
      <w:tr w:rsidR="005F7557" w:rsidRPr="005F7557" w14:paraId="671EB675" w14:textId="77777777" w:rsidTr="002013F7">
        <w:tc>
          <w:tcPr>
            <w:tcW w:w="2127" w:type="dxa"/>
            <w:tcBorders>
              <w:top w:val="single" w:sz="6" w:space="0" w:color="000000"/>
              <w:left w:val="single" w:sz="6" w:space="0" w:color="000000"/>
              <w:bottom w:val="single" w:sz="6" w:space="0" w:color="000000"/>
            </w:tcBorders>
            <w:shd w:val="clear" w:color="auto" w:fill="auto"/>
          </w:tcPr>
          <w:p w14:paraId="7537A454" w14:textId="77777777" w:rsidR="005F7557" w:rsidRPr="005F7557" w:rsidRDefault="005F7557" w:rsidP="005F7557">
            <w:pPr>
              <w:numPr>
                <w:ilvl w:val="0"/>
                <w:numId w:val="19"/>
              </w:numPr>
              <w:suppressAutoHyphens/>
              <w:snapToGrid w:val="0"/>
              <w:spacing w:after="160" w:line="252" w:lineRule="auto"/>
              <w:ind w:left="388" w:right="39" w:hanging="280"/>
              <w:textAlignment w:val="baseline"/>
              <w:rPr>
                <w:b/>
                <w:bCs/>
                <w:color w:val="000000" w:themeColor="text1"/>
              </w:rPr>
            </w:pPr>
          </w:p>
          <w:p w14:paraId="72A81D3A" w14:textId="77777777" w:rsidR="005F7557" w:rsidRPr="005F7557" w:rsidRDefault="005F7557" w:rsidP="005F7557">
            <w:pPr>
              <w:suppressAutoHyphens/>
              <w:spacing w:after="160" w:line="252" w:lineRule="auto"/>
              <w:ind w:right="39"/>
              <w:textAlignment w:val="baseline"/>
              <w:rPr>
                <w:color w:val="000000" w:themeColor="text1"/>
              </w:rPr>
            </w:pPr>
            <w:r w:rsidRPr="005F7557">
              <w:rPr>
                <w:b/>
                <w:bCs/>
                <w:color w:val="000000" w:themeColor="text1"/>
              </w:rPr>
              <w:t>Ietekme uz administratīvajām procedūrām un to izmaksām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36763DDF" w14:textId="77777777" w:rsidR="005F7557" w:rsidRPr="005F7557" w:rsidRDefault="005F7557" w:rsidP="005F7557">
            <w:pPr>
              <w:suppressLineNumbers/>
              <w:suppressAutoHyphens/>
              <w:spacing w:before="130" w:line="285" w:lineRule="atLeast"/>
              <w:ind w:right="102"/>
              <w:jc w:val="both"/>
              <w:textAlignment w:val="baseline"/>
              <w:rPr>
                <w:color w:val="000000" w:themeColor="text1"/>
                <w:lang w:eastAsia="zh-CN"/>
              </w:rPr>
            </w:pPr>
            <w:r w:rsidRPr="005F7557">
              <w:rPr>
                <w:color w:val="000000" w:themeColor="text1"/>
                <w:lang w:eastAsia="zh-CN"/>
              </w:rPr>
              <w:t>Noteikumu izpildei nav nepieciešama jaunu institūciju izveide vai esošo institūciju paplašināšana. Visas izmaksas, kas saistītas ar projekta pieteikuma sagatavošanu un iesniegšanu, sedz iesniedzējs.</w:t>
            </w:r>
          </w:p>
          <w:p w14:paraId="71305AF7" w14:textId="77777777" w:rsidR="005F7557" w:rsidRPr="005F7557" w:rsidRDefault="005F7557" w:rsidP="005F7557">
            <w:pPr>
              <w:ind w:right="102"/>
              <w:jc w:val="both"/>
              <w:textAlignment w:val="baseline"/>
              <w:rPr>
                <w:color w:val="000000" w:themeColor="text1"/>
              </w:rPr>
            </w:pPr>
          </w:p>
        </w:tc>
      </w:tr>
      <w:tr w:rsidR="005F7557" w:rsidRPr="005F7557" w14:paraId="7DF883CE" w14:textId="77777777" w:rsidTr="002013F7">
        <w:tc>
          <w:tcPr>
            <w:tcW w:w="2127" w:type="dxa"/>
            <w:tcBorders>
              <w:top w:val="single" w:sz="6" w:space="0" w:color="000000"/>
              <w:left w:val="single" w:sz="6" w:space="0" w:color="000000"/>
              <w:bottom w:val="single" w:sz="6" w:space="0" w:color="000000"/>
            </w:tcBorders>
            <w:shd w:val="clear" w:color="auto" w:fill="auto"/>
          </w:tcPr>
          <w:p w14:paraId="204A82BE" w14:textId="0400C05B" w:rsidR="005F7557" w:rsidRPr="005F7557" w:rsidRDefault="00537A84" w:rsidP="005F7557">
            <w:pPr>
              <w:suppressAutoHyphens/>
              <w:spacing w:after="160" w:line="252" w:lineRule="auto"/>
              <w:ind w:right="39"/>
              <w:textAlignment w:val="baseline"/>
              <w:rPr>
                <w:color w:val="000000" w:themeColor="text1"/>
              </w:rPr>
            </w:pPr>
            <w:r>
              <w:rPr>
                <w:b/>
                <w:bCs/>
                <w:color w:val="000000" w:themeColor="text1"/>
              </w:rPr>
              <w:t xml:space="preserve"> </w:t>
            </w:r>
            <w:r w:rsidR="005F7557" w:rsidRPr="005F7557">
              <w:rPr>
                <w:b/>
                <w:bCs/>
                <w:color w:val="000000" w:themeColor="text1"/>
              </w:rPr>
              <w:t>5.</w:t>
            </w:r>
          </w:p>
          <w:p w14:paraId="65867D80" w14:textId="77777777" w:rsidR="005F7557" w:rsidRPr="005F7557" w:rsidRDefault="005F7557" w:rsidP="005F7557">
            <w:pPr>
              <w:suppressAutoHyphens/>
              <w:spacing w:after="160" w:line="252" w:lineRule="auto"/>
              <w:ind w:right="39"/>
              <w:textAlignment w:val="baseline"/>
              <w:rPr>
                <w:color w:val="000000" w:themeColor="text1"/>
              </w:rPr>
            </w:pPr>
            <w:r w:rsidRPr="005F7557">
              <w:rPr>
                <w:b/>
                <w:bCs/>
                <w:color w:val="000000" w:themeColor="text1"/>
              </w:rPr>
              <w:t>Ietekme uz pašvaldības funkcijām un cilvēkresursiem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73898677" w14:textId="77777777" w:rsidR="005F7557" w:rsidRPr="00C13602" w:rsidRDefault="005F7557" w:rsidP="005F7557">
            <w:pPr>
              <w:suppressLineNumbers/>
              <w:shd w:val="clear" w:color="auto" w:fill="FFFFFF"/>
              <w:suppressAutoHyphens/>
              <w:spacing w:before="130" w:line="293" w:lineRule="atLeast"/>
              <w:jc w:val="both"/>
              <w:rPr>
                <w:color w:val="000000" w:themeColor="text1"/>
                <w:lang w:eastAsia="zh-CN"/>
              </w:rPr>
            </w:pPr>
            <w:r w:rsidRPr="00C13602">
              <w:rPr>
                <w:color w:val="000000" w:themeColor="text1"/>
                <w:lang w:eastAsia="zh-CN"/>
              </w:rPr>
              <w:t>Saistošie noteikumi veicinās </w:t>
            </w:r>
            <w:hyperlink r:id="rId60" w:anchor="_blank" w:history="1">
              <w:r w:rsidRPr="00C13602">
                <w:rPr>
                  <w:color w:val="000000" w:themeColor="text1"/>
                  <w:lang w:eastAsia="zh-CN"/>
                </w:rPr>
                <w:t>Pašvaldību likuma</w:t>
              </w:r>
            </w:hyperlink>
            <w:r w:rsidRPr="00C13602">
              <w:rPr>
                <w:color w:val="000000" w:themeColor="text1"/>
                <w:lang w:eastAsia="zh-CN"/>
              </w:rPr>
              <w:t> </w:t>
            </w:r>
            <w:hyperlink r:id="rId61" w:anchor="_blank" w:history="1">
              <w:r w:rsidRPr="00C13602">
                <w:rPr>
                  <w:color w:val="000000" w:themeColor="text1"/>
                  <w:lang w:eastAsia="zh-CN"/>
                </w:rPr>
                <w:t>4. panta</w:t>
              </w:r>
            </w:hyperlink>
            <w:r w:rsidRPr="00C13602">
              <w:rPr>
                <w:color w:val="000000" w:themeColor="text1"/>
                <w:lang w:eastAsia="zh-CN"/>
              </w:rPr>
              <w:t> pirmās daļas 2., 4., 5., 6., 7. un 20. punktā noteikto funkciju izpildi, savukārt, atbilstoši </w:t>
            </w:r>
            <w:hyperlink r:id="rId62" w:anchor="_blank" w:history="1">
              <w:r w:rsidRPr="00C13602">
                <w:rPr>
                  <w:color w:val="000000" w:themeColor="text1"/>
                  <w:lang w:eastAsia="zh-CN"/>
                </w:rPr>
                <w:t>44.</w:t>
              </w:r>
            </w:hyperlink>
            <w:r w:rsidRPr="00C13602">
              <w:rPr>
                <w:color w:val="000000" w:themeColor="text1"/>
                <w:lang w:eastAsia="zh-CN"/>
              </w:rPr>
              <w:t> panta otrajai daļai, dome var izdot saistošos noteikumus, lai nodrošinātu pašvaldības autonomo funkciju un brīvprātīgo iniciatīvu izpildi, ievērojot likumos vai Ministru kabineta noteikumos paredzēto funkciju izpildes kārtību.</w:t>
            </w:r>
          </w:p>
        </w:tc>
      </w:tr>
      <w:tr w:rsidR="005F7557" w:rsidRPr="005F7557" w14:paraId="6EB0C580" w14:textId="77777777" w:rsidTr="002013F7">
        <w:tc>
          <w:tcPr>
            <w:tcW w:w="2127" w:type="dxa"/>
            <w:tcBorders>
              <w:top w:val="single" w:sz="6" w:space="0" w:color="000000"/>
              <w:left w:val="single" w:sz="6" w:space="0" w:color="000000"/>
              <w:bottom w:val="single" w:sz="6" w:space="0" w:color="000000"/>
            </w:tcBorders>
            <w:shd w:val="clear" w:color="auto" w:fill="auto"/>
          </w:tcPr>
          <w:p w14:paraId="41E56A5A" w14:textId="77777777" w:rsidR="005F7557" w:rsidRPr="005F7557" w:rsidRDefault="005F7557" w:rsidP="005F7557">
            <w:pPr>
              <w:numPr>
                <w:ilvl w:val="0"/>
                <w:numId w:val="20"/>
              </w:numPr>
              <w:suppressAutoHyphens/>
              <w:snapToGrid w:val="0"/>
              <w:spacing w:after="160" w:line="252" w:lineRule="auto"/>
              <w:ind w:left="392" w:right="39" w:hanging="284"/>
              <w:textAlignment w:val="baseline"/>
              <w:rPr>
                <w:b/>
                <w:bCs/>
                <w:color w:val="000000" w:themeColor="text1"/>
              </w:rPr>
            </w:pPr>
          </w:p>
          <w:p w14:paraId="192DC38F" w14:textId="77777777" w:rsidR="005F7557" w:rsidRPr="005F7557" w:rsidRDefault="005F7557" w:rsidP="005F7557">
            <w:pPr>
              <w:suppressAutoHyphens/>
              <w:spacing w:after="160" w:line="252" w:lineRule="auto"/>
              <w:ind w:right="39"/>
              <w:textAlignment w:val="baseline"/>
              <w:rPr>
                <w:color w:val="000000" w:themeColor="text1"/>
              </w:rPr>
            </w:pPr>
            <w:r w:rsidRPr="005F7557">
              <w:rPr>
                <w:b/>
                <w:bCs/>
                <w:color w:val="000000" w:themeColor="text1"/>
              </w:rPr>
              <w:t>Informācija par izpildes nodrošināšanu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0BB3F5A8" w14:textId="77777777" w:rsidR="005F7557" w:rsidRPr="005F7557" w:rsidRDefault="005F7557" w:rsidP="005F7557">
            <w:pPr>
              <w:suppressLineNumbers/>
              <w:tabs>
                <w:tab w:val="left" w:pos="8364"/>
              </w:tabs>
              <w:suppressAutoHyphens/>
              <w:spacing w:before="130" w:line="285" w:lineRule="atLeast"/>
              <w:ind w:right="39"/>
              <w:jc w:val="both"/>
              <w:textAlignment w:val="baseline"/>
              <w:rPr>
                <w:color w:val="000000" w:themeColor="text1"/>
                <w:lang w:eastAsia="zh-CN"/>
              </w:rPr>
            </w:pPr>
            <w:r w:rsidRPr="005F7557">
              <w:rPr>
                <w:color w:val="000000" w:themeColor="text1"/>
                <w:lang w:eastAsia="zh-CN"/>
              </w:rPr>
              <w:t>Saistošo noteikumu izpildei nav nepieciešams veidot jaunas institūcijas vai jaunas darba vietas.</w:t>
            </w:r>
          </w:p>
          <w:p w14:paraId="11E3E40F" w14:textId="77777777" w:rsidR="005F7557" w:rsidRPr="005F7557" w:rsidRDefault="005F7557" w:rsidP="005F7557">
            <w:pPr>
              <w:ind w:right="39"/>
              <w:textAlignment w:val="baseline"/>
              <w:rPr>
                <w:color w:val="000000" w:themeColor="text1"/>
              </w:rPr>
            </w:pPr>
          </w:p>
        </w:tc>
      </w:tr>
      <w:tr w:rsidR="005F7557" w:rsidRPr="005F7557" w14:paraId="1B267F12" w14:textId="77777777" w:rsidTr="002013F7">
        <w:tc>
          <w:tcPr>
            <w:tcW w:w="2127" w:type="dxa"/>
            <w:tcBorders>
              <w:top w:val="single" w:sz="6" w:space="0" w:color="000000"/>
              <w:left w:val="single" w:sz="6" w:space="0" w:color="000000"/>
              <w:bottom w:val="single" w:sz="6" w:space="0" w:color="000000"/>
            </w:tcBorders>
            <w:shd w:val="clear" w:color="auto" w:fill="auto"/>
          </w:tcPr>
          <w:p w14:paraId="0E95A63B" w14:textId="77777777" w:rsidR="005F7557" w:rsidRPr="005F7557" w:rsidRDefault="005F7557" w:rsidP="005F7557">
            <w:pPr>
              <w:numPr>
                <w:ilvl w:val="0"/>
                <w:numId w:val="20"/>
              </w:numPr>
              <w:tabs>
                <w:tab w:val="left" w:pos="471"/>
              </w:tabs>
              <w:suppressAutoHyphens/>
              <w:snapToGrid w:val="0"/>
              <w:spacing w:after="160" w:line="252" w:lineRule="auto"/>
              <w:ind w:left="471" w:right="42" w:hanging="426"/>
              <w:contextualSpacing/>
              <w:textAlignment w:val="baseline"/>
              <w:rPr>
                <w:b/>
                <w:bCs/>
                <w:color w:val="000000" w:themeColor="text1"/>
                <w:lang w:eastAsia="zh-CN"/>
              </w:rPr>
            </w:pPr>
          </w:p>
          <w:p w14:paraId="1E16DA1C" w14:textId="77777777" w:rsidR="005F7557" w:rsidRPr="005F7557" w:rsidRDefault="005F7557" w:rsidP="005F7557">
            <w:pPr>
              <w:tabs>
                <w:tab w:val="left" w:pos="471"/>
              </w:tabs>
              <w:suppressAutoHyphens/>
              <w:spacing w:after="160" w:line="252" w:lineRule="auto"/>
              <w:ind w:right="42"/>
              <w:contextualSpacing/>
              <w:textAlignment w:val="baseline"/>
              <w:rPr>
                <w:color w:val="000000" w:themeColor="text1"/>
                <w:lang w:eastAsia="zh-CN"/>
              </w:rPr>
            </w:pPr>
            <w:r w:rsidRPr="005F7557">
              <w:rPr>
                <w:b/>
                <w:bCs/>
                <w:color w:val="000000" w:themeColor="text1"/>
                <w:lang w:eastAsia="zh-CN"/>
              </w:rPr>
              <w:t>Prasību un izmaksu samērīgums pret ieguvumiem, ko sniedz mērķa sasniegšana</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6DBA323F" w14:textId="77777777" w:rsidR="005F7557" w:rsidRPr="005F7557" w:rsidRDefault="005F7557" w:rsidP="005F7557">
            <w:pPr>
              <w:tabs>
                <w:tab w:val="left" w:pos="8364"/>
              </w:tabs>
              <w:autoSpaceDE w:val="0"/>
              <w:snapToGrid w:val="0"/>
              <w:ind w:right="102"/>
              <w:jc w:val="both"/>
              <w:textAlignment w:val="baseline"/>
              <w:rPr>
                <w:color w:val="000000" w:themeColor="text1"/>
              </w:rPr>
            </w:pPr>
            <w:r w:rsidRPr="005F7557">
              <w:rPr>
                <w:color w:val="000000" w:themeColor="text1"/>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5F7557" w:rsidRPr="005F7557" w14:paraId="4EA4F107" w14:textId="77777777" w:rsidTr="002013F7">
        <w:tc>
          <w:tcPr>
            <w:tcW w:w="2127" w:type="dxa"/>
            <w:tcBorders>
              <w:top w:val="single" w:sz="6" w:space="0" w:color="000000"/>
              <w:left w:val="single" w:sz="6" w:space="0" w:color="000000"/>
              <w:bottom w:val="single" w:sz="6" w:space="0" w:color="000000"/>
            </w:tcBorders>
            <w:shd w:val="clear" w:color="auto" w:fill="auto"/>
          </w:tcPr>
          <w:p w14:paraId="2EE58379" w14:textId="77777777" w:rsidR="005F7557" w:rsidRPr="005F7557" w:rsidRDefault="005F7557" w:rsidP="005F7557">
            <w:pPr>
              <w:suppressAutoHyphens/>
              <w:spacing w:after="160" w:line="252" w:lineRule="auto"/>
              <w:ind w:right="39"/>
              <w:contextualSpacing/>
              <w:textAlignment w:val="baseline"/>
              <w:rPr>
                <w:color w:val="000000" w:themeColor="text1"/>
                <w:lang w:eastAsia="zh-CN"/>
              </w:rPr>
            </w:pPr>
            <w:r w:rsidRPr="005F7557">
              <w:rPr>
                <w:b/>
                <w:bCs/>
                <w:color w:val="000000" w:themeColor="text1"/>
                <w:lang w:eastAsia="zh-CN"/>
              </w:rPr>
              <w:t>8.</w:t>
            </w:r>
          </w:p>
          <w:p w14:paraId="35F179B2" w14:textId="77777777" w:rsidR="005F7557" w:rsidRPr="005F7557" w:rsidRDefault="005F7557" w:rsidP="005F7557">
            <w:pPr>
              <w:suppressAutoHyphens/>
              <w:spacing w:after="160" w:line="252" w:lineRule="auto"/>
              <w:ind w:right="39"/>
              <w:contextualSpacing/>
              <w:textAlignment w:val="baseline"/>
              <w:rPr>
                <w:color w:val="000000" w:themeColor="text1"/>
                <w:lang w:eastAsia="zh-CN"/>
              </w:rPr>
            </w:pPr>
            <w:r w:rsidRPr="005F7557">
              <w:rPr>
                <w:b/>
                <w:bCs/>
                <w:color w:val="000000" w:themeColor="text1"/>
                <w:lang w:eastAsia="zh-CN"/>
              </w:rPr>
              <w:t>Izstrādes gaitā veiktās konsultācijas ar privātpersonām un institūcijām </w:t>
            </w:r>
          </w:p>
        </w:tc>
        <w:tc>
          <w:tcPr>
            <w:tcW w:w="7965" w:type="dxa"/>
            <w:tcBorders>
              <w:top w:val="single" w:sz="6" w:space="0" w:color="000000"/>
              <w:left w:val="single" w:sz="6" w:space="0" w:color="000000"/>
              <w:bottom w:val="single" w:sz="6" w:space="0" w:color="000000"/>
              <w:right w:val="single" w:sz="6" w:space="0" w:color="000000"/>
            </w:tcBorders>
            <w:shd w:val="clear" w:color="auto" w:fill="auto"/>
          </w:tcPr>
          <w:p w14:paraId="0BD6791C" w14:textId="77777777" w:rsidR="005F7557" w:rsidRPr="005F7557" w:rsidRDefault="005F7557" w:rsidP="005F7557">
            <w:pPr>
              <w:tabs>
                <w:tab w:val="left" w:pos="8364"/>
              </w:tabs>
              <w:snapToGrid w:val="0"/>
              <w:jc w:val="both"/>
              <w:rPr>
                <w:color w:val="000000" w:themeColor="text1"/>
              </w:rPr>
            </w:pPr>
            <w:r w:rsidRPr="005F7557">
              <w:rPr>
                <w:color w:val="000000" w:themeColor="text1"/>
              </w:rPr>
              <w:t>8.1. Noteikumu izstrādes procesā ir notikušas konsultācijas ar  to izpildes nodrošināšanā iesaistītajām institūcijām.</w:t>
            </w:r>
          </w:p>
          <w:p w14:paraId="3DF0D9AD" w14:textId="77777777" w:rsidR="005F7557" w:rsidRPr="005F7557" w:rsidRDefault="005F7557" w:rsidP="005F7557">
            <w:pPr>
              <w:tabs>
                <w:tab w:val="left" w:pos="8364"/>
              </w:tabs>
              <w:snapToGrid w:val="0"/>
              <w:jc w:val="both"/>
              <w:rPr>
                <w:color w:val="000000" w:themeColor="text1"/>
              </w:rPr>
            </w:pPr>
          </w:p>
          <w:p w14:paraId="5BDB85A8" w14:textId="77777777" w:rsidR="005F7557" w:rsidRPr="005F7557" w:rsidRDefault="005F7557" w:rsidP="005F7557">
            <w:pPr>
              <w:spacing w:line="285" w:lineRule="atLeast"/>
              <w:rPr>
                <w:color w:val="000000" w:themeColor="text1"/>
              </w:rPr>
            </w:pPr>
            <w:r w:rsidRPr="005F7557">
              <w:rPr>
                <w:color w:val="000000" w:themeColor="text1"/>
              </w:rPr>
              <w:t xml:space="preserve">8.2. Sabiedrības līdzdalības veids – informācijas publicēšana pašvaldības tīmekļvietnē un iesniegto priekšlikumu izvērtēšana. </w:t>
            </w:r>
          </w:p>
          <w:p w14:paraId="0FA366A2" w14:textId="77777777" w:rsidR="005F7557" w:rsidRPr="005F7557" w:rsidRDefault="005F7557" w:rsidP="005F7557">
            <w:pPr>
              <w:spacing w:line="285" w:lineRule="atLeast"/>
              <w:rPr>
                <w:color w:val="000000" w:themeColor="text1"/>
              </w:rPr>
            </w:pPr>
          </w:p>
          <w:p w14:paraId="0AA51E36" w14:textId="77777777" w:rsidR="005F7557" w:rsidRPr="005F7557" w:rsidRDefault="005F7557" w:rsidP="005F7557">
            <w:pPr>
              <w:spacing w:line="285" w:lineRule="atLeast"/>
              <w:ind w:right="102"/>
              <w:jc w:val="both"/>
              <w:textAlignment w:val="baseline"/>
              <w:rPr>
                <w:color w:val="000000" w:themeColor="text1"/>
              </w:rPr>
            </w:pPr>
            <w:r w:rsidRPr="005F7557">
              <w:rPr>
                <w:color w:val="000000" w:themeColor="text1"/>
              </w:rPr>
              <w:t xml:space="preserve">8.3. Noteikumu projekts bija publicēts pašvaldības tīmekļvietnē </w:t>
            </w:r>
            <w:hyperlink r:id="rId63" w:history="1">
              <w:r w:rsidRPr="005F7557">
                <w:rPr>
                  <w:color w:val="000000" w:themeColor="text1"/>
                </w:rPr>
                <w:t>www.dobele.lv</w:t>
              </w:r>
            </w:hyperlink>
            <w:r w:rsidRPr="005F7557">
              <w:rPr>
                <w:color w:val="000000" w:themeColor="text1"/>
              </w:rPr>
              <w:t xml:space="preserve">  no 2025. gada 12. marta līdz 2025. gada 15. maijam (ieskaitot).</w:t>
            </w:r>
          </w:p>
          <w:p w14:paraId="7B84AA6C" w14:textId="77777777" w:rsidR="005F7557" w:rsidRPr="005F7557" w:rsidRDefault="005F7557" w:rsidP="005F7557">
            <w:pPr>
              <w:spacing w:line="285" w:lineRule="atLeast"/>
              <w:ind w:right="102"/>
              <w:jc w:val="both"/>
              <w:textAlignment w:val="baseline"/>
              <w:rPr>
                <w:color w:val="000000" w:themeColor="text1"/>
              </w:rPr>
            </w:pPr>
          </w:p>
          <w:p w14:paraId="2B8AE2E7" w14:textId="77777777" w:rsidR="005F7557" w:rsidRPr="005F7557" w:rsidRDefault="005F7557" w:rsidP="005F7557">
            <w:pPr>
              <w:ind w:left="78" w:right="102"/>
              <w:jc w:val="both"/>
              <w:textAlignment w:val="baseline"/>
              <w:rPr>
                <w:color w:val="000000" w:themeColor="text1"/>
              </w:rPr>
            </w:pPr>
            <w:r w:rsidRPr="005F7557">
              <w:rPr>
                <w:color w:val="000000" w:themeColor="text1"/>
              </w:rPr>
              <w:t>8.4. Publicēšanas laikā par noteikumu projektu tika</w:t>
            </w:r>
            <w:r w:rsidRPr="005F7557">
              <w:rPr>
                <w:b/>
                <w:bCs/>
                <w:color w:val="000000" w:themeColor="text1"/>
              </w:rPr>
              <w:t xml:space="preserve"> </w:t>
            </w:r>
            <w:r w:rsidRPr="005F7557">
              <w:rPr>
                <w:color w:val="000000" w:themeColor="text1"/>
              </w:rPr>
              <w:t>saņemts fiziskas personas viedoklis, kas tika izskatīts Budžeta un finanšu komitejas sēdē.</w:t>
            </w:r>
          </w:p>
          <w:p w14:paraId="0A2F8087" w14:textId="77777777" w:rsidR="005F7557" w:rsidRPr="005F7557" w:rsidRDefault="005F7557" w:rsidP="005F7557">
            <w:pPr>
              <w:ind w:left="78" w:right="102"/>
              <w:jc w:val="both"/>
              <w:textAlignment w:val="baseline"/>
              <w:rPr>
                <w:color w:val="000000" w:themeColor="text1"/>
              </w:rPr>
            </w:pPr>
            <w:proofErr w:type="spellStart"/>
            <w:r w:rsidRPr="005F7557">
              <w:rPr>
                <w:rFonts w:eastAsia="Calibri"/>
                <w:color w:val="000000" w:themeColor="text1"/>
                <w:lang w:eastAsia="en-US"/>
              </w:rPr>
              <w:t>Izvērtējums</w:t>
            </w:r>
            <w:proofErr w:type="spellEnd"/>
            <w:r w:rsidRPr="005F7557">
              <w:rPr>
                <w:rFonts w:eastAsia="Calibri"/>
                <w:color w:val="000000" w:themeColor="text1"/>
                <w:lang w:eastAsia="en-US"/>
              </w:rPr>
              <w:t xml:space="preserve"> par personas sniegto viedokli :</w:t>
            </w:r>
          </w:p>
          <w:p w14:paraId="5B626EE4" w14:textId="77777777" w:rsidR="005F7557" w:rsidRPr="005F7557" w:rsidRDefault="005F7557" w:rsidP="005F7557">
            <w:pPr>
              <w:ind w:left="78" w:right="102"/>
              <w:jc w:val="both"/>
              <w:textAlignment w:val="baseline"/>
              <w:rPr>
                <w:rFonts w:eastAsia="Calibri"/>
                <w:color w:val="000000" w:themeColor="text1"/>
                <w:sz w:val="22"/>
                <w:szCs w:val="22"/>
                <w:lang w:eastAsia="en-US"/>
              </w:rPr>
            </w:pPr>
          </w:p>
          <w:tbl>
            <w:tblPr>
              <w:tblW w:w="0" w:type="auto"/>
              <w:tblInd w:w="53" w:type="dxa"/>
              <w:tblLayout w:type="fixed"/>
              <w:tblLook w:val="0000" w:firstRow="0" w:lastRow="0" w:firstColumn="0" w:lastColumn="0" w:noHBand="0" w:noVBand="0"/>
            </w:tblPr>
            <w:tblGrid>
              <w:gridCol w:w="540"/>
              <w:gridCol w:w="2160"/>
              <w:gridCol w:w="2083"/>
              <w:gridCol w:w="2559"/>
            </w:tblGrid>
            <w:tr w:rsidR="005F7557" w:rsidRPr="005F7557" w14:paraId="0E0E208A" w14:textId="77777777" w:rsidTr="002013F7">
              <w:tc>
                <w:tcPr>
                  <w:tcW w:w="540" w:type="dxa"/>
                  <w:tcBorders>
                    <w:top w:val="single" w:sz="4" w:space="0" w:color="000000"/>
                    <w:left w:val="single" w:sz="4" w:space="0" w:color="000000"/>
                    <w:bottom w:val="single" w:sz="4" w:space="0" w:color="000000"/>
                  </w:tcBorders>
                  <w:shd w:val="clear" w:color="auto" w:fill="auto"/>
                </w:tcPr>
                <w:p w14:paraId="6A451557" w14:textId="77777777" w:rsidR="005F7557" w:rsidRPr="005F7557" w:rsidRDefault="005F7557" w:rsidP="005F7557">
                  <w:pPr>
                    <w:ind w:right="102"/>
                    <w:jc w:val="both"/>
                    <w:textAlignment w:val="baseline"/>
                    <w:rPr>
                      <w:color w:val="000000" w:themeColor="text1"/>
                    </w:rPr>
                  </w:pPr>
                  <w:proofErr w:type="spellStart"/>
                  <w:r w:rsidRPr="005F7557">
                    <w:rPr>
                      <w:rFonts w:eastAsia="Calibri"/>
                      <w:color w:val="000000" w:themeColor="text1"/>
                      <w:sz w:val="22"/>
                      <w:szCs w:val="22"/>
                      <w:lang w:eastAsia="en-US"/>
                    </w:rPr>
                    <w:t>Nr.p.k</w:t>
                  </w:r>
                  <w:proofErr w:type="spellEnd"/>
                  <w:r w:rsidRPr="005F7557">
                    <w:rPr>
                      <w:rFonts w:eastAsia="Calibri"/>
                      <w:color w:val="000000" w:themeColor="text1"/>
                      <w:sz w:val="22"/>
                      <w:szCs w:val="22"/>
                      <w:lang w:eastAsia="en-US"/>
                    </w:rPr>
                    <w:t>.</w:t>
                  </w:r>
                </w:p>
              </w:tc>
              <w:tc>
                <w:tcPr>
                  <w:tcW w:w="2160" w:type="dxa"/>
                  <w:tcBorders>
                    <w:top w:val="single" w:sz="4" w:space="0" w:color="000000"/>
                    <w:left w:val="single" w:sz="4" w:space="0" w:color="000000"/>
                    <w:bottom w:val="single" w:sz="4" w:space="0" w:color="000000"/>
                  </w:tcBorders>
                  <w:shd w:val="clear" w:color="auto" w:fill="auto"/>
                </w:tcPr>
                <w:p w14:paraId="775095C0"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t xml:space="preserve">Saistošo noteikumu projekta  esošās redakcijas punkts </w:t>
                  </w:r>
                </w:p>
              </w:tc>
              <w:tc>
                <w:tcPr>
                  <w:tcW w:w="2083" w:type="dxa"/>
                  <w:tcBorders>
                    <w:top w:val="single" w:sz="4" w:space="0" w:color="000000"/>
                    <w:left w:val="single" w:sz="4" w:space="0" w:color="000000"/>
                    <w:bottom w:val="single" w:sz="4" w:space="0" w:color="000000"/>
                  </w:tcBorders>
                  <w:shd w:val="clear" w:color="auto" w:fill="auto"/>
                </w:tcPr>
                <w:p w14:paraId="698DDD36"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t>Iesniedzējas viedoklis</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14:paraId="026C4134"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t>Rezultāts, komentārs</w:t>
                  </w:r>
                </w:p>
              </w:tc>
            </w:tr>
            <w:tr w:rsidR="005F7557" w:rsidRPr="005F7557" w14:paraId="342A2F2E" w14:textId="77777777" w:rsidTr="002013F7">
              <w:tc>
                <w:tcPr>
                  <w:tcW w:w="540" w:type="dxa"/>
                  <w:tcBorders>
                    <w:top w:val="single" w:sz="4" w:space="0" w:color="000000"/>
                    <w:left w:val="single" w:sz="4" w:space="0" w:color="000000"/>
                    <w:bottom w:val="single" w:sz="4" w:space="0" w:color="000000"/>
                  </w:tcBorders>
                  <w:shd w:val="clear" w:color="auto" w:fill="auto"/>
                </w:tcPr>
                <w:p w14:paraId="4F030DE6"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t xml:space="preserve">1. </w:t>
                  </w:r>
                </w:p>
              </w:tc>
              <w:tc>
                <w:tcPr>
                  <w:tcW w:w="2160" w:type="dxa"/>
                  <w:tcBorders>
                    <w:top w:val="single" w:sz="4" w:space="0" w:color="000000"/>
                    <w:left w:val="single" w:sz="4" w:space="0" w:color="000000"/>
                    <w:bottom w:val="single" w:sz="4" w:space="0" w:color="000000"/>
                  </w:tcBorders>
                  <w:shd w:val="clear" w:color="auto" w:fill="auto"/>
                </w:tcPr>
                <w:p w14:paraId="43391123"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 Projektus īsteno šādās līdzdalības budžeta plānošanas vienībās:</w:t>
                  </w:r>
                </w:p>
                <w:p w14:paraId="7F534AB8"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6.1.Dobeles pilsēta;</w:t>
                  </w:r>
                </w:p>
                <w:p w14:paraId="39668156"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 xml:space="preserve">6.2.Auces pilsēta; </w:t>
                  </w:r>
                </w:p>
                <w:p w14:paraId="2C7C89E6"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lastRenderedPageBreak/>
                    <w:t>6.3.Dobeles novada lielo pagastu plānošanas vienības:</w:t>
                  </w:r>
                </w:p>
                <w:p w14:paraId="40C3053C"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6.3.1.Auru pagasts;</w:t>
                  </w:r>
                </w:p>
                <w:p w14:paraId="14ACAFFB"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6.3.2.Tērvetes pagasts;</w:t>
                  </w:r>
                </w:p>
                <w:p w14:paraId="3FE7FA37"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6.3.3.Bērzes pagasts;</w:t>
                  </w:r>
                </w:p>
                <w:p w14:paraId="4176D524"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6.3.4.Bēnes pagasts;</w:t>
                  </w:r>
                </w:p>
                <w:p w14:paraId="06DB92A9"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6.3.5.Krimūnu pagasts;</w:t>
                  </w:r>
                </w:p>
                <w:p w14:paraId="309602EF"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6.4.Dobeles novada mazo pagastu plānošanas vienības:</w:t>
                  </w:r>
                </w:p>
                <w:p w14:paraId="05FB64BE"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6.4.1.Jaunbērzes pagasts;</w:t>
                  </w:r>
                </w:p>
                <w:p w14:paraId="18547F4E"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6.4.2.Annenieku pagasts;</w:t>
                  </w:r>
                </w:p>
                <w:p w14:paraId="7CA4823D"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6.4.3.Augstkalnes pagasts;</w:t>
                  </w:r>
                </w:p>
                <w:p w14:paraId="4E25531F"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6.4.4.Vītiņu pagasts;</w:t>
                  </w:r>
                </w:p>
                <w:p w14:paraId="08F2BAEF"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6.4.5.Penkules pagasts;</w:t>
                  </w:r>
                </w:p>
                <w:p w14:paraId="62FA212A"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6.4.6.Bikstu pagasts;</w:t>
                  </w:r>
                </w:p>
                <w:p w14:paraId="30D726E5"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6.4.7.Dobeles pagasts;</w:t>
                  </w:r>
                </w:p>
                <w:p w14:paraId="48FBE27A"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6.4.8.Naudītes pagasts;</w:t>
                  </w:r>
                </w:p>
                <w:p w14:paraId="022C4082"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6.4.9.Vecauces pagasts;</w:t>
                  </w:r>
                </w:p>
                <w:p w14:paraId="76B37B10"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6.4.10.Bukaišu pagasts;</w:t>
                  </w:r>
                </w:p>
                <w:p w14:paraId="5E850BB9"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6.4.11.Zebrenes pagasts;</w:t>
                  </w:r>
                </w:p>
                <w:p w14:paraId="311FB32A"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6.4.12.Lielauces pagasts;</w:t>
                  </w:r>
                </w:p>
                <w:p w14:paraId="28292EDF"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6.4.13.Īles pagasts;</w:t>
                  </w:r>
                </w:p>
                <w:p w14:paraId="4EF7E7F8"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sz w:val="22"/>
                      <w:szCs w:val="22"/>
                      <w:lang w:eastAsia="en-US"/>
                    </w:rPr>
                    <w:t>6.4.14.Ukru pagasts.</w:t>
                  </w:r>
                </w:p>
              </w:tc>
              <w:tc>
                <w:tcPr>
                  <w:tcW w:w="2083" w:type="dxa"/>
                  <w:tcBorders>
                    <w:top w:val="single" w:sz="4" w:space="0" w:color="000000"/>
                    <w:left w:val="single" w:sz="4" w:space="0" w:color="000000"/>
                    <w:bottom w:val="single" w:sz="4" w:space="0" w:color="000000"/>
                  </w:tcBorders>
                  <w:shd w:val="clear" w:color="auto" w:fill="auto"/>
                </w:tcPr>
                <w:p w14:paraId="178AEF76" w14:textId="77777777" w:rsidR="005F7557" w:rsidRPr="005F7557" w:rsidRDefault="005F7557" w:rsidP="006B3BF4">
                  <w:pPr>
                    <w:autoSpaceDE w:val="0"/>
                    <w:ind w:left="-8" w:right="102" w:firstLine="8"/>
                    <w:jc w:val="both"/>
                    <w:textAlignment w:val="baseline"/>
                    <w:rPr>
                      <w:color w:val="000000" w:themeColor="text1"/>
                    </w:rPr>
                  </w:pPr>
                  <w:r w:rsidRPr="005F7557">
                    <w:rPr>
                      <w:rFonts w:eastAsia="Calibri"/>
                      <w:color w:val="000000" w:themeColor="text1"/>
                      <w:lang w:eastAsia="en-US"/>
                    </w:rPr>
                    <w:lastRenderedPageBreak/>
                    <w:t xml:space="preserve">Nav skaidrs, kā noteiktas līdzdalības budžeta plānošanas vienība un šāds pamatojums nav </w:t>
                  </w:r>
                  <w:r w:rsidRPr="005F7557">
                    <w:rPr>
                      <w:rFonts w:eastAsia="Calibri"/>
                      <w:color w:val="000000" w:themeColor="text1"/>
                      <w:lang w:eastAsia="en-US"/>
                    </w:rPr>
                    <w:lastRenderedPageBreak/>
                    <w:t xml:space="preserve">iekļauts saistošo noteikumu projekta paskaidrojuma rakstā. Var nojaust, ka visdrīzāk dalījums grupās veidots atkarībā no iedzīvotāju skaita, tomēr pieļauju, ka dati liecina, ka Auces iedzīvotāju skaits ir līdzvērtīgs lielo pagastu vienību grupas pagastu iedzīvotāju skaitam un ja tas tā tiešām ir, tad Auce būtu ieskaitāma lielo pagastu grupā. Šobrīd piedāvātais paredz, ka Dobele un Auce nekad nekonkurēs ar lielajiem pagastiem, kas būtu atbalstāms Dobeles gadījumā, bet ne Auces gadījumā. Nav pamatota balsošana četrās grupās. </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14:paraId="48113797"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lastRenderedPageBreak/>
                    <w:t>Izteikt 6.punktu šādā redakcijā:</w:t>
                  </w:r>
                </w:p>
                <w:p w14:paraId="578E7EC2"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 Projektus īsteno šādās līdzdalības budžeta plānošanas vienībās:</w:t>
                  </w:r>
                </w:p>
                <w:p w14:paraId="10A1CFB1"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6.1.Dobeles pilsēta;</w:t>
                  </w:r>
                </w:p>
                <w:p w14:paraId="2AA96C67"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 xml:space="preserve">6.2.Auces pilsēta; </w:t>
                  </w:r>
                </w:p>
                <w:p w14:paraId="40B0809D"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lastRenderedPageBreak/>
                    <w:t>6.3.Dobeles novada lielo pagastu plānošanas vienības:</w:t>
                  </w:r>
                </w:p>
                <w:p w14:paraId="4E42CEAB"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6.3.1.Auru pagasts;</w:t>
                  </w:r>
                </w:p>
                <w:p w14:paraId="73FF4278"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6.3.2.Tērvetes pagasts;</w:t>
                  </w:r>
                </w:p>
                <w:p w14:paraId="22A5F952"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6.3.3.Bērzes pagasts;</w:t>
                  </w:r>
                </w:p>
                <w:p w14:paraId="545A7EDA"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6.3.4.Bēnes pagasts;</w:t>
                  </w:r>
                </w:p>
                <w:p w14:paraId="2EC156A6"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6.3.5.Krimūnu pagasts;</w:t>
                  </w:r>
                </w:p>
                <w:p w14:paraId="4A25F5E5"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6.4.Dobeles novada mazo pagastu plānošanas vienības:</w:t>
                  </w:r>
                </w:p>
                <w:p w14:paraId="2D5738FF"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6.4.1.Jaunbērzes pagasts;</w:t>
                  </w:r>
                </w:p>
                <w:p w14:paraId="06324A35"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6.4.2.Annenieku pagasts;</w:t>
                  </w:r>
                </w:p>
                <w:p w14:paraId="5255963D"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6.4.3.Augstkalnes pagasts;</w:t>
                  </w:r>
                </w:p>
                <w:p w14:paraId="38718AD6"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6.4.4.Vītiņu pagasts;</w:t>
                  </w:r>
                </w:p>
                <w:p w14:paraId="76E80410"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6.4.5.Penkules pagasts;</w:t>
                  </w:r>
                </w:p>
                <w:p w14:paraId="3DF0CF3A"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6.4.6.Bikstu pagasts;</w:t>
                  </w:r>
                </w:p>
                <w:p w14:paraId="5A4AAFD2"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6.4.7.Dobeles pagasts;</w:t>
                  </w:r>
                </w:p>
                <w:p w14:paraId="7E47FDA0"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6.4.8.Naudītes pagasts;</w:t>
                  </w:r>
                </w:p>
                <w:p w14:paraId="2AD9EA5F"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6.4.9.Vecauces pagasts;</w:t>
                  </w:r>
                </w:p>
                <w:p w14:paraId="0501131C"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6.4.10.Bukaišu pagasts;</w:t>
                  </w:r>
                </w:p>
                <w:p w14:paraId="1546CF6C"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6.4.11.Zebrenes pagasts;</w:t>
                  </w:r>
                </w:p>
                <w:p w14:paraId="58902931"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6.4.12.Lielauces pagasts;</w:t>
                  </w:r>
                </w:p>
                <w:p w14:paraId="2D89172A"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6.4.13.Īles pagasts;</w:t>
                  </w:r>
                </w:p>
                <w:p w14:paraId="7F4A8257" w14:textId="77777777" w:rsidR="005F7557" w:rsidRPr="005F7557" w:rsidRDefault="005F7557" w:rsidP="005F7557">
                  <w:pPr>
                    <w:suppressAutoHyphens/>
                    <w:autoSpaceDE w:val="0"/>
                    <w:jc w:val="both"/>
                    <w:rPr>
                      <w:rFonts w:eastAsia="Calibri"/>
                      <w:color w:val="000000" w:themeColor="text1"/>
                      <w:lang w:eastAsia="en-US"/>
                    </w:rPr>
                  </w:pPr>
                  <w:r w:rsidRPr="005F7557">
                    <w:rPr>
                      <w:rFonts w:eastAsia="Calibri"/>
                      <w:color w:val="000000" w:themeColor="text1"/>
                      <w:lang w:eastAsia="en-US"/>
                    </w:rPr>
                    <w:t>6.4.14.Ukru pagasts.</w:t>
                  </w:r>
                </w:p>
                <w:p w14:paraId="68774CDF" w14:textId="77777777" w:rsidR="005F7557" w:rsidRPr="005F7557" w:rsidRDefault="005F7557" w:rsidP="005F7557">
                  <w:pPr>
                    <w:suppressAutoHyphens/>
                    <w:autoSpaceDE w:val="0"/>
                    <w:ind w:left="89"/>
                    <w:jc w:val="both"/>
                    <w:rPr>
                      <w:rFonts w:eastAsia="Calibri"/>
                      <w:color w:val="000000" w:themeColor="text1"/>
                      <w:lang w:eastAsia="en-US"/>
                    </w:rPr>
                  </w:pPr>
                </w:p>
                <w:p w14:paraId="43CCFE39" w14:textId="77777777" w:rsidR="005F7557" w:rsidRPr="005F7557" w:rsidRDefault="005F7557" w:rsidP="005F7557">
                  <w:pPr>
                    <w:suppressAutoHyphens/>
                    <w:autoSpaceDE w:val="0"/>
                    <w:ind w:left="89"/>
                    <w:jc w:val="both"/>
                    <w:rPr>
                      <w:rFonts w:eastAsia="Calibri"/>
                      <w:color w:val="000000" w:themeColor="text1"/>
                      <w:lang w:eastAsia="en-US"/>
                    </w:rPr>
                  </w:pPr>
                  <w:r w:rsidRPr="005F7557">
                    <w:rPr>
                      <w:rFonts w:eastAsia="Calibri"/>
                      <w:color w:val="000000" w:themeColor="text1"/>
                      <w:lang w:eastAsia="en-US"/>
                    </w:rPr>
                    <w:t xml:space="preserve">Komentārs: </w:t>
                  </w:r>
                </w:p>
                <w:p w14:paraId="2A41AA2C" w14:textId="77777777" w:rsidR="005F7557" w:rsidRPr="005F7557" w:rsidRDefault="005F7557" w:rsidP="005F7557">
                  <w:pPr>
                    <w:suppressAutoHyphens/>
                    <w:autoSpaceDE w:val="0"/>
                    <w:ind w:left="89"/>
                    <w:jc w:val="both"/>
                    <w:rPr>
                      <w:rFonts w:eastAsia="Calibri"/>
                      <w:color w:val="000000" w:themeColor="text1"/>
                      <w:lang w:eastAsia="en-US"/>
                    </w:rPr>
                  </w:pPr>
                  <w:r w:rsidRPr="005F7557">
                    <w:rPr>
                      <w:rFonts w:eastAsia="Calibri"/>
                      <w:color w:val="000000" w:themeColor="text1"/>
                      <w:lang w:eastAsia="en-US"/>
                    </w:rPr>
                    <w:t>P</w:t>
                  </w:r>
                  <w:r w:rsidRPr="005F7557">
                    <w:rPr>
                      <w:rFonts w:eastAsia="Calibri"/>
                      <w:color w:val="000000" w:themeColor="text1"/>
                    </w:rPr>
                    <w:t xml:space="preserve">ēc būtības tā ir politiskā izšķiršanās. </w:t>
                  </w:r>
                </w:p>
              </w:tc>
            </w:tr>
            <w:tr w:rsidR="005F7557" w:rsidRPr="005F7557" w14:paraId="6CFC4700" w14:textId="77777777" w:rsidTr="002013F7">
              <w:tc>
                <w:tcPr>
                  <w:tcW w:w="540" w:type="dxa"/>
                  <w:tcBorders>
                    <w:top w:val="single" w:sz="4" w:space="0" w:color="000000"/>
                    <w:left w:val="single" w:sz="4" w:space="0" w:color="000000"/>
                    <w:bottom w:val="single" w:sz="4" w:space="0" w:color="000000"/>
                  </w:tcBorders>
                  <w:shd w:val="clear" w:color="auto" w:fill="auto"/>
                </w:tcPr>
                <w:p w14:paraId="5160BF57"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lastRenderedPageBreak/>
                    <w:t xml:space="preserve">2. </w:t>
                  </w:r>
                </w:p>
              </w:tc>
              <w:tc>
                <w:tcPr>
                  <w:tcW w:w="2160" w:type="dxa"/>
                  <w:tcBorders>
                    <w:top w:val="single" w:sz="4" w:space="0" w:color="000000"/>
                    <w:left w:val="single" w:sz="4" w:space="0" w:color="000000"/>
                    <w:bottom w:val="single" w:sz="4" w:space="0" w:color="000000"/>
                  </w:tcBorders>
                  <w:shd w:val="clear" w:color="auto" w:fill="auto"/>
                </w:tcPr>
                <w:p w14:paraId="07995F53" w14:textId="77777777" w:rsidR="005F7557" w:rsidRPr="005F7557" w:rsidRDefault="005F7557" w:rsidP="005F7557">
                  <w:pPr>
                    <w:tabs>
                      <w:tab w:val="left" w:pos="567"/>
                    </w:tabs>
                    <w:ind w:right="102"/>
                    <w:jc w:val="both"/>
                    <w:textAlignment w:val="baseline"/>
                    <w:rPr>
                      <w:rFonts w:eastAsia="Calibri"/>
                      <w:color w:val="000000" w:themeColor="text1"/>
                      <w:lang w:eastAsia="en-US"/>
                    </w:rPr>
                  </w:pPr>
                  <w:r w:rsidRPr="005F7557">
                    <w:rPr>
                      <w:rFonts w:eastAsia="Calibri"/>
                      <w:color w:val="000000" w:themeColor="text1"/>
                      <w:sz w:val="22"/>
                      <w:szCs w:val="22"/>
                      <w:lang w:eastAsia="en-US"/>
                    </w:rPr>
                    <w:t xml:space="preserve">Visas izmaksas, tajā skaitā </w:t>
                  </w:r>
                  <w:proofErr w:type="spellStart"/>
                  <w:r w:rsidRPr="005F7557">
                    <w:rPr>
                      <w:rFonts w:eastAsia="Calibri"/>
                      <w:color w:val="000000" w:themeColor="text1"/>
                      <w:sz w:val="22"/>
                      <w:szCs w:val="22"/>
                      <w:lang w:eastAsia="en-US"/>
                    </w:rPr>
                    <w:t>priekšizpēti</w:t>
                  </w:r>
                  <w:proofErr w:type="spellEnd"/>
                  <w:r w:rsidRPr="005F7557">
                    <w:rPr>
                      <w:rFonts w:eastAsia="Calibri"/>
                      <w:color w:val="000000" w:themeColor="text1"/>
                      <w:sz w:val="22"/>
                      <w:szCs w:val="22"/>
                      <w:lang w:eastAsia="en-US"/>
                    </w:rPr>
                    <w:t xml:space="preserve"> (ja nepieciešama), kas saistīta ar 12.punktā minēto dokumentu sagatavošanu un iesniegšanu, sedz iesniedzējs.</w:t>
                  </w:r>
                </w:p>
              </w:tc>
              <w:tc>
                <w:tcPr>
                  <w:tcW w:w="2083" w:type="dxa"/>
                  <w:tcBorders>
                    <w:top w:val="single" w:sz="4" w:space="0" w:color="000000"/>
                    <w:left w:val="single" w:sz="4" w:space="0" w:color="000000"/>
                    <w:bottom w:val="single" w:sz="4" w:space="0" w:color="000000"/>
                  </w:tcBorders>
                  <w:shd w:val="clear" w:color="auto" w:fill="auto"/>
                </w:tcPr>
                <w:p w14:paraId="21EAAA27" w14:textId="77777777" w:rsidR="005F7557" w:rsidRPr="005F7557" w:rsidRDefault="005F7557" w:rsidP="005F7557">
                  <w:pPr>
                    <w:autoSpaceDE w:val="0"/>
                    <w:ind w:right="102"/>
                    <w:jc w:val="both"/>
                    <w:textAlignment w:val="baseline"/>
                    <w:rPr>
                      <w:color w:val="000000" w:themeColor="text1"/>
                    </w:rPr>
                  </w:pPr>
                  <w:r w:rsidRPr="005F7557">
                    <w:rPr>
                      <w:rFonts w:eastAsia="Calibri"/>
                      <w:color w:val="000000" w:themeColor="text1"/>
                      <w:lang w:eastAsia="en-US"/>
                    </w:rPr>
                    <w:t xml:space="preserve">Kopumā manā ieskatā piedāvātais saistošo noteikumu projekts ir sarežģīts un iedzīvotājam grūti </w:t>
                  </w:r>
                  <w:r w:rsidRPr="005F7557">
                    <w:rPr>
                      <w:rFonts w:eastAsia="Calibri"/>
                      <w:color w:val="000000" w:themeColor="text1"/>
                      <w:lang w:eastAsia="en-US"/>
                    </w:rPr>
                    <w:lastRenderedPageBreak/>
                    <w:t xml:space="preserve">uztverams, nemotivēs uzņemties iedzīvotājus iniciēt līdzdalības budžeta pieteikumus, īpaši, kritiski vērtējami punkti saistībā ar izmaksu segšanu pieteikuma dokumentācijas sagatavošanai. Ir izprotams, ka pašvaldība vēlētos saņemt pārdomātas un pamatotas idejas, tomēr lielākajai daļai iedzīvotāju iecerētās prasības būs grūti izpildāmas. Uzskatu, ka Dobeles novada pašvaldība, veidojot sarežģītu regulējumu un izvirzot pārmērīgas prasības neveicina iedzīvotāju interesi iesaistīties, kā līdzīgs piemērs minama situācija ar iedzīvotāju padomju nolikumu, kurā izvirzītās prasības neizriet no Pašvaldību likuma un no kura apstiprināšanas novada teritorijā ir izveidota tikai viena iedzīvotāju padome. </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14:paraId="428E5A15" w14:textId="77777777" w:rsidR="005F7557" w:rsidRPr="005F7557" w:rsidRDefault="005F7557" w:rsidP="005F7557">
                  <w:pPr>
                    <w:tabs>
                      <w:tab w:val="left" w:pos="567"/>
                    </w:tabs>
                    <w:ind w:right="102"/>
                    <w:jc w:val="both"/>
                    <w:textAlignment w:val="baseline"/>
                    <w:rPr>
                      <w:rFonts w:eastAsia="Calibri"/>
                      <w:color w:val="000000" w:themeColor="text1"/>
                      <w:lang w:eastAsia="en-US"/>
                    </w:rPr>
                  </w:pPr>
                  <w:r w:rsidRPr="005F7557">
                    <w:rPr>
                      <w:rFonts w:eastAsia="Calibri"/>
                      <w:iCs/>
                      <w:color w:val="000000" w:themeColor="text1"/>
                      <w:sz w:val="22"/>
                      <w:szCs w:val="22"/>
                      <w:lang w:eastAsia="en-US"/>
                    </w:rPr>
                    <w:lastRenderedPageBreak/>
                    <w:t xml:space="preserve">Visas izmaksas, tajā skaitā </w:t>
                  </w:r>
                  <w:proofErr w:type="spellStart"/>
                  <w:r w:rsidRPr="005F7557">
                    <w:rPr>
                      <w:rFonts w:eastAsia="Calibri"/>
                      <w:iCs/>
                      <w:color w:val="000000" w:themeColor="text1"/>
                      <w:sz w:val="22"/>
                      <w:szCs w:val="22"/>
                      <w:lang w:eastAsia="en-US"/>
                    </w:rPr>
                    <w:t>priekšizpēti</w:t>
                  </w:r>
                  <w:proofErr w:type="spellEnd"/>
                  <w:r w:rsidRPr="005F7557">
                    <w:rPr>
                      <w:rFonts w:eastAsia="Calibri"/>
                      <w:iCs/>
                      <w:color w:val="000000" w:themeColor="text1"/>
                      <w:sz w:val="22"/>
                      <w:szCs w:val="22"/>
                      <w:lang w:eastAsia="en-US"/>
                    </w:rPr>
                    <w:t xml:space="preserve"> (ja nepieciešama), kas saistīta ar 12.punktā minēto dokumentu sagatavošanu un iesniegšanu, sedz iesniedzējs.</w:t>
                  </w:r>
                </w:p>
                <w:p w14:paraId="6A22AF25" w14:textId="77777777" w:rsidR="005F7557" w:rsidRPr="005F7557" w:rsidRDefault="005F7557" w:rsidP="005F7557">
                  <w:pPr>
                    <w:tabs>
                      <w:tab w:val="left" w:pos="567"/>
                    </w:tabs>
                    <w:ind w:right="102"/>
                    <w:jc w:val="both"/>
                    <w:textAlignment w:val="baseline"/>
                    <w:rPr>
                      <w:rFonts w:eastAsia="Calibri"/>
                      <w:iCs/>
                      <w:color w:val="000000" w:themeColor="text1"/>
                      <w:sz w:val="22"/>
                      <w:szCs w:val="22"/>
                      <w:lang w:eastAsia="en-US"/>
                    </w:rPr>
                  </w:pPr>
                </w:p>
                <w:p w14:paraId="4FA5FE46" w14:textId="77777777" w:rsidR="005F7557" w:rsidRPr="005F7557" w:rsidRDefault="005F7557" w:rsidP="005F7557">
                  <w:pPr>
                    <w:tabs>
                      <w:tab w:val="left" w:pos="567"/>
                    </w:tabs>
                    <w:suppressAutoHyphens/>
                    <w:autoSpaceDE w:val="0"/>
                    <w:jc w:val="both"/>
                    <w:textAlignment w:val="baseline"/>
                    <w:rPr>
                      <w:rFonts w:eastAsia="Calibri"/>
                      <w:color w:val="000000" w:themeColor="text1"/>
                      <w:lang w:eastAsia="en-US"/>
                    </w:rPr>
                  </w:pPr>
                  <w:r w:rsidRPr="005F7557">
                    <w:rPr>
                      <w:rFonts w:eastAsia="Calibri"/>
                      <w:iCs/>
                      <w:color w:val="000000" w:themeColor="text1"/>
                      <w:sz w:val="22"/>
                      <w:szCs w:val="22"/>
                      <w:lang w:eastAsia="en-US"/>
                    </w:rPr>
                    <w:lastRenderedPageBreak/>
                    <w:t xml:space="preserve">Komentārs: </w:t>
                  </w:r>
                </w:p>
                <w:p w14:paraId="2E18A97C" w14:textId="77777777" w:rsidR="005F7557" w:rsidRPr="005F7557" w:rsidRDefault="005F7557" w:rsidP="005F7557">
                  <w:pPr>
                    <w:tabs>
                      <w:tab w:val="left" w:pos="567"/>
                    </w:tabs>
                    <w:suppressAutoHyphens/>
                    <w:autoSpaceDE w:val="0"/>
                    <w:jc w:val="both"/>
                    <w:textAlignment w:val="baseline"/>
                    <w:rPr>
                      <w:rFonts w:eastAsia="Calibri"/>
                      <w:color w:val="000000" w:themeColor="text1"/>
                      <w:lang w:eastAsia="en-US"/>
                    </w:rPr>
                  </w:pPr>
                  <w:r w:rsidRPr="005F7557">
                    <w:rPr>
                      <w:rFonts w:eastAsia="Calibri"/>
                      <w:iCs/>
                      <w:color w:val="000000" w:themeColor="text1"/>
                    </w:rPr>
                    <w:t xml:space="preserve">Nevar piekrist  viedoklim, ka saistošo noteikumu projekts “Dobeles novada pašvaldības sabiedrības līdzdalības budžeta nolikums”  ir sarežģīts un iedzīvotājam grūti uztverams. Salīdzinot ar citu pašvaldību jau spēkā esošiem 35 saistošajiem noteikumiem saistošo noteikumu projekts “Dobeles novada pašvaldības sabiedrības līdzdalības budžeta nolikums” ir viegli uztverams un </w:t>
                  </w:r>
                  <w:proofErr w:type="spellStart"/>
                  <w:r w:rsidRPr="005F7557">
                    <w:rPr>
                      <w:rFonts w:eastAsia="Calibri"/>
                      <w:iCs/>
                      <w:color w:val="000000" w:themeColor="text1"/>
                    </w:rPr>
                    <w:t>un</w:t>
                  </w:r>
                  <w:proofErr w:type="spellEnd"/>
                  <w:r w:rsidRPr="005F7557">
                    <w:rPr>
                      <w:rFonts w:eastAsia="Calibri"/>
                      <w:iCs/>
                      <w:color w:val="000000" w:themeColor="text1"/>
                    </w:rPr>
                    <w:t xml:space="preserve"> neparedz liekus procesus. Pilnīgi visos  jau spēkā esošajos citu pašvaldību saistošajos noteikumos ir ietvertas normas, kas paredz, ka visas izmaksas, kas saistītas ar projekta idejas pieteikuma sagatavošanu un iesniegšanu, sedz iesniedzējs. </w:t>
                  </w:r>
                </w:p>
                <w:p w14:paraId="032ABCAA" w14:textId="77777777" w:rsidR="005F7557" w:rsidRPr="005F7557" w:rsidRDefault="005F7557" w:rsidP="005F7557">
                  <w:pPr>
                    <w:tabs>
                      <w:tab w:val="left" w:pos="567"/>
                    </w:tabs>
                    <w:suppressAutoHyphens/>
                    <w:autoSpaceDE w:val="0"/>
                    <w:jc w:val="both"/>
                    <w:textAlignment w:val="baseline"/>
                    <w:rPr>
                      <w:rFonts w:eastAsia="Calibri"/>
                      <w:iCs/>
                      <w:color w:val="000000" w:themeColor="text1"/>
                      <w:sz w:val="22"/>
                      <w:szCs w:val="22"/>
                      <w:lang w:eastAsia="en-US"/>
                    </w:rPr>
                  </w:pPr>
                </w:p>
                <w:p w14:paraId="1994653B" w14:textId="77777777" w:rsidR="005F7557" w:rsidRPr="005F7557" w:rsidRDefault="005F7557" w:rsidP="005F7557">
                  <w:pPr>
                    <w:tabs>
                      <w:tab w:val="left" w:pos="567"/>
                    </w:tabs>
                    <w:suppressAutoHyphens/>
                    <w:autoSpaceDE w:val="0"/>
                    <w:jc w:val="both"/>
                    <w:textAlignment w:val="baseline"/>
                    <w:rPr>
                      <w:rFonts w:eastAsia="Calibri"/>
                      <w:iCs/>
                      <w:color w:val="000000" w:themeColor="text1"/>
                      <w:sz w:val="22"/>
                      <w:szCs w:val="22"/>
                      <w:lang w:eastAsia="en-US"/>
                    </w:rPr>
                  </w:pPr>
                </w:p>
              </w:tc>
            </w:tr>
            <w:tr w:rsidR="005F7557" w:rsidRPr="005F7557" w14:paraId="6E1C53C9" w14:textId="77777777" w:rsidTr="002013F7">
              <w:tc>
                <w:tcPr>
                  <w:tcW w:w="540" w:type="dxa"/>
                  <w:tcBorders>
                    <w:top w:val="single" w:sz="4" w:space="0" w:color="000000"/>
                    <w:left w:val="single" w:sz="4" w:space="0" w:color="000000"/>
                    <w:bottom w:val="single" w:sz="4" w:space="0" w:color="000000"/>
                  </w:tcBorders>
                  <w:shd w:val="clear" w:color="auto" w:fill="auto"/>
                </w:tcPr>
                <w:p w14:paraId="253CAF2E" w14:textId="77777777" w:rsidR="005F7557" w:rsidRPr="005F7557" w:rsidRDefault="005F7557" w:rsidP="005F7557">
                  <w:pPr>
                    <w:ind w:right="102"/>
                    <w:jc w:val="both"/>
                    <w:textAlignment w:val="baseline"/>
                    <w:rPr>
                      <w:color w:val="000000" w:themeColor="text1"/>
                    </w:rPr>
                  </w:pPr>
                  <w:r w:rsidRPr="005F7557">
                    <w:rPr>
                      <w:rFonts w:eastAsia="Calibri"/>
                      <w:color w:val="000000" w:themeColor="text1"/>
                      <w:sz w:val="22"/>
                      <w:szCs w:val="22"/>
                      <w:lang w:eastAsia="en-US"/>
                    </w:rPr>
                    <w:lastRenderedPageBreak/>
                    <w:t>3.</w:t>
                  </w:r>
                </w:p>
              </w:tc>
              <w:tc>
                <w:tcPr>
                  <w:tcW w:w="2160" w:type="dxa"/>
                  <w:tcBorders>
                    <w:top w:val="single" w:sz="4" w:space="0" w:color="000000"/>
                    <w:left w:val="single" w:sz="4" w:space="0" w:color="000000"/>
                    <w:bottom w:val="single" w:sz="4" w:space="0" w:color="000000"/>
                  </w:tcBorders>
                  <w:shd w:val="clear" w:color="auto" w:fill="auto"/>
                </w:tcPr>
                <w:p w14:paraId="24194C02" w14:textId="77777777" w:rsidR="005F7557" w:rsidRPr="005F7557" w:rsidRDefault="005F7557" w:rsidP="005F7557">
                  <w:pPr>
                    <w:autoSpaceDE w:val="0"/>
                    <w:ind w:right="102"/>
                    <w:jc w:val="both"/>
                    <w:textAlignment w:val="baseline"/>
                    <w:rPr>
                      <w:rFonts w:eastAsia="Calibri"/>
                      <w:color w:val="000000" w:themeColor="text1"/>
                      <w:lang w:eastAsia="en-US"/>
                    </w:rPr>
                  </w:pPr>
                  <w:r w:rsidRPr="005F7557">
                    <w:rPr>
                      <w:rFonts w:eastAsia="Calibri"/>
                      <w:color w:val="000000" w:themeColor="text1"/>
                      <w:sz w:val="22"/>
                      <w:szCs w:val="22"/>
                      <w:lang w:eastAsia="en-US"/>
                    </w:rPr>
                    <w:t xml:space="preserve">Pašvaldībai ir tiesības, sazinoties ar </w:t>
                  </w:r>
                  <w:r w:rsidRPr="005F7557">
                    <w:rPr>
                      <w:rFonts w:eastAsia="Calibri"/>
                      <w:color w:val="000000" w:themeColor="text1"/>
                      <w:sz w:val="22"/>
                      <w:szCs w:val="22"/>
                      <w:lang w:eastAsia="en-US"/>
                    </w:rPr>
                    <w:lastRenderedPageBreak/>
                    <w:t>iesniedzēju, nākamajos gados, ārpus līdzdalības budžeta, realizēt kādu no pieteiktajiem projektiem, ja tas atbilst pašvaldības ilgtspējīgas attīstības programmai un ja pieejams finansējums projekta realizācijai.</w:t>
                  </w:r>
                </w:p>
              </w:tc>
              <w:tc>
                <w:tcPr>
                  <w:tcW w:w="2083" w:type="dxa"/>
                  <w:tcBorders>
                    <w:top w:val="single" w:sz="4" w:space="0" w:color="000000"/>
                    <w:left w:val="single" w:sz="4" w:space="0" w:color="000000"/>
                    <w:bottom w:val="single" w:sz="4" w:space="0" w:color="000000"/>
                  </w:tcBorders>
                  <w:shd w:val="clear" w:color="auto" w:fill="auto"/>
                </w:tcPr>
                <w:p w14:paraId="7985A976" w14:textId="77777777" w:rsidR="005F7557" w:rsidRPr="005F7557" w:rsidRDefault="005F7557" w:rsidP="005F7557">
                  <w:pPr>
                    <w:autoSpaceDE w:val="0"/>
                    <w:ind w:right="102"/>
                    <w:jc w:val="both"/>
                    <w:textAlignment w:val="baseline"/>
                    <w:rPr>
                      <w:color w:val="000000" w:themeColor="text1"/>
                    </w:rPr>
                  </w:pPr>
                  <w:r w:rsidRPr="005F7557">
                    <w:rPr>
                      <w:rFonts w:eastAsia="Calibri"/>
                      <w:color w:val="000000" w:themeColor="text1"/>
                      <w:lang w:eastAsia="en-US"/>
                    </w:rPr>
                    <w:lastRenderedPageBreak/>
                    <w:t xml:space="preserve">Neatbalstu saistošo </w:t>
                  </w:r>
                  <w:r w:rsidRPr="005F7557">
                    <w:rPr>
                      <w:rFonts w:eastAsia="Calibri"/>
                      <w:color w:val="000000" w:themeColor="text1"/>
                      <w:lang w:eastAsia="en-US"/>
                    </w:rPr>
                    <w:lastRenderedPageBreak/>
                    <w:t xml:space="preserve">noteikumu projekta 41.punktu – īstenojamie projekti katru gadu jānosaka iedzīvotāju balsojumā. Iespējams, ka var paredzēt, ka vienu un to pašu ideju var iesniegt atkārtoti nākamajā gadā, tomēr iepriekšējo gadu projektu īstenošana ārpus kārtas nav atbalstāma, jo iedzīvotāju intereses mainās. </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14:paraId="17C311AD" w14:textId="77777777" w:rsidR="005F7557" w:rsidRPr="005F7557" w:rsidRDefault="005F7557" w:rsidP="005F7557">
                  <w:pPr>
                    <w:autoSpaceDE w:val="0"/>
                    <w:ind w:right="102"/>
                    <w:jc w:val="both"/>
                    <w:textAlignment w:val="baseline"/>
                    <w:rPr>
                      <w:rFonts w:eastAsia="Calibri"/>
                      <w:color w:val="000000" w:themeColor="text1"/>
                      <w:lang w:eastAsia="en-US"/>
                    </w:rPr>
                  </w:pPr>
                  <w:r w:rsidRPr="005F7557">
                    <w:rPr>
                      <w:rFonts w:eastAsia="Calibri"/>
                      <w:color w:val="000000" w:themeColor="text1"/>
                      <w:sz w:val="22"/>
                      <w:szCs w:val="22"/>
                      <w:lang w:eastAsia="en-US"/>
                    </w:rPr>
                    <w:lastRenderedPageBreak/>
                    <w:t xml:space="preserve">Pašvaldībai ir tiesības, sazinoties ar iesniedzēju, </w:t>
                  </w:r>
                  <w:r w:rsidRPr="005F7557">
                    <w:rPr>
                      <w:rFonts w:eastAsia="Calibri"/>
                      <w:color w:val="000000" w:themeColor="text1"/>
                      <w:sz w:val="22"/>
                      <w:szCs w:val="22"/>
                      <w:lang w:eastAsia="en-US"/>
                    </w:rPr>
                    <w:lastRenderedPageBreak/>
                    <w:t>nākamajos gados, ārpus līdzdalības budžeta, realizēt kādu no pieteiktajiem projektiem, ja tas atbilst pašvaldības ilgtspējīgas attīstības programmai un ja pieejams finansējums projekta realizācijai.</w:t>
                  </w:r>
                </w:p>
                <w:p w14:paraId="3189CC6D" w14:textId="77777777" w:rsidR="005F7557" w:rsidRPr="005F7557" w:rsidRDefault="005F7557" w:rsidP="005F7557">
                  <w:pPr>
                    <w:ind w:right="102"/>
                    <w:jc w:val="both"/>
                    <w:textAlignment w:val="baseline"/>
                    <w:rPr>
                      <w:rFonts w:eastAsia="Calibri"/>
                      <w:color w:val="000000" w:themeColor="text1"/>
                      <w:sz w:val="22"/>
                      <w:szCs w:val="22"/>
                      <w:lang w:eastAsia="en-US"/>
                    </w:rPr>
                  </w:pPr>
                </w:p>
                <w:p w14:paraId="0E743C61" w14:textId="77777777" w:rsidR="005F7557" w:rsidRPr="005F7557" w:rsidRDefault="005F7557" w:rsidP="005F7557">
                  <w:pPr>
                    <w:tabs>
                      <w:tab w:val="left" w:pos="567"/>
                    </w:tabs>
                    <w:suppressAutoHyphens/>
                    <w:autoSpaceDE w:val="0"/>
                    <w:jc w:val="both"/>
                    <w:textAlignment w:val="baseline"/>
                    <w:rPr>
                      <w:rFonts w:eastAsia="Calibri"/>
                      <w:color w:val="000000" w:themeColor="text1"/>
                      <w:lang w:eastAsia="en-US"/>
                    </w:rPr>
                  </w:pPr>
                  <w:r w:rsidRPr="005F7557">
                    <w:rPr>
                      <w:rFonts w:eastAsia="Calibri"/>
                      <w:iCs/>
                      <w:color w:val="000000" w:themeColor="text1"/>
                    </w:rPr>
                    <w:t xml:space="preserve">Komentārs: </w:t>
                  </w:r>
                </w:p>
                <w:p w14:paraId="1C3D135B" w14:textId="77777777" w:rsidR="005F7557" w:rsidRPr="005F7557" w:rsidRDefault="005F7557" w:rsidP="005F7557">
                  <w:pPr>
                    <w:tabs>
                      <w:tab w:val="center" w:pos="4153"/>
                      <w:tab w:val="right" w:pos="8306"/>
                    </w:tabs>
                    <w:suppressAutoHyphens/>
                    <w:autoSpaceDE w:val="0"/>
                    <w:jc w:val="both"/>
                    <w:textAlignment w:val="baseline"/>
                    <w:rPr>
                      <w:color w:val="000000" w:themeColor="text1"/>
                    </w:rPr>
                  </w:pPr>
                  <w:r w:rsidRPr="005F7557">
                    <w:rPr>
                      <w:rFonts w:eastAsia="Calibri"/>
                      <w:iCs/>
                      <w:color w:val="000000" w:themeColor="text1"/>
                    </w:rPr>
                    <w:t>Nevar piekrist  viedoklim, ka nav atbalstāms saistošo noteikumu projekta 41.punkts (40.punkts).  Saskaņā ar Pašvaldību likuma 4. un 5.pantu pašvaldībai ir pienākums pildīt pašvaldības autonomās funkcijas un tiesības savas administratīvās teritorijas iedzīvotāju interesēs realizēt brīvprātīgās iniciatīvas. Tas, ka konkrētā līdzdalības projekta ideja nav uzvarējusi līdzdalības konkursa balsojumā neliedz tiesības pašvaldībai savas kompetences ietvaros īstenot šādu vai līdzīga satura projektu savas kompetences ietvaros.</w:t>
                  </w:r>
                </w:p>
              </w:tc>
            </w:tr>
          </w:tbl>
          <w:p w14:paraId="4FC73C08" w14:textId="77777777" w:rsidR="005F7557" w:rsidRPr="005F7557" w:rsidRDefault="005F7557" w:rsidP="005F7557">
            <w:pPr>
              <w:ind w:left="78" w:right="102"/>
              <w:jc w:val="both"/>
              <w:textAlignment w:val="baseline"/>
              <w:rPr>
                <w:rFonts w:eastAsia="Calibri"/>
                <w:color w:val="000000" w:themeColor="text1"/>
                <w:sz w:val="22"/>
                <w:szCs w:val="22"/>
                <w:lang w:eastAsia="en-US"/>
              </w:rPr>
            </w:pPr>
          </w:p>
          <w:p w14:paraId="2956DC0B" w14:textId="77777777" w:rsidR="005F7557" w:rsidRPr="005F7557" w:rsidRDefault="005F7557" w:rsidP="005F7557">
            <w:pPr>
              <w:ind w:right="102"/>
              <w:jc w:val="both"/>
              <w:textAlignment w:val="baseline"/>
              <w:rPr>
                <w:rFonts w:ascii="Calibri" w:eastAsia="Calibri" w:hAnsi="Calibri" w:cs="Calibri"/>
                <w:color w:val="000000" w:themeColor="text1"/>
                <w:sz w:val="22"/>
                <w:szCs w:val="22"/>
                <w:lang w:eastAsia="en-US"/>
              </w:rPr>
            </w:pPr>
          </w:p>
          <w:p w14:paraId="0444635F" w14:textId="77777777" w:rsidR="005F7557" w:rsidRPr="005F7557" w:rsidRDefault="005F7557" w:rsidP="005F7557">
            <w:pPr>
              <w:ind w:left="78" w:right="102"/>
              <w:jc w:val="both"/>
              <w:textAlignment w:val="baseline"/>
              <w:rPr>
                <w:color w:val="000000" w:themeColor="text1"/>
              </w:rPr>
            </w:pPr>
            <w:r w:rsidRPr="005F7557">
              <w:rPr>
                <w:b/>
                <w:bCs/>
                <w:color w:val="000000" w:themeColor="text1"/>
              </w:rPr>
              <w:t>Citu personu viedokļi par projektu netika saņemti.</w:t>
            </w:r>
          </w:p>
        </w:tc>
      </w:tr>
    </w:tbl>
    <w:p w14:paraId="28BF7841" w14:textId="77777777" w:rsidR="005F7557" w:rsidRPr="005F7557" w:rsidRDefault="005F7557" w:rsidP="005F7557">
      <w:pPr>
        <w:spacing w:after="200" w:line="276" w:lineRule="auto"/>
        <w:rPr>
          <w:rFonts w:eastAsia="Calibri"/>
          <w:color w:val="000000" w:themeColor="text1"/>
          <w:sz w:val="22"/>
          <w:szCs w:val="22"/>
          <w:lang w:val="fi-FI" w:eastAsia="en-US"/>
        </w:rPr>
      </w:pPr>
    </w:p>
    <w:p w14:paraId="54751FDE" w14:textId="77777777" w:rsidR="005F7557" w:rsidRPr="005F7557" w:rsidRDefault="005F7557" w:rsidP="005F7557">
      <w:pPr>
        <w:spacing w:after="200" w:line="276" w:lineRule="auto"/>
        <w:jc w:val="both"/>
        <w:rPr>
          <w:rFonts w:eastAsia="Calibri"/>
          <w:b/>
          <w:bCs/>
          <w:color w:val="000000" w:themeColor="text1"/>
          <w:sz w:val="22"/>
          <w:szCs w:val="22"/>
          <w:lang w:val="fi-FI" w:eastAsia="en-US"/>
        </w:rPr>
      </w:pPr>
    </w:p>
    <w:p w14:paraId="2C5461B7" w14:textId="77777777" w:rsidR="005F7557" w:rsidRPr="005F7557" w:rsidRDefault="005F7557" w:rsidP="005F7557">
      <w:pPr>
        <w:jc w:val="center"/>
        <w:rPr>
          <w:b/>
          <w:bCs/>
          <w:color w:val="000000" w:themeColor="text1"/>
          <w:sz w:val="28"/>
          <w:szCs w:val="28"/>
          <w:lang w:val="fi-FI" w:eastAsia="ar-SA"/>
        </w:rPr>
      </w:pPr>
    </w:p>
    <w:p w14:paraId="3C3569B2" w14:textId="77777777" w:rsidR="005F7557" w:rsidRPr="005F7557" w:rsidRDefault="005F7557" w:rsidP="005F7557">
      <w:pPr>
        <w:jc w:val="both"/>
        <w:rPr>
          <w:color w:val="000000" w:themeColor="text1"/>
        </w:rPr>
      </w:pPr>
      <w:r w:rsidRPr="005F7557">
        <w:rPr>
          <w:color w:val="000000" w:themeColor="text1"/>
        </w:rPr>
        <w:t xml:space="preserve">Domes priekšsēdētājs                                                                                                     </w:t>
      </w:r>
      <w:proofErr w:type="spellStart"/>
      <w:r w:rsidRPr="005F7557">
        <w:rPr>
          <w:color w:val="000000" w:themeColor="text1"/>
        </w:rPr>
        <w:t>I.Gorskis</w:t>
      </w:r>
      <w:proofErr w:type="spellEnd"/>
    </w:p>
    <w:p w14:paraId="68249EB0" w14:textId="77777777" w:rsidR="005F7557" w:rsidRPr="005F7557" w:rsidRDefault="005F7557" w:rsidP="005F7557">
      <w:pPr>
        <w:jc w:val="center"/>
        <w:rPr>
          <w:color w:val="000000" w:themeColor="text1"/>
        </w:rPr>
      </w:pPr>
      <w:r w:rsidRPr="005F7557">
        <w:rPr>
          <w:color w:val="000000" w:themeColor="text1"/>
        </w:rPr>
        <w:br w:type="page"/>
      </w:r>
    </w:p>
    <w:p w14:paraId="383ACA73" w14:textId="77777777" w:rsidR="005F7557" w:rsidRPr="005F7557" w:rsidRDefault="005F7557" w:rsidP="005F7557">
      <w:pPr>
        <w:tabs>
          <w:tab w:val="left" w:pos="-24212"/>
        </w:tabs>
        <w:spacing w:after="160" w:line="252" w:lineRule="auto"/>
        <w:jc w:val="center"/>
        <w:rPr>
          <w:rFonts w:eastAsiaTheme="minorHAnsi"/>
          <w:color w:val="000000" w:themeColor="text1"/>
          <w:kern w:val="2"/>
          <w:sz w:val="20"/>
          <w:szCs w:val="20"/>
          <w:lang w:eastAsia="en-US"/>
          <w14:ligatures w14:val="standardContextual"/>
        </w:rPr>
      </w:pPr>
      <w:r w:rsidRPr="005F7557">
        <w:rPr>
          <w:rFonts w:eastAsia="Calibri"/>
          <w:noProof/>
          <w:color w:val="000000" w:themeColor="text1"/>
          <w:kern w:val="2"/>
          <w:sz w:val="20"/>
          <w:szCs w:val="20"/>
          <w:lang w:eastAsia="en-US"/>
          <w14:ligatures w14:val="standardContextual"/>
        </w:rPr>
        <w:lastRenderedPageBreak/>
        <w:drawing>
          <wp:inline distT="0" distB="0" distL="0" distR="0" wp14:anchorId="2B62A4EF" wp14:editId="025E1E73">
            <wp:extent cx="676275" cy="752475"/>
            <wp:effectExtent l="0" t="0" r="9525" b="9525"/>
            <wp:docPr id="1483052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l="-937" t="-928" r="-937" b="-928"/>
                    <a:stretch>
                      <a:fillRect/>
                    </a:stretch>
                  </pic:blipFill>
                  <pic:spPr bwMode="auto">
                    <a:xfrm>
                      <a:off x="0" y="0"/>
                      <a:ext cx="676275" cy="752475"/>
                    </a:xfrm>
                    <a:prstGeom prst="rect">
                      <a:avLst/>
                    </a:prstGeom>
                    <a:solidFill>
                      <a:srgbClr val="FFFFFF"/>
                    </a:solidFill>
                    <a:ln>
                      <a:noFill/>
                    </a:ln>
                  </pic:spPr>
                </pic:pic>
              </a:graphicData>
            </a:graphic>
          </wp:inline>
        </w:drawing>
      </w:r>
    </w:p>
    <w:p w14:paraId="42755DFE" w14:textId="77777777" w:rsidR="005F7557" w:rsidRPr="005F7557" w:rsidRDefault="005F7557" w:rsidP="005F7557">
      <w:pPr>
        <w:tabs>
          <w:tab w:val="center" w:pos="4320"/>
          <w:tab w:val="right" w:pos="8640"/>
        </w:tabs>
        <w:spacing w:line="259" w:lineRule="auto"/>
        <w:jc w:val="center"/>
        <w:rPr>
          <w:rFonts w:eastAsiaTheme="minorHAnsi"/>
          <w:color w:val="000000" w:themeColor="text1"/>
          <w:kern w:val="2"/>
          <w:sz w:val="22"/>
          <w:szCs w:val="22"/>
          <w:lang w:eastAsia="en-US"/>
          <w14:ligatures w14:val="standardContextual"/>
        </w:rPr>
      </w:pPr>
      <w:r w:rsidRPr="005F7557">
        <w:rPr>
          <w:rFonts w:eastAsiaTheme="minorHAnsi"/>
          <w:color w:val="000000" w:themeColor="text1"/>
          <w:kern w:val="2"/>
          <w:sz w:val="20"/>
          <w:szCs w:val="20"/>
          <w:lang w:eastAsia="en-US"/>
          <w14:ligatures w14:val="standardContextual"/>
        </w:rPr>
        <w:t>LATVIJAS REPUBLIKA</w:t>
      </w:r>
    </w:p>
    <w:p w14:paraId="2BA3A64D" w14:textId="77777777" w:rsidR="005F7557" w:rsidRPr="005F7557" w:rsidRDefault="005F7557" w:rsidP="005F7557">
      <w:pPr>
        <w:tabs>
          <w:tab w:val="center" w:pos="4320"/>
          <w:tab w:val="right" w:pos="8640"/>
        </w:tabs>
        <w:spacing w:line="259" w:lineRule="auto"/>
        <w:jc w:val="center"/>
        <w:rPr>
          <w:rFonts w:eastAsiaTheme="minorHAnsi"/>
          <w:color w:val="000000" w:themeColor="text1"/>
          <w:kern w:val="2"/>
          <w:sz w:val="22"/>
          <w:szCs w:val="22"/>
          <w:lang w:eastAsia="en-US"/>
          <w14:ligatures w14:val="standardContextual"/>
        </w:rPr>
      </w:pPr>
      <w:r w:rsidRPr="005F7557">
        <w:rPr>
          <w:rFonts w:eastAsiaTheme="minorHAnsi"/>
          <w:b/>
          <w:color w:val="000000" w:themeColor="text1"/>
          <w:kern w:val="2"/>
          <w:sz w:val="32"/>
          <w:szCs w:val="32"/>
          <w:lang w:eastAsia="en-US"/>
          <w14:ligatures w14:val="standardContextual"/>
        </w:rPr>
        <w:t>DOBELES NOVADA DOME</w:t>
      </w:r>
    </w:p>
    <w:p w14:paraId="402FA752" w14:textId="77777777" w:rsidR="005F7557" w:rsidRPr="005F7557" w:rsidRDefault="005F7557" w:rsidP="005F7557">
      <w:pPr>
        <w:tabs>
          <w:tab w:val="center" w:pos="4320"/>
          <w:tab w:val="right" w:pos="8640"/>
        </w:tabs>
        <w:spacing w:line="259" w:lineRule="auto"/>
        <w:jc w:val="center"/>
        <w:rPr>
          <w:rFonts w:eastAsiaTheme="minorHAnsi"/>
          <w:color w:val="000000" w:themeColor="text1"/>
          <w:kern w:val="2"/>
          <w:sz w:val="22"/>
          <w:szCs w:val="22"/>
          <w:lang w:eastAsia="en-US"/>
          <w14:ligatures w14:val="standardContextual"/>
        </w:rPr>
      </w:pPr>
      <w:r w:rsidRPr="005F7557">
        <w:rPr>
          <w:rFonts w:eastAsiaTheme="minorHAnsi"/>
          <w:color w:val="000000" w:themeColor="text1"/>
          <w:kern w:val="2"/>
          <w:sz w:val="16"/>
          <w:szCs w:val="16"/>
          <w:lang w:eastAsia="en-US"/>
          <w14:ligatures w14:val="standardContextual"/>
        </w:rPr>
        <w:t>Brīvības iela 17, Dobele, Dobeles novads, LV-3701</w:t>
      </w:r>
    </w:p>
    <w:p w14:paraId="7F32DC56" w14:textId="77777777" w:rsidR="005F7557" w:rsidRPr="005F7557" w:rsidRDefault="005F7557" w:rsidP="005F7557">
      <w:pPr>
        <w:pBdr>
          <w:top w:val="none" w:sz="0" w:space="0" w:color="000000"/>
          <w:left w:val="none" w:sz="0" w:space="0" w:color="000000"/>
          <w:bottom w:val="double" w:sz="6" w:space="1" w:color="000000"/>
          <w:right w:val="none" w:sz="0" w:space="0" w:color="000000"/>
        </w:pBdr>
        <w:tabs>
          <w:tab w:val="center" w:pos="4320"/>
          <w:tab w:val="right" w:pos="8640"/>
        </w:tabs>
        <w:spacing w:line="259" w:lineRule="auto"/>
        <w:jc w:val="center"/>
        <w:rPr>
          <w:rFonts w:eastAsia="Calibri"/>
          <w:b/>
          <w:color w:val="000000" w:themeColor="text1"/>
          <w:kern w:val="2"/>
          <w:sz w:val="16"/>
          <w:szCs w:val="16"/>
          <w:lang w:eastAsia="ar-SA"/>
          <w14:ligatures w14:val="standardContextual"/>
        </w:rPr>
      </w:pPr>
      <w:r w:rsidRPr="005F7557">
        <w:rPr>
          <w:rFonts w:eastAsiaTheme="minorHAnsi"/>
          <w:color w:val="000000" w:themeColor="text1"/>
          <w:kern w:val="2"/>
          <w:sz w:val="16"/>
          <w:szCs w:val="16"/>
          <w:lang w:eastAsia="en-US"/>
          <w14:ligatures w14:val="standardContextual"/>
        </w:rPr>
        <w:t xml:space="preserve">Tālr. 63707269, 63700137, 63720940, e-pasts </w:t>
      </w:r>
      <w:hyperlink r:id="rId64" w:history="1">
        <w:r w:rsidRPr="005F7557">
          <w:rPr>
            <w:rFonts w:eastAsia="Calibri"/>
            <w:color w:val="000000" w:themeColor="text1"/>
            <w:kern w:val="2"/>
            <w:sz w:val="16"/>
            <w:szCs w:val="16"/>
            <w:u w:val="single"/>
            <w:lang w:eastAsia="en-US"/>
            <w14:ligatures w14:val="standardContextual"/>
          </w:rPr>
          <w:t>dome@dobele.lv</w:t>
        </w:r>
      </w:hyperlink>
    </w:p>
    <w:p w14:paraId="5D3BD07E" w14:textId="77777777" w:rsidR="005F7557" w:rsidRPr="005F7557" w:rsidRDefault="005F7557" w:rsidP="005F7557">
      <w:pPr>
        <w:spacing w:line="259" w:lineRule="auto"/>
        <w:jc w:val="center"/>
        <w:rPr>
          <w:rFonts w:eastAsia="Calibri"/>
          <w:b/>
          <w:color w:val="000000" w:themeColor="text1"/>
          <w:kern w:val="2"/>
          <w:lang w:eastAsia="ar-SA"/>
          <w14:ligatures w14:val="standardContextual"/>
        </w:rPr>
      </w:pPr>
    </w:p>
    <w:p w14:paraId="5ABA5859" w14:textId="77777777" w:rsidR="005F7557" w:rsidRPr="005F7557" w:rsidRDefault="005F7557" w:rsidP="005F7557">
      <w:pPr>
        <w:spacing w:line="259" w:lineRule="auto"/>
        <w:jc w:val="center"/>
        <w:rPr>
          <w:rFonts w:eastAsiaTheme="minorHAnsi"/>
          <w:color w:val="000000" w:themeColor="text1"/>
          <w:kern w:val="2"/>
          <w:lang w:eastAsia="en-US"/>
          <w14:ligatures w14:val="standardContextual"/>
        </w:rPr>
      </w:pPr>
      <w:r w:rsidRPr="005F7557">
        <w:rPr>
          <w:rFonts w:eastAsia="Calibri"/>
          <w:b/>
          <w:color w:val="000000" w:themeColor="text1"/>
          <w:kern w:val="2"/>
          <w:lang w:eastAsia="ar-SA"/>
          <w14:ligatures w14:val="standardContextual"/>
        </w:rPr>
        <w:t>LĒMUMS</w:t>
      </w:r>
    </w:p>
    <w:p w14:paraId="39DC41B9" w14:textId="77777777" w:rsidR="005F7557" w:rsidRPr="005F7557" w:rsidRDefault="005F7557" w:rsidP="005F7557">
      <w:pPr>
        <w:spacing w:line="259" w:lineRule="auto"/>
        <w:jc w:val="center"/>
        <w:rPr>
          <w:rFonts w:eastAsiaTheme="minorHAnsi"/>
          <w:color w:val="000000" w:themeColor="text1"/>
          <w:kern w:val="2"/>
          <w:lang w:eastAsia="en-US"/>
          <w14:ligatures w14:val="standardContextual"/>
        </w:rPr>
      </w:pPr>
      <w:r w:rsidRPr="005F7557">
        <w:rPr>
          <w:rFonts w:eastAsia="Calibri"/>
          <w:b/>
          <w:color w:val="000000" w:themeColor="text1"/>
          <w:kern w:val="2"/>
          <w:lang w:eastAsia="ar-SA"/>
          <w14:ligatures w14:val="standardContextual"/>
        </w:rPr>
        <w:t>Dobelē</w:t>
      </w:r>
    </w:p>
    <w:p w14:paraId="51D2258E" w14:textId="77777777" w:rsidR="005F7557" w:rsidRPr="005F7557" w:rsidRDefault="005F7557" w:rsidP="005F7557">
      <w:pPr>
        <w:tabs>
          <w:tab w:val="center" w:pos="4153"/>
          <w:tab w:val="right" w:pos="8306"/>
        </w:tabs>
        <w:spacing w:line="259" w:lineRule="auto"/>
        <w:jc w:val="both"/>
        <w:rPr>
          <w:rFonts w:eastAsia="Calibri"/>
          <w:b/>
          <w:color w:val="000000" w:themeColor="text1"/>
          <w:kern w:val="2"/>
          <w:lang w:eastAsia="en-US"/>
          <w14:ligatures w14:val="standardContextual"/>
        </w:rPr>
      </w:pPr>
    </w:p>
    <w:p w14:paraId="05F7A024" w14:textId="10060753" w:rsidR="005F7557" w:rsidRPr="005F7557" w:rsidRDefault="005F7557" w:rsidP="005F7557">
      <w:pPr>
        <w:tabs>
          <w:tab w:val="center" w:pos="4320"/>
          <w:tab w:val="right" w:pos="9071"/>
        </w:tabs>
        <w:spacing w:line="259" w:lineRule="auto"/>
        <w:rPr>
          <w:rFonts w:eastAsiaTheme="minorHAnsi"/>
          <w:color w:val="000000" w:themeColor="text1"/>
          <w:kern w:val="2"/>
          <w:lang w:eastAsia="en-US"/>
          <w14:ligatures w14:val="standardContextual"/>
        </w:rPr>
      </w:pPr>
      <w:r w:rsidRPr="005F7557">
        <w:rPr>
          <w:rFonts w:eastAsiaTheme="minorHAnsi"/>
          <w:b/>
          <w:color w:val="000000" w:themeColor="text1"/>
          <w:kern w:val="2"/>
          <w:lang w:eastAsia="en-US"/>
          <w14:ligatures w14:val="standardContextual"/>
        </w:rPr>
        <w:t>2025. gada 25. jūnijā</w:t>
      </w:r>
      <w:r w:rsidRPr="005F7557">
        <w:rPr>
          <w:rFonts w:eastAsiaTheme="minorHAnsi"/>
          <w:b/>
          <w:color w:val="000000" w:themeColor="text1"/>
          <w:kern w:val="2"/>
          <w:lang w:eastAsia="en-US"/>
          <w14:ligatures w14:val="standardContextual"/>
        </w:rPr>
        <w:tab/>
      </w:r>
      <w:r w:rsidRPr="005F7557">
        <w:rPr>
          <w:rFonts w:eastAsiaTheme="minorHAnsi"/>
          <w:b/>
          <w:color w:val="000000" w:themeColor="text1"/>
          <w:kern w:val="2"/>
          <w:lang w:eastAsia="en-US"/>
          <w14:ligatures w14:val="standardContextual"/>
        </w:rPr>
        <w:tab/>
        <w:t>Nr.</w:t>
      </w:r>
      <w:r w:rsidR="008274AE">
        <w:rPr>
          <w:rFonts w:eastAsiaTheme="minorHAnsi"/>
          <w:b/>
          <w:color w:val="000000" w:themeColor="text1"/>
          <w:kern w:val="2"/>
          <w:lang w:eastAsia="en-US"/>
          <w14:ligatures w14:val="standardContextual"/>
        </w:rPr>
        <w:t>268</w:t>
      </w:r>
      <w:r w:rsidRPr="005F7557">
        <w:rPr>
          <w:rFonts w:eastAsiaTheme="minorHAnsi"/>
          <w:b/>
          <w:color w:val="000000" w:themeColor="text1"/>
          <w:kern w:val="2"/>
          <w:lang w:eastAsia="en-US"/>
          <w14:ligatures w14:val="standardContextual"/>
        </w:rPr>
        <w:t>/10</w:t>
      </w:r>
    </w:p>
    <w:p w14:paraId="07C7399B" w14:textId="77777777" w:rsidR="005F7557" w:rsidRPr="005F7557" w:rsidRDefault="005F7557" w:rsidP="005F7557">
      <w:pPr>
        <w:jc w:val="center"/>
        <w:rPr>
          <w:rFonts w:eastAsia="Calibri"/>
          <w:b/>
          <w:bCs/>
          <w:u w:val="single"/>
          <w:lang w:eastAsia="en-US"/>
        </w:rPr>
      </w:pPr>
    </w:p>
    <w:p w14:paraId="00F9AF74" w14:textId="77777777" w:rsidR="005F7557" w:rsidRPr="005F7557" w:rsidRDefault="005F7557" w:rsidP="005F7557">
      <w:pPr>
        <w:spacing w:line="259" w:lineRule="auto"/>
        <w:jc w:val="center"/>
        <w:rPr>
          <w:rFonts w:eastAsia="Calibri"/>
          <w:b/>
          <w:color w:val="000000"/>
          <w:kern w:val="2"/>
          <w:u w:val="single"/>
          <w:lang w:val="et-EE" w:eastAsia="en-US"/>
          <w14:ligatures w14:val="standardContextual"/>
        </w:rPr>
      </w:pPr>
      <w:r w:rsidRPr="005F7557">
        <w:rPr>
          <w:rFonts w:eastAsia="Calibri"/>
          <w:b/>
          <w:color w:val="000000"/>
          <w:kern w:val="2"/>
          <w:u w:val="single"/>
          <w:lang w:val="et-EE" w:eastAsia="en-US"/>
          <w14:ligatures w14:val="standardContextual"/>
        </w:rPr>
        <w:t xml:space="preserve">Par atkritumu apsaimniekošanas reģionālā centra uzraudzības padomes izveidošanu, </w:t>
      </w:r>
    </w:p>
    <w:p w14:paraId="05CC94D7" w14:textId="77777777" w:rsidR="005F7557" w:rsidRPr="005F7557" w:rsidRDefault="005F7557" w:rsidP="005F7557">
      <w:pPr>
        <w:spacing w:line="259" w:lineRule="auto"/>
        <w:jc w:val="center"/>
        <w:rPr>
          <w:rFonts w:eastAsia="Calibri"/>
          <w:b/>
          <w:color w:val="000000"/>
          <w:kern w:val="2"/>
          <w:u w:val="single"/>
          <w:lang w:val="et-EE" w:eastAsia="en-US"/>
          <w14:ligatures w14:val="standardContextual"/>
        </w:rPr>
      </w:pPr>
      <w:r w:rsidRPr="005F7557">
        <w:rPr>
          <w:rFonts w:eastAsia="Calibri"/>
          <w:b/>
          <w:color w:val="000000"/>
          <w:kern w:val="2"/>
          <w:u w:val="single"/>
          <w:lang w:val="et-EE" w:eastAsia="en-US"/>
          <w14:ligatures w14:val="standardContextual"/>
        </w:rPr>
        <w:t xml:space="preserve">nolikuma apstiprināšanu un pārstāvja deleģēšanu </w:t>
      </w:r>
    </w:p>
    <w:p w14:paraId="1476A937" w14:textId="77777777" w:rsidR="005F7557" w:rsidRPr="005F7557" w:rsidRDefault="005F7557" w:rsidP="005F7557">
      <w:pPr>
        <w:spacing w:line="259" w:lineRule="auto"/>
        <w:rPr>
          <w:rFonts w:eastAsiaTheme="minorHAnsi"/>
          <w:kern w:val="2"/>
          <w:lang w:eastAsia="en-US"/>
          <w14:ligatures w14:val="standardContextual"/>
        </w:rPr>
      </w:pPr>
    </w:p>
    <w:p w14:paraId="27466F4B" w14:textId="77777777" w:rsidR="005F7557" w:rsidRPr="005F7557" w:rsidRDefault="005F7557" w:rsidP="005F7557">
      <w:pPr>
        <w:spacing w:line="259" w:lineRule="auto"/>
        <w:ind w:firstLine="720"/>
        <w:jc w:val="both"/>
        <w:rPr>
          <w:rFonts w:eastAsiaTheme="minorHAnsi"/>
          <w:kern w:val="2"/>
          <w:lang w:eastAsia="en-US"/>
          <w14:ligatures w14:val="standardContextual"/>
        </w:rPr>
      </w:pPr>
    </w:p>
    <w:p w14:paraId="54284F51" w14:textId="77777777" w:rsidR="005F7557" w:rsidRPr="005F7557" w:rsidRDefault="005F7557" w:rsidP="005F7557">
      <w:pPr>
        <w:spacing w:line="259" w:lineRule="auto"/>
        <w:ind w:firstLine="567"/>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Saskaņā ar Ministru kabineta 2021. gada 22. janvāra rīkojuma Nr. 45 apstiprināto Atkritumu apsaimniekošanas valsts plānu 2021. - 2028. gadam,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atkritumu apsaimniekošanas reģionā (turpmāk –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AAR) tiek izveidoti divi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atkritumu apsaimniekošanas reģionālie centri (turpmāk – AARC) –  uz sadzīves atkritumu poligona “Getliņi” un sadzīves atkritumu poligona “Brakšķi” bāzes.</w:t>
      </w:r>
    </w:p>
    <w:p w14:paraId="2977B5E3" w14:textId="77777777" w:rsidR="005F7557" w:rsidRPr="005F7557" w:rsidRDefault="005F7557" w:rsidP="005F7557">
      <w:pPr>
        <w:spacing w:line="259" w:lineRule="auto"/>
        <w:ind w:firstLine="567"/>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AAR Jelgavas </w:t>
      </w:r>
      <w:proofErr w:type="spellStart"/>
      <w:r w:rsidRPr="005F7557">
        <w:rPr>
          <w:rFonts w:eastAsiaTheme="minorHAnsi"/>
          <w:kern w:val="2"/>
          <w:lang w:eastAsia="en-US"/>
          <w14:ligatures w14:val="standardContextual"/>
        </w:rPr>
        <w:t>valstspilsētas</w:t>
      </w:r>
      <w:proofErr w:type="spellEnd"/>
      <w:r w:rsidRPr="005F7557">
        <w:rPr>
          <w:rFonts w:eastAsiaTheme="minorHAnsi"/>
          <w:kern w:val="2"/>
          <w:lang w:eastAsia="en-US"/>
          <w14:ligatures w14:val="standardContextual"/>
        </w:rPr>
        <w:t xml:space="preserve">, Dobeles un Jelgavas novada  atkritumu apsaimniekošanas reģionālajā plānā 2023.-2027.gadam (turpmāk – Plāns) noteikts, ka atkritumu apsaimniekošanas reģionālais centrs (turpmāk – AARC “Brakšķi”) tiek veidots </w:t>
      </w:r>
      <w:r w:rsidRPr="005F7557">
        <w:rPr>
          <w:rFonts w:eastAsiaTheme="minorHAnsi"/>
          <w:iCs/>
          <w:kern w:val="2"/>
          <w:lang w:eastAsia="en-US"/>
          <w14:ligatures w14:val="standardContextual"/>
        </w:rPr>
        <w:t xml:space="preserve">uz sadzīves atkritumu apglabāšanas poligona </w:t>
      </w:r>
      <w:r w:rsidRPr="005F7557">
        <w:rPr>
          <w:rFonts w:eastAsiaTheme="minorHAnsi"/>
          <w:kern w:val="2"/>
          <w:lang w:eastAsia="en-US"/>
          <w14:ligatures w14:val="standardContextual"/>
        </w:rPr>
        <w:t xml:space="preserve">“Brakšķi” </w:t>
      </w:r>
      <w:r w:rsidRPr="005F7557">
        <w:rPr>
          <w:rFonts w:eastAsiaTheme="minorHAnsi"/>
          <w:iCs/>
          <w:kern w:val="2"/>
          <w:lang w:eastAsia="en-US"/>
          <w14:ligatures w14:val="standardContextual"/>
        </w:rPr>
        <w:t>esošā</w:t>
      </w:r>
      <w:r w:rsidRPr="005F7557">
        <w:rPr>
          <w:rFonts w:eastAsiaTheme="minorHAnsi"/>
          <w:kern w:val="2"/>
          <w:lang w:eastAsia="en-US"/>
          <w14:ligatures w14:val="standardContextual"/>
        </w:rPr>
        <w:t xml:space="preserve"> operatora SIA “Jelgavas komunālie pakalpojumi” </w:t>
      </w:r>
      <w:r w:rsidRPr="005F7557">
        <w:rPr>
          <w:rFonts w:eastAsiaTheme="minorHAnsi"/>
          <w:iCs/>
          <w:kern w:val="2"/>
          <w:lang w:eastAsia="en-US"/>
          <w14:ligatures w14:val="standardContextual"/>
        </w:rPr>
        <w:t>bāzes.</w:t>
      </w:r>
    </w:p>
    <w:p w14:paraId="708988AC" w14:textId="77777777" w:rsidR="005F7557" w:rsidRPr="005F7557" w:rsidRDefault="005F7557" w:rsidP="005F7557">
      <w:pPr>
        <w:spacing w:line="259" w:lineRule="auto"/>
        <w:ind w:firstLine="567"/>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Pamatojoties uz Dobeles novada pašvaldības domes 2025. gada 27. februāra lēmumu Nr. </w:t>
      </w:r>
      <w:r w:rsidRPr="005F7557">
        <w:rPr>
          <w:rFonts w:eastAsiaTheme="minorHAnsi"/>
          <w:noProof/>
          <w:kern w:val="2"/>
          <w:lang w:eastAsia="en-US"/>
          <w14:ligatures w14:val="standardContextual"/>
        </w:rPr>
        <w:t>104/4 “</w:t>
      </w:r>
      <w:r w:rsidRPr="005F7557">
        <w:rPr>
          <w:rFonts w:eastAsia="Calibri"/>
          <w:kern w:val="2"/>
          <w:lang w:val="et-EE" w:eastAsia="en-US"/>
          <w14:ligatures w14:val="standardContextual"/>
        </w:rPr>
        <w:t>Par atkritumu apsaimniekošanas reģionālā centra izveidošanu un deleģēšanas līguma slēgšanu</w:t>
      </w:r>
      <w:r w:rsidRPr="005F7557">
        <w:rPr>
          <w:rFonts w:eastAsiaTheme="minorHAnsi"/>
          <w:noProof/>
          <w:kern w:val="2"/>
          <w:lang w:eastAsia="en-US"/>
          <w14:ligatures w14:val="standardContextual"/>
        </w:rPr>
        <w:t xml:space="preserve">”, </w:t>
      </w:r>
      <w:r w:rsidRPr="005F7557">
        <w:rPr>
          <w:rFonts w:eastAsiaTheme="minorHAnsi"/>
          <w:kern w:val="2"/>
          <w:lang w:eastAsia="en-US"/>
          <w14:ligatures w14:val="standardContextual"/>
        </w:rPr>
        <w:t xml:space="preserve">Jelgavas </w:t>
      </w:r>
      <w:proofErr w:type="spellStart"/>
      <w:r w:rsidRPr="005F7557">
        <w:rPr>
          <w:rFonts w:eastAsiaTheme="minorHAnsi"/>
          <w:kern w:val="2"/>
          <w:lang w:eastAsia="en-US"/>
          <w14:ligatures w14:val="standardContextual"/>
        </w:rPr>
        <w:t>valstspilsētas</w:t>
      </w:r>
      <w:proofErr w:type="spellEnd"/>
      <w:r w:rsidRPr="005F7557">
        <w:rPr>
          <w:rFonts w:eastAsiaTheme="minorHAnsi"/>
          <w:kern w:val="2"/>
          <w:lang w:eastAsia="en-US"/>
          <w14:ligatures w14:val="standardContextual"/>
        </w:rPr>
        <w:t xml:space="preserve"> pašvaldības domes 2025. gada 18. februāra lēmumu Nr.</w:t>
      </w:r>
      <w:r w:rsidRPr="005F7557">
        <w:rPr>
          <w:rFonts w:eastAsiaTheme="minorHAnsi"/>
          <w:noProof/>
          <w:kern w:val="2"/>
          <w:lang w:eastAsia="en-US"/>
          <w14:ligatures w14:val="standardContextual"/>
        </w:rPr>
        <w:t>2/1 “Atkritumu apsaimniekošanas reģionālā centra izveidošana un deleģēšanas līguma slēgšana”</w:t>
      </w:r>
      <w:r w:rsidRPr="005F7557">
        <w:rPr>
          <w:rFonts w:eastAsiaTheme="minorHAnsi"/>
          <w:kern w:val="2"/>
          <w:lang w:eastAsia="en-US"/>
          <w14:ligatures w14:val="standardContextual"/>
        </w:rPr>
        <w:t xml:space="preserve"> un Jelgavas novada pašvaldības domes 2025. gada 27. marta lēmumu Nr. 1</w:t>
      </w:r>
      <w:r w:rsidRPr="005F7557">
        <w:rPr>
          <w:rFonts w:eastAsiaTheme="minorHAnsi"/>
          <w:noProof/>
          <w:kern w:val="2"/>
          <w:lang w:eastAsia="en-US"/>
          <w14:ligatures w14:val="standardContextual"/>
        </w:rPr>
        <w:t>1 “</w:t>
      </w:r>
      <w:r w:rsidRPr="005F7557">
        <w:rPr>
          <w:rFonts w:eastAsia="Calibri"/>
          <w:kern w:val="2"/>
          <w:lang w:val="et-EE" w:eastAsia="en-US"/>
          <w14:ligatures w14:val="standardContextual"/>
        </w:rPr>
        <w:t>Par atkritumu apsaimniekošanas reģionālā centra izveidošanu un deleģēšanas līguma slēgšanu</w:t>
      </w:r>
      <w:r w:rsidRPr="005F7557">
        <w:rPr>
          <w:rFonts w:eastAsiaTheme="minorHAnsi"/>
          <w:noProof/>
          <w:kern w:val="2"/>
          <w:lang w:eastAsia="en-US"/>
          <w14:ligatures w14:val="standardContextual"/>
        </w:rPr>
        <w:t xml:space="preserve">”, tika </w:t>
      </w:r>
      <w:r w:rsidRPr="005F7557">
        <w:rPr>
          <w:rFonts w:eastAsiaTheme="minorHAnsi"/>
          <w:kern w:val="2"/>
          <w:lang w:eastAsia="en-US"/>
          <w14:ligatures w14:val="standardContextual"/>
        </w:rPr>
        <w:t xml:space="preserve"> izveidots AARC “Brakšķi” un noslēgti deleģēšanas līgumi par pārvaldes uzdevumu deleģēšanu. </w:t>
      </w:r>
    </w:p>
    <w:p w14:paraId="674D2C10" w14:textId="77777777" w:rsidR="005F7557" w:rsidRPr="005F7557" w:rsidRDefault="005F7557" w:rsidP="005F7557">
      <w:pPr>
        <w:spacing w:line="259" w:lineRule="auto"/>
        <w:ind w:firstLine="567"/>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Ņemot vērā apstākli, ka tikai Jelgavas </w:t>
      </w:r>
      <w:proofErr w:type="spellStart"/>
      <w:r w:rsidRPr="005F7557">
        <w:rPr>
          <w:rFonts w:eastAsiaTheme="minorHAnsi"/>
          <w:kern w:val="2"/>
          <w:lang w:eastAsia="en-US"/>
          <w14:ligatures w14:val="standardContextual"/>
        </w:rPr>
        <w:t>valstspilsētas</w:t>
      </w:r>
      <w:proofErr w:type="spellEnd"/>
      <w:r w:rsidRPr="005F7557">
        <w:rPr>
          <w:rFonts w:eastAsiaTheme="minorHAnsi"/>
          <w:kern w:val="2"/>
          <w:lang w:eastAsia="en-US"/>
          <w14:ligatures w14:val="standardContextual"/>
        </w:rPr>
        <w:t xml:space="preserve"> pašvaldība ir viena no SIA “Jelgavas komunālie pakalpojumi” kapitāldaļu īpašniecēm, Jelgavas </w:t>
      </w:r>
      <w:proofErr w:type="spellStart"/>
      <w:r w:rsidRPr="005F7557">
        <w:rPr>
          <w:rFonts w:eastAsiaTheme="minorHAnsi"/>
          <w:kern w:val="2"/>
          <w:lang w:eastAsia="en-US"/>
          <w14:ligatures w14:val="standardContextual"/>
        </w:rPr>
        <w:t>valstspilsētas</w:t>
      </w:r>
      <w:proofErr w:type="spellEnd"/>
      <w:r w:rsidRPr="005F7557">
        <w:rPr>
          <w:rFonts w:eastAsiaTheme="minorHAnsi"/>
          <w:kern w:val="2"/>
          <w:lang w:eastAsia="en-US"/>
          <w14:ligatures w14:val="standardContextual"/>
        </w:rPr>
        <w:t>, Dobeles novada un Jelgavas novada pašvaldībām (turpmāk –  Reģiona pašvaldības)  nepieciešams izveidot AARC “Brakšķi” uzraudzības padomi, kura uzraudzīs Plāna ieviešanu un koordinēs savstarpējo komunikāciju un darbību sinhronizāciju ar AARC “Brakšķi” un AARC “Getliņi”.</w:t>
      </w:r>
    </w:p>
    <w:p w14:paraId="16A04C23" w14:textId="77777777" w:rsidR="005F7557" w:rsidRPr="005F7557" w:rsidRDefault="005F7557" w:rsidP="005F7557">
      <w:pPr>
        <w:spacing w:line="259" w:lineRule="auto"/>
        <w:ind w:firstLine="567"/>
        <w:jc w:val="both"/>
        <w:rPr>
          <w:rFonts w:eastAsiaTheme="minorHAnsi"/>
          <w:kern w:val="2"/>
          <w:lang w:eastAsia="en-US"/>
          <w14:ligatures w14:val="standardContextual"/>
        </w:rPr>
      </w:pPr>
      <w:r w:rsidRPr="005F7557">
        <w:rPr>
          <w:rFonts w:eastAsiaTheme="minorHAnsi"/>
          <w:kern w:val="2"/>
          <w:lang w:eastAsia="en-US"/>
          <w14:ligatures w14:val="standardContextual"/>
        </w:rPr>
        <w:t>Plāna 10. punkta 10-1.tabulas “Atbilstība Atkritumu apsaimniekošanas valsts plāna 2021. - 2028. gadam, Plāna mērķiem un pašvaldību noteiktajiem pasākumiem” 8. punkta “AARC izveide” 8.2. apakšpunktā ir noteikta aktivitāte “Uzraudzības/koordinācijas komisijas izveide”.</w:t>
      </w:r>
    </w:p>
    <w:p w14:paraId="1E95AAE4" w14:textId="77777777" w:rsidR="005F7557" w:rsidRPr="005F7557" w:rsidRDefault="005F7557" w:rsidP="005F7557">
      <w:pPr>
        <w:spacing w:line="259" w:lineRule="auto"/>
        <w:ind w:firstLine="567"/>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Ievērojot minēto, lai veiktu SIA “Jelgavas komunālie pakalpojumi” kā AARC “Brakšķi” darbības uzraudzību saistībā ar tam deleģēto uzdevumu izpildi, kā arī lai nodrošinātu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AAR ietilpstošo abu AARC vienotu darbību Atkritumu apsaimniekošanas valsts plāna 2021. - 2028. gadam  īstenošanā, nepieciešams iecelt Dobeles novada pašvaldības pārstāvi Reģiona pašvaldību izveidotajā AARC “Brakšķi” uzraudzības padomē, kā arī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AAR kopējā </w:t>
      </w:r>
      <w:r w:rsidRPr="005F7557">
        <w:rPr>
          <w:rFonts w:eastAsiaTheme="minorHAnsi"/>
          <w:kern w:val="2"/>
          <w:lang w:eastAsia="en-US"/>
          <w14:ligatures w14:val="standardContextual"/>
        </w:rPr>
        <w:lastRenderedPageBreak/>
        <w:t xml:space="preserve">AARC uzraudzības padomē, kurā tiks uzraudzīta un koordinēta savstarpējā komunikācija abu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AARC starpā.</w:t>
      </w:r>
    </w:p>
    <w:p w14:paraId="54B148CC" w14:textId="77777777" w:rsidR="004B5960" w:rsidRPr="008613D3" w:rsidRDefault="005F7557" w:rsidP="004B5960">
      <w:pPr>
        <w:spacing w:line="252" w:lineRule="auto"/>
        <w:jc w:val="both"/>
      </w:pPr>
      <w:r w:rsidRPr="005F7557">
        <w:rPr>
          <w:rFonts w:eastAsiaTheme="minorHAnsi"/>
          <w:kern w:val="2"/>
          <w:lang w:eastAsia="en-US"/>
          <w14:ligatures w14:val="standardContextual"/>
        </w:rPr>
        <w:t xml:space="preserve">Pamatojoties uz augstāk minēto, Valsts pārvaldes iekārtas likuma 43. panta trešo daļu un Pašvaldību likuma 10. panta pirmās daļas 13. punktu, atklāti balsojot: </w:t>
      </w:r>
      <w:r w:rsidR="004B5960" w:rsidRPr="008613D3">
        <w:t>PAR - 1</w:t>
      </w:r>
      <w:r w:rsidR="004B5960">
        <w:t>8</w:t>
      </w:r>
      <w:r w:rsidR="004B5960" w:rsidRPr="008613D3">
        <w:t xml:space="preserve"> (</w:t>
      </w:r>
      <w:r w:rsidR="004B5960" w:rsidRPr="008613D3">
        <w:rPr>
          <w:bCs/>
          <w:lang w:eastAsia="et-EE"/>
        </w:rPr>
        <w:t xml:space="preserve">Ģirts </w:t>
      </w:r>
      <w:proofErr w:type="spellStart"/>
      <w:r w:rsidR="004B5960" w:rsidRPr="008613D3">
        <w:rPr>
          <w:bCs/>
          <w:lang w:eastAsia="et-EE"/>
        </w:rPr>
        <w:t>Ante</w:t>
      </w:r>
      <w:proofErr w:type="spellEnd"/>
      <w:r w:rsidR="004B5960">
        <w:rPr>
          <w:bCs/>
          <w:lang w:eastAsia="et-EE"/>
        </w:rPr>
        <w:t xml:space="preserve">, </w:t>
      </w:r>
      <w:r w:rsidR="004B5960" w:rsidRPr="008613D3">
        <w:rPr>
          <w:bCs/>
          <w:lang w:eastAsia="et-EE"/>
        </w:rPr>
        <w:t xml:space="preserve"> </w:t>
      </w:r>
      <w:r w:rsidR="004B5960" w:rsidRPr="008613D3">
        <w:rPr>
          <w:rFonts w:eastAsiaTheme="minorHAnsi"/>
          <w:bCs/>
          <w:lang w:eastAsia="et-EE"/>
        </w:rPr>
        <w:t>Kristīne Briede</w:t>
      </w:r>
      <w:r w:rsidR="004B5960">
        <w:rPr>
          <w:rFonts w:eastAsiaTheme="minorHAnsi"/>
          <w:bCs/>
          <w:lang w:eastAsia="et-EE"/>
        </w:rPr>
        <w:t xml:space="preserve">, </w:t>
      </w:r>
      <w:r w:rsidR="004B5960" w:rsidRPr="008613D3">
        <w:rPr>
          <w:rFonts w:eastAsiaTheme="minorHAnsi"/>
          <w:bCs/>
          <w:lang w:eastAsia="et-EE"/>
        </w:rPr>
        <w:t>Sarmīte Dude</w:t>
      </w:r>
      <w:r w:rsidR="004B5960">
        <w:rPr>
          <w:rFonts w:eastAsiaTheme="minorHAnsi"/>
          <w:bCs/>
          <w:lang w:eastAsia="et-EE"/>
        </w:rPr>
        <w:t xml:space="preserve">, </w:t>
      </w:r>
      <w:r w:rsidR="004B5960" w:rsidRPr="008613D3">
        <w:rPr>
          <w:rFonts w:eastAsiaTheme="minorHAnsi"/>
          <w:bCs/>
          <w:lang w:eastAsia="et-EE"/>
        </w:rPr>
        <w:t xml:space="preserve">Māris Feldmanis, Edgars </w:t>
      </w:r>
      <w:proofErr w:type="spellStart"/>
      <w:r w:rsidR="004B5960" w:rsidRPr="008613D3">
        <w:rPr>
          <w:rFonts w:eastAsiaTheme="minorHAnsi"/>
          <w:bCs/>
          <w:lang w:eastAsia="et-EE"/>
        </w:rPr>
        <w:t>Gaigalis</w:t>
      </w:r>
      <w:proofErr w:type="spellEnd"/>
      <w:r w:rsidR="004B5960">
        <w:rPr>
          <w:rFonts w:eastAsiaTheme="minorHAnsi"/>
          <w:bCs/>
          <w:lang w:eastAsia="et-EE"/>
        </w:rPr>
        <w:t xml:space="preserve">, Ivars </w:t>
      </w:r>
      <w:proofErr w:type="spellStart"/>
      <w:r w:rsidR="004B5960">
        <w:rPr>
          <w:rFonts w:eastAsiaTheme="minorHAnsi"/>
          <w:bCs/>
          <w:lang w:eastAsia="et-EE"/>
        </w:rPr>
        <w:t>Gorskis</w:t>
      </w:r>
      <w:proofErr w:type="spellEnd"/>
      <w:r w:rsidR="004B5960">
        <w:rPr>
          <w:rFonts w:eastAsiaTheme="minorHAnsi"/>
          <w:bCs/>
          <w:lang w:eastAsia="et-EE"/>
        </w:rPr>
        <w:t xml:space="preserve">, </w:t>
      </w:r>
      <w:r w:rsidR="004B5960" w:rsidRPr="008613D3">
        <w:rPr>
          <w:rFonts w:eastAsiaTheme="minorHAnsi"/>
          <w:bCs/>
          <w:lang w:eastAsia="et-EE"/>
        </w:rPr>
        <w:t xml:space="preserve">Gints Kaminskis, Edgars Laimiņš, Sintija </w:t>
      </w:r>
      <w:proofErr w:type="spellStart"/>
      <w:r w:rsidR="004B5960" w:rsidRPr="008613D3">
        <w:rPr>
          <w:rFonts w:eastAsiaTheme="minorHAnsi"/>
          <w:bCs/>
          <w:lang w:eastAsia="et-EE"/>
        </w:rPr>
        <w:t>Liekniņa</w:t>
      </w:r>
      <w:proofErr w:type="spellEnd"/>
      <w:r w:rsidR="004B5960" w:rsidRPr="008613D3">
        <w:rPr>
          <w:rFonts w:eastAsiaTheme="minorHAnsi"/>
          <w:bCs/>
          <w:lang w:eastAsia="et-EE"/>
        </w:rPr>
        <w:t>, Ainārs Meiers</w:t>
      </w:r>
      <w:r w:rsidR="004B5960">
        <w:rPr>
          <w:rFonts w:eastAsiaTheme="minorHAnsi"/>
          <w:bCs/>
          <w:lang w:eastAsia="et-EE"/>
        </w:rPr>
        <w:t>,</w:t>
      </w:r>
      <w:r w:rsidR="004B5960" w:rsidRPr="008613D3">
        <w:rPr>
          <w:rFonts w:eastAsiaTheme="minorHAnsi"/>
          <w:bCs/>
          <w:lang w:eastAsia="et-EE"/>
        </w:rPr>
        <w:t xml:space="preserve"> Sanita </w:t>
      </w:r>
      <w:proofErr w:type="spellStart"/>
      <w:r w:rsidR="004B5960" w:rsidRPr="008613D3">
        <w:rPr>
          <w:rFonts w:eastAsiaTheme="minorHAnsi"/>
          <w:bCs/>
          <w:lang w:eastAsia="et-EE"/>
        </w:rPr>
        <w:t>Olševska</w:t>
      </w:r>
      <w:proofErr w:type="spellEnd"/>
      <w:r w:rsidR="004B5960" w:rsidRPr="008613D3">
        <w:rPr>
          <w:rFonts w:eastAsiaTheme="minorHAnsi"/>
          <w:bCs/>
          <w:lang w:eastAsia="et-EE"/>
        </w:rPr>
        <w:t xml:space="preserve">, Andris </w:t>
      </w:r>
      <w:proofErr w:type="spellStart"/>
      <w:r w:rsidR="004B5960" w:rsidRPr="008613D3">
        <w:rPr>
          <w:rFonts w:eastAsiaTheme="minorHAnsi"/>
          <w:bCs/>
          <w:lang w:eastAsia="et-EE"/>
        </w:rPr>
        <w:t>Podvinskis</w:t>
      </w:r>
      <w:proofErr w:type="spellEnd"/>
      <w:r w:rsidR="004B5960" w:rsidRPr="008613D3">
        <w:rPr>
          <w:rFonts w:eastAsiaTheme="minorHAnsi"/>
          <w:bCs/>
          <w:lang w:eastAsia="et-EE"/>
        </w:rPr>
        <w:t xml:space="preserve">, Viesturs Reinfelds, Dace Reinika, Guntis </w:t>
      </w:r>
      <w:proofErr w:type="spellStart"/>
      <w:r w:rsidR="004B5960" w:rsidRPr="008613D3">
        <w:rPr>
          <w:rFonts w:eastAsiaTheme="minorHAnsi"/>
          <w:bCs/>
          <w:lang w:eastAsia="et-EE"/>
        </w:rPr>
        <w:t>Safranovičs</w:t>
      </w:r>
      <w:proofErr w:type="spellEnd"/>
      <w:r w:rsidR="004B5960" w:rsidRPr="008613D3">
        <w:rPr>
          <w:rFonts w:eastAsiaTheme="minorHAnsi"/>
          <w:bCs/>
          <w:lang w:eastAsia="et-EE"/>
        </w:rPr>
        <w:t>, Andrejs Spridzāns</w:t>
      </w:r>
      <w:r w:rsidR="004B5960">
        <w:rPr>
          <w:rFonts w:eastAsiaTheme="minorHAnsi"/>
          <w:bCs/>
          <w:lang w:eastAsia="et-EE"/>
        </w:rPr>
        <w:t xml:space="preserve">, Ivars Stanga, </w:t>
      </w:r>
      <w:r w:rsidR="004B5960" w:rsidRPr="008613D3">
        <w:rPr>
          <w:rFonts w:eastAsiaTheme="minorHAnsi"/>
          <w:bCs/>
          <w:lang w:eastAsia="et-EE"/>
        </w:rPr>
        <w:t xml:space="preserve">Indra </w:t>
      </w:r>
      <w:proofErr w:type="spellStart"/>
      <w:r w:rsidR="004B5960" w:rsidRPr="008613D3">
        <w:rPr>
          <w:rFonts w:eastAsiaTheme="minorHAnsi"/>
          <w:bCs/>
          <w:lang w:eastAsia="et-EE"/>
        </w:rPr>
        <w:t>Špela</w:t>
      </w:r>
      <w:proofErr w:type="spellEnd"/>
      <w:r w:rsidR="004B5960" w:rsidRPr="008613D3">
        <w:rPr>
          <w:bCs/>
          <w:lang w:eastAsia="et-EE"/>
        </w:rPr>
        <w:t xml:space="preserve">), </w:t>
      </w:r>
      <w:r w:rsidR="004B5960" w:rsidRPr="008613D3">
        <w:t xml:space="preserve">PRET – nav, ATTURAS – nav, </w:t>
      </w:r>
      <w:r w:rsidR="004B5960" w:rsidRPr="008613D3">
        <w:rPr>
          <w:rFonts w:eastAsia="Calibri"/>
          <w:lang w:eastAsia="en-US"/>
        </w:rPr>
        <w:t>NEBALSO – nav</w:t>
      </w:r>
      <w:r w:rsidR="004B5960" w:rsidRPr="008613D3">
        <w:t xml:space="preserve">, Dobeles novada dome NOLEMJ: </w:t>
      </w:r>
    </w:p>
    <w:p w14:paraId="4A22CA78" w14:textId="3042A2C9" w:rsidR="005F7557" w:rsidRPr="005F7557" w:rsidRDefault="005F7557" w:rsidP="005F7557">
      <w:pPr>
        <w:spacing w:line="259" w:lineRule="auto"/>
        <w:ind w:firstLine="567"/>
        <w:jc w:val="both"/>
        <w:rPr>
          <w:rFonts w:eastAsiaTheme="minorHAnsi"/>
          <w:kern w:val="2"/>
          <w:lang w:eastAsia="en-US"/>
          <w14:ligatures w14:val="standardContextual"/>
        </w:rPr>
      </w:pPr>
    </w:p>
    <w:p w14:paraId="33BE4838" w14:textId="77777777" w:rsidR="005F7557" w:rsidRPr="005F7557" w:rsidRDefault="005F7557" w:rsidP="005F7557">
      <w:pPr>
        <w:numPr>
          <w:ilvl w:val="0"/>
          <w:numId w:val="21"/>
        </w:numPr>
        <w:spacing w:after="160" w:line="259" w:lineRule="auto"/>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Izveidot </w:t>
      </w: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atkritumu apsaimniekošanas reģionālā centra “Brakšķi” uzraudzības padomi.</w:t>
      </w:r>
    </w:p>
    <w:p w14:paraId="25E55207" w14:textId="77777777" w:rsidR="005F7557" w:rsidRPr="005F7557" w:rsidRDefault="005F7557" w:rsidP="005F7557">
      <w:pPr>
        <w:numPr>
          <w:ilvl w:val="0"/>
          <w:numId w:val="21"/>
        </w:numPr>
        <w:spacing w:after="160" w:line="259" w:lineRule="auto"/>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Apstiprināt atkritumu apsaimniekošanas reģionālā centra “Brakšķi uzraudzības padomes nolikumu (pielikumā).</w:t>
      </w:r>
    </w:p>
    <w:p w14:paraId="6988AD88" w14:textId="77777777" w:rsidR="005F7557" w:rsidRPr="005F7557" w:rsidRDefault="005F7557" w:rsidP="005F7557">
      <w:pPr>
        <w:numPr>
          <w:ilvl w:val="0"/>
          <w:numId w:val="21"/>
        </w:numPr>
        <w:spacing w:after="160" w:line="259" w:lineRule="auto"/>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Deleģēt Dobeles novada pašvaldības izpilddirektoru pārstāvēt Dobeles novada pašvaldību:</w:t>
      </w:r>
    </w:p>
    <w:p w14:paraId="3B763630" w14:textId="77777777" w:rsidR="005F7557" w:rsidRPr="005F7557" w:rsidRDefault="005F7557" w:rsidP="005F7557">
      <w:pPr>
        <w:numPr>
          <w:ilvl w:val="1"/>
          <w:numId w:val="21"/>
        </w:numPr>
        <w:spacing w:after="160" w:line="259" w:lineRule="auto"/>
        <w:contextualSpacing/>
        <w:jc w:val="both"/>
        <w:rPr>
          <w:rFonts w:eastAsiaTheme="minorHAnsi"/>
          <w:kern w:val="2"/>
          <w:lang w:eastAsia="en-US"/>
          <w14:ligatures w14:val="standardContextual"/>
        </w:rPr>
      </w:pP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atkritumu apsaimniekošanas reģionālā centra “Brakšķi” uzraudzības padomē;</w:t>
      </w:r>
    </w:p>
    <w:p w14:paraId="4109ABF9" w14:textId="77777777" w:rsidR="005F7557" w:rsidRPr="005F7557" w:rsidRDefault="005F7557" w:rsidP="005F7557">
      <w:pPr>
        <w:numPr>
          <w:ilvl w:val="1"/>
          <w:numId w:val="21"/>
        </w:numPr>
        <w:spacing w:after="160" w:line="259" w:lineRule="auto"/>
        <w:contextualSpacing/>
        <w:jc w:val="both"/>
        <w:rPr>
          <w:rFonts w:eastAsiaTheme="minorHAnsi"/>
          <w:kern w:val="2"/>
          <w:lang w:eastAsia="en-US"/>
          <w14:ligatures w14:val="standardContextual"/>
        </w:rPr>
      </w:pPr>
      <w:proofErr w:type="spellStart"/>
      <w:r w:rsidRPr="005F7557">
        <w:rPr>
          <w:rFonts w:eastAsiaTheme="minorHAnsi"/>
          <w:kern w:val="2"/>
          <w:lang w:eastAsia="en-US"/>
          <w14:ligatures w14:val="standardContextual"/>
        </w:rPr>
        <w:t>Viduslatvijas</w:t>
      </w:r>
      <w:proofErr w:type="spellEnd"/>
      <w:r w:rsidRPr="005F7557">
        <w:rPr>
          <w:rFonts w:eastAsiaTheme="minorHAnsi"/>
          <w:kern w:val="2"/>
          <w:lang w:eastAsia="en-US"/>
          <w14:ligatures w14:val="standardContextual"/>
        </w:rPr>
        <w:t xml:space="preserve"> atkritumu apsaimniekošanas reģionālo centru “Brakšķi” un “Getliņi” kopējā uzraudzības padomē.</w:t>
      </w:r>
    </w:p>
    <w:p w14:paraId="2B1755D0" w14:textId="77777777" w:rsidR="005F7557" w:rsidRPr="005F7557" w:rsidRDefault="005F7557" w:rsidP="005F7557">
      <w:pPr>
        <w:spacing w:line="259" w:lineRule="auto"/>
        <w:ind w:firstLine="720"/>
        <w:jc w:val="both"/>
        <w:rPr>
          <w:rFonts w:eastAsiaTheme="minorHAnsi"/>
          <w:kern w:val="2"/>
          <w:lang w:eastAsia="en-US"/>
          <w14:ligatures w14:val="standardContextual"/>
        </w:rPr>
      </w:pPr>
    </w:p>
    <w:p w14:paraId="3943C4AF" w14:textId="77777777" w:rsidR="005F7557" w:rsidRPr="005F7557" w:rsidRDefault="005F7557" w:rsidP="005F7557">
      <w:pPr>
        <w:spacing w:line="259" w:lineRule="auto"/>
        <w:ind w:firstLine="720"/>
        <w:jc w:val="both"/>
        <w:rPr>
          <w:rFonts w:eastAsiaTheme="minorHAnsi"/>
          <w:kern w:val="2"/>
          <w:lang w:eastAsia="en-US"/>
          <w14:ligatures w14:val="standardContextual"/>
        </w:rPr>
      </w:pPr>
    </w:p>
    <w:p w14:paraId="77DD4949" w14:textId="77777777" w:rsidR="005F7557" w:rsidRPr="005F7557" w:rsidRDefault="005F7557" w:rsidP="005F7557">
      <w:pPr>
        <w:tabs>
          <w:tab w:val="left" w:pos="6946"/>
        </w:tabs>
        <w:spacing w:line="259" w:lineRule="auto"/>
        <w:jc w:val="both"/>
        <w:rPr>
          <w:rFonts w:eastAsiaTheme="minorHAnsi"/>
          <w:kern w:val="2"/>
          <w:lang w:eastAsia="en-US"/>
          <w14:ligatures w14:val="standardContextual"/>
        </w:rPr>
      </w:pPr>
      <w:r w:rsidRPr="005F7557">
        <w:rPr>
          <w:rFonts w:eastAsiaTheme="minorHAnsi"/>
          <w:bCs/>
          <w:color w:val="000000"/>
          <w:kern w:val="2"/>
          <w:lang w:eastAsia="en-US"/>
          <w14:ligatures w14:val="standardContextual"/>
        </w:rPr>
        <w:t>Domes priekšsēdētājs</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proofErr w:type="spellStart"/>
      <w:r w:rsidRPr="005F7557">
        <w:rPr>
          <w:rFonts w:eastAsiaTheme="minorHAnsi"/>
          <w:kern w:val="2"/>
          <w:lang w:eastAsia="en-US"/>
          <w14:ligatures w14:val="standardContextual"/>
        </w:rPr>
        <w:t>I.Gorskis</w:t>
      </w:r>
      <w:proofErr w:type="spellEnd"/>
    </w:p>
    <w:p w14:paraId="7F515BF1" w14:textId="77777777" w:rsidR="005F7557" w:rsidRPr="005F7557" w:rsidRDefault="005F7557" w:rsidP="005F7557">
      <w:pPr>
        <w:tabs>
          <w:tab w:val="left" w:pos="6946"/>
        </w:tabs>
        <w:spacing w:line="259" w:lineRule="auto"/>
        <w:jc w:val="both"/>
        <w:rPr>
          <w:rFonts w:eastAsiaTheme="minorHAnsi"/>
          <w:kern w:val="2"/>
          <w:lang w:eastAsia="en-US"/>
          <w14:ligatures w14:val="standardContextual"/>
        </w:rPr>
      </w:pPr>
    </w:p>
    <w:p w14:paraId="6F413870" w14:textId="77777777" w:rsidR="005F7557" w:rsidRPr="005F7557" w:rsidRDefault="005F7557" w:rsidP="005F7557">
      <w:pPr>
        <w:tabs>
          <w:tab w:val="left" w:pos="6946"/>
        </w:tabs>
        <w:spacing w:line="259" w:lineRule="auto"/>
        <w:jc w:val="both"/>
        <w:rPr>
          <w:rFonts w:eastAsiaTheme="minorHAnsi"/>
          <w:kern w:val="2"/>
          <w:lang w:eastAsia="en-US"/>
          <w14:ligatures w14:val="standardContextual"/>
        </w:rPr>
      </w:pPr>
    </w:p>
    <w:p w14:paraId="597E6976" w14:textId="132992B2" w:rsidR="005A0F6A" w:rsidRDefault="005A0F6A" w:rsidP="005F7557">
      <w:pPr>
        <w:suppressAutoHyphens/>
        <w:spacing w:after="160" w:line="259" w:lineRule="auto"/>
        <w:rPr>
          <w:rFonts w:asciiTheme="minorHAnsi" w:eastAsia="Lucida Sans Unicode" w:hAnsiTheme="minorHAnsi" w:cstheme="minorBidi"/>
          <w:kern w:val="2"/>
          <w:sz w:val="22"/>
          <w:szCs w:val="22"/>
          <w:lang w:eastAsia="en-US"/>
          <w14:ligatures w14:val="standardContextual"/>
        </w:rPr>
      </w:pPr>
      <w:r>
        <w:rPr>
          <w:rFonts w:asciiTheme="minorHAnsi" w:eastAsia="Lucida Sans Unicode" w:hAnsiTheme="minorHAnsi" w:cstheme="minorBidi"/>
          <w:kern w:val="2"/>
          <w:sz w:val="22"/>
          <w:szCs w:val="22"/>
          <w:lang w:eastAsia="en-US"/>
          <w14:ligatures w14:val="standardContextual"/>
        </w:rPr>
        <w:br w:type="page"/>
      </w:r>
    </w:p>
    <w:p w14:paraId="2D61D46C" w14:textId="5A407971" w:rsidR="005F7557" w:rsidRPr="005F7557" w:rsidRDefault="005F7557" w:rsidP="008274AE">
      <w:pPr>
        <w:jc w:val="right"/>
        <w:rPr>
          <w:rFonts w:eastAsiaTheme="minorHAnsi"/>
          <w:kern w:val="2"/>
          <w:lang w:eastAsia="en-US"/>
          <w14:ligatures w14:val="standardContextual"/>
        </w:rPr>
      </w:pPr>
      <w:r w:rsidRPr="005F7557">
        <w:rPr>
          <w:rFonts w:eastAsiaTheme="minorHAnsi"/>
          <w:kern w:val="2"/>
          <w:lang w:eastAsia="en-US"/>
          <w14:ligatures w14:val="standardContextual"/>
        </w:rPr>
        <w:lastRenderedPageBreak/>
        <w:t xml:space="preserve">                                                                                                                  </w:t>
      </w:r>
      <w:r w:rsidR="005A0F6A">
        <w:rPr>
          <w:rFonts w:eastAsiaTheme="minorHAnsi"/>
          <w:kern w:val="2"/>
          <w:lang w:eastAsia="en-US"/>
          <w14:ligatures w14:val="standardContextual"/>
        </w:rPr>
        <w:t xml:space="preserve">    </w:t>
      </w:r>
      <w:r w:rsidRPr="005F7557">
        <w:rPr>
          <w:rFonts w:eastAsiaTheme="minorHAnsi"/>
          <w:kern w:val="2"/>
          <w:lang w:eastAsia="en-US"/>
          <w14:ligatures w14:val="standardContextual"/>
        </w:rPr>
        <w:t xml:space="preserve">Pielikums </w:t>
      </w:r>
    </w:p>
    <w:p w14:paraId="1D1EF71F" w14:textId="77777777" w:rsidR="005F7557" w:rsidRPr="005F7557" w:rsidRDefault="005F7557" w:rsidP="008274AE">
      <w:pPr>
        <w:ind w:left="5760" w:firstLine="720"/>
        <w:jc w:val="right"/>
        <w:rPr>
          <w:rFonts w:eastAsiaTheme="minorHAnsi"/>
          <w:kern w:val="2"/>
          <w:lang w:eastAsia="en-US"/>
          <w14:ligatures w14:val="standardContextual"/>
        </w:rPr>
      </w:pPr>
      <w:r w:rsidRPr="005F7557">
        <w:rPr>
          <w:rFonts w:eastAsiaTheme="minorHAnsi"/>
          <w:kern w:val="2"/>
          <w:lang w:eastAsia="en-US"/>
          <w14:ligatures w14:val="standardContextual"/>
        </w:rPr>
        <w:t>Dobeles novada domes</w:t>
      </w:r>
    </w:p>
    <w:p w14:paraId="47FB2977" w14:textId="77777777" w:rsidR="005F7557" w:rsidRPr="005F7557" w:rsidRDefault="005F7557" w:rsidP="008274AE">
      <w:pPr>
        <w:tabs>
          <w:tab w:val="left" w:pos="5812"/>
          <w:tab w:val="left" w:pos="7088"/>
        </w:tabs>
        <w:ind w:left="5760" w:firstLine="720"/>
        <w:jc w:val="right"/>
        <w:rPr>
          <w:rFonts w:eastAsiaTheme="minorHAnsi"/>
          <w:kern w:val="2"/>
          <w:lang w:eastAsia="en-US"/>
          <w14:ligatures w14:val="standardContextual"/>
        </w:rPr>
      </w:pPr>
      <w:r w:rsidRPr="005F7557">
        <w:rPr>
          <w:rFonts w:eastAsiaTheme="minorHAnsi"/>
          <w:kern w:val="2"/>
          <w:lang w:eastAsia="en-US"/>
          <w14:ligatures w14:val="standardContextual"/>
        </w:rPr>
        <w:t>2025. gada 25. jūnija</w:t>
      </w:r>
    </w:p>
    <w:p w14:paraId="0972A5D5" w14:textId="4559878C" w:rsidR="005F7557" w:rsidRPr="005F7557" w:rsidRDefault="005F7557" w:rsidP="008274AE">
      <w:pPr>
        <w:ind w:left="5760" w:firstLine="720"/>
        <w:jc w:val="right"/>
        <w:rPr>
          <w:rFonts w:eastAsiaTheme="minorHAnsi"/>
          <w:kern w:val="2"/>
          <w:lang w:eastAsia="en-US"/>
          <w14:ligatures w14:val="standardContextual"/>
        </w:rPr>
      </w:pPr>
      <w:r w:rsidRPr="005F7557">
        <w:rPr>
          <w:rFonts w:eastAsiaTheme="minorHAnsi"/>
          <w:kern w:val="2"/>
          <w:lang w:eastAsia="en-US"/>
          <w14:ligatures w14:val="standardContextual"/>
        </w:rPr>
        <w:t xml:space="preserve">lēmumam Nr. </w:t>
      </w:r>
      <w:r w:rsidR="008274AE">
        <w:rPr>
          <w:rFonts w:eastAsiaTheme="minorHAnsi"/>
          <w:kern w:val="2"/>
          <w:lang w:eastAsia="en-US"/>
          <w14:ligatures w14:val="standardContextual"/>
        </w:rPr>
        <w:t>268/10</w:t>
      </w:r>
    </w:p>
    <w:p w14:paraId="0E508990" w14:textId="77777777" w:rsidR="005F7557" w:rsidRPr="005F7557" w:rsidRDefault="005F7557" w:rsidP="008274AE">
      <w:pPr>
        <w:ind w:left="360" w:hanging="360"/>
        <w:jc w:val="right"/>
        <w:rPr>
          <w:rFonts w:eastAsiaTheme="minorHAnsi"/>
          <w:color w:val="000000"/>
          <w:kern w:val="2"/>
          <w:lang w:eastAsia="en-US"/>
          <w14:ligatures w14:val="standardContextual"/>
        </w:rPr>
      </w:pPr>
    </w:p>
    <w:p w14:paraId="42BA2118" w14:textId="77777777" w:rsidR="005F7557" w:rsidRPr="005F7557" w:rsidRDefault="005F7557" w:rsidP="005F7557">
      <w:pPr>
        <w:spacing w:line="259" w:lineRule="auto"/>
        <w:ind w:left="360" w:hanging="360"/>
        <w:jc w:val="both"/>
        <w:rPr>
          <w:rFonts w:eastAsiaTheme="minorHAnsi"/>
          <w:color w:val="000000"/>
          <w:kern w:val="2"/>
          <w:lang w:eastAsia="en-US"/>
          <w14:ligatures w14:val="standardContextual"/>
        </w:rPr>
      </w:pPr>
    </w:p>
    <w:p w14:paraId="79947001" w14:textId="77777777" w:rsidR="005F7557" w:rsidRPr="005F7557" w:rsidRDefault="005F7557" w:rsidP="005F7557">
      <w:pPr>
        <w:spacing w:line="280" w:lineRule="atLeast"/>
        <w:jc w:val="center"/>
        <w:rPr>
          <w:rFonts w:eastAsiaTheme="minorHAnsi"/>
          <w:b/>
          <w:caps/>
          <w:kern w:val="2"/>
          <w:lang w:eastAsia="en-US"/>
          <w14:ligatures w14:val="standardContextual"/>
        </w:rPr>
      </w:pPr>
      <w:r w:rsidRPr="005F7557">
        <w:rPr>
          <w:rFonts w:eastAsiaTheme="minorHAnsi"/>
          <w:b/>
          <w:kern w:val="2"/>
          <w:lang w:eastAsia="en-US"/>
          <w14:ligatures w14:val="standardContextual"/>
        </w:rPr>
        <w:t>ATKRITUMU APSAIMNIEKOŠANAS REĢIONĀLĀ CENTRA</w:t>
      </w:r>
      <w:r w:rsidRPr="005F7557">
        <w:rPr>
          <w:rFonts w:eastAsiaTheme="minorHAnsi"/>
          <w:b/>
          <w:caps/>
          <w:kern w:val="2"/>
          <w:lang w:eastAsia="en-US"/>
          <w14:ligatures w14:val="standardContextual"/>
        </w:rPr>
        <w:t xml:space="preserve"> “BRAKŠĶI” UZRAUDZĪBAS PADOMES nolikums</w:t>
      </w:r>
    </w:p>
    <w:p w14:paraId="4E99D1D8" w14:textId="77777777" w:rsidR="005F7557" w:rsidRPr="005F7557" w:rsidRDefault="005F7557" w:rsidP="005F7557">
      <w:pPr>
        <w:spacing w:line="280" w:lineRule="atLeast"/>
        <w:ind w:left="4859"/>
        <w:jc w:val="right"/>
        <w:rPr>
          <w:rFonts w:eastAsiaTheme="minorHAnsi"/>
          <w:i/>
          <w:caps/>
          <w:kern w:val="2"/>
          <w:lang w:eastAsia="en-US"/>
          <w14:ligatures w14:val="standardContextual"/>
        </w:rPr>
      </w:pPr>
    </w:p>
    <w:p w14:paraId="7E14327E" w14:textId="77777777" w:rsidR="005F7557" w:rsidRPr="005F7557" w:rsidRDefault="005F7557" w:rsidP="005F7557">
      <w:pPr>
        <w:numPr>
          <w:ilvl w:val="0"/>
          <w:numId w:val="23"/>
        </w:numPr>
        <w:spacing w:after="160" w:line="280" w:lineRule="atLeast"/>
        <w:contextualSpacing/>
        <w:jc w:val="center"/>
        <w:rPr>
          <w:rFonts w:eastAsiaTheme="minorHAnsi"/>
          <w:b/>
          <w:kern w:val="2"/>
          <w:lang w:eastAsia="en-US"/>
          <w14:ligatures w14:val="standardContextual"/>
        </w:rPr>
      </w:pPr>
      <w:r w:rsidRPr="005F7557">
        <w:rPr>
          <w:rFonts w:eastAsiaTheme="minorHAnsi"/>
          <w:b/>
          <w:kern w:val="2"/>
          <w:lang w:eastAsia="en-US"/>
          <w14:ligatures w14:val="standardContextual"/>
        </w:rPr>
        <w:t>VISPĀRĪGIE JAUTĀJUMI</w:t>
      </w:r>
    </w:p>
    <w:p w14:paraId="67E2029C" w14:textId="77777777" w:rsidR="005F7557" w:rsidRPr="005F7557" w:rsidRDefault="005F7557" w:rsidP="005F7557">
      <w:pPr>
        <w:spacing w:line="280" w:lineRule="atLeast"/>
        <w:ind w:left="1080"/>
        <w:contextualSpacing/>
        <w:rPr>
          <w:rFonts w:eastAsiaTheme="minorHAnsi"/>
          <w:b/>
          <w:kern w:val="2"/>
          <w:lang w:eastAsia="en-US"/>
          <w14:ligatures w14:val="standardContextual"/>
        </w:rPr>
      </w:pPr>
    </w:p>
    <w:p w14:paraId="648AF7CE" w14:textId="77777777" w:rsidR="005F7557" w:rsidRPr="005F7557" w:rsidRDefault="005F7557" w:rsidP="005F7557">
      <w:pPr>
        <w:numPr>
          <w:ilvl w:val="0"/>
          <w:numId w:val="22"/>
        </w:numPr>
        <w:shd w:val="clear" w:color="auto" w:fill="FFFFFF"/>
        <w:spacing w:after="160" w:line="280" w:lineRule="atLeast"/>
        <w:jc w:val="both"/>
        <w:rPr>
          <w:lang w:eastAsia="en-US"/>
        </w:rPr>
      </w:pPr>
      <w:proofErr w:type="spellStart"/>
      <w:r w:rsidRPr="005F7557">
        <w:rPr>
          <w:lang w:eastAsia="en-US"/>
        </w:rPr>
        <w:t>Viduslatvijas</w:t>
      </w:r>
      <w:proofErr w:type="spellEnd"/>
      <w:r w:rsidRPr="005F7557">
        <w:rPr>
          <w:lang w:eastAsia="en-US"/>
        </w:rPr>
        <w:t xml:space="preserve"> atkritumu apsaimniekošanas reģiona atkritumu apsaimniekošanas reģionālā centra “Brakšķi” (turpmāk – AARC) uzraudzības padomes</w:t>
      </w:r>
      <w:r w:rsidRPr="005F7557">
        <w:rPr>
          <w:rFonts w:eastAsia="Calibri"/>
          <w:lang w:eastAsia="en-US"/>
        </w:rPr>
        <w:t xml:space="preserve"> (turpmāk </w:t>
      </w:r>
      <w:r w:rsidRPr="005F7557">
        <w:rPr>
          <w:lang w:eastAsia="en-US"/>
        </w:rPr>
        <w:t>–</w:t>
      </w:r>
      <w:r w:rsidRPr="005F7557">
        <w:rPr>
          <w:rFonts w:eastAsia="Calibri"/>
          <w:lang w:eastAsia="en-US"/>
        </w:rPr>
        <w:t xml:space="preserve"> Padome) nolikums nosaka Padomes uzdevumus, </w:t>
      </w:r>
      <w:r w:rsidRPr="005F7557">
        <w:rPr>
          <w:lang w:eastAsia="en-US"/>
        </w:rPr>
        <w:t xml:space="preserve">kompetenci, darbības kārtību, kā arī </w:t>
      </w:r>
      <w:r w:rsidRPr="005F7557">
        <w:rPr>
          <w:rFonts w:eastAsia="Calibri"/>
          <w:lang w:eastAsia="en-US"/>
        </w:rPr>
        <w:t>Padomes</w:t>
      </w:r>
      <w:r w:rsidRPr="005F7557">
        <w:rPr>
          <w:lang w:eastAsia="en-US"/>
        </w:rPr>
        <w:t xml:space="preserve"> priekšsēdētāja izraudzīšanas un aizvietošanas kārtību, </w:t>
      </w:r>
      <w:r w:rsidRPr="005F7557">
        <w:rPr>
          <w:rFonts w:eastAsia="Calibri"/>
          <w:lang w:eastAsia="en-US"/>
        </w:rPr>
        <w:t>Padomes</w:t>
      </w:r>
      <w:r w:rsidRPr="005F7557">
        <w:rPr>
          <w:lang w:eastAsia="en-US"/>
        </w:rPr>
        <w:t xml:space="preserve"> locekļu tiesības un pienākumus.</w:t>
      </w:r>
    </w:p>
    <w:p w14:paraId="42519192"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rFonts w:eastAsia="Calibri"/>
          <w:lang w:eastAsia="en-US"/>
        </w:rPr>
        <w:t>Padome</w:t>
      </w:r>
      <w:r w:rsidRPr="005F7557">
        <w:rPr>
          <w:lang w:eastAsia="en-US"/>
        </w:rPr>
        <w:t xml:space="preserve"> ir institūcija, kuru veido Jelgavas </w:t>
      </w:r>
      <w:proofErr w:type="spellStart"/>
      <w:r w:rsidRPr="005F7557">
        <w:rPr>
          <w:lang w:eastAsia="en-US"/>
        </w:rPr>
        <w:t>valstspilsētas</w:t>
      </w:r>
      <w:proofErr w:type="spellEnd"/>
      <w:r w:rsidRPr="005F7557">
        <w:rPr>
          <w:lang w:eastAsia="en-US"/>
        </w:rPr>
        <w:t>, Jelgavas novada un Dobeles novada pašvaldības (turpmāk – Reģiona pašvaldības) deleģētie pārstāvji,  kas īsteno Reģiona pašvaldību kopīgi izveidotā AARC pārraudzību un darbojas atbilstoši Pašvaldību likumam, Atkritumu apsaimniekošanas likumam, šim nolikumam un citiem normatīvajiem aktiem.</w:t>
      </w:r>
    </w:p>
    <w:p w14:paraId="4E4A71EB" w14:textId="77777777" w:rsidR="005F7557" w:rsidRPr="005F7557" w:rsidRDefault="005F7557" w:rsidP="005F7557">
      <w:pPr>
        <w:shd w:val="clear" w:color="auto" w:fill="FFFFFF"/>
        <w:spacing w:line="280" w:lineRule="atLeast"/>
        <w:jc w:val="both"/>
        <w:rPr>
          <w:lang w:eastAsia="en-US"/>
        </w:rPr>
      </w:pPr>
    </w:p>
    <w:p w14:paraId="19012315" w14:textId="77777777" w:rsidR="005F7557" w:rsidRPr="005F7557" w:rsidRDefault="005F7557" w:rsidP="005F7557">
      <w:pPr>
        <w:numPr>
          <w:ilvl w:val="0"/>
          <w:numId w:val="23"/>
        </w:numPr>
        <w:shd w:val="clear" w:color="auto" w:fill="FFFFFF"/>
        <w:spacing w:after="160" w:line="280" w:lineRule="atLeast"/>
        <w:jc w:val="center"/>
        <w:rPr>
          <w:b/>
          <w:lang w:eastAsia="en-US"/>
        </w:rPr>
      </w:pPr>
      <w:r w:rsidRPr="005F7557">
        <w:rPr>
          <w:b/>
          <w:lang w:eastAsia="en-US"/>
        </w:rPr>
        <w:t>PADOMES SASTĀVS UN PADOMES DARBA ORGANIZĒŠANA</w:t>
      </w:r>
    </w:p>
    <w:p w14:paraId="5BABA6E2" w14:textId="77777777" w:rsidR="005F7557" w:rsidRPr="005F7557" w:rsidRDefault="005F7557" w:rsidP="005F7557">
      <w:pPr>
        <w:shd w:val="clear" w:color="auto" w:fill="FFFFFF"/>
        <w:spacing w:line="280" w:lineRule="atLeast"/>
        <w:ind w:left="1080"/>
        <w:rPr>
          <w:b/>
          <w:lang w:eastAsia="en-US"/>
        </w:rPr>
      </w:pPr>
    </w:p>
    <w:p w14:paraId="632E062A" w14:textId="77777777" w:rsidR="005F7557" w:rsidRPr="005F7557" w:rsidRDefault="005F7557" w:rsidP="005F7557">
      <w:pPr>
        <w:numPr>
          <w:ilvl w:val="0"/>
          <w:numId w:val="22"/>
        </w:numPr>
        <w:shd w:val="clear" w:color="auto" w:fill="FFFFFF"/>
        <w:spacing w:after="160" w:line="259" w:lineRule="auto"/>
        <w:jc w:val="both"/>
        <w:rPr>
          <w:lang w:eastAsia="en-US"/>
        </w:rPr>
      </w:pPr>
      <w:r w:rsidRPr="005F7557">
        <w:rPr>
          <w:rFonts w:eastAsia="Calibri"/>
          <w:lang w:eastAsia="en-US"/>
        </w:rPr>
        <w:t>Padomes</w:t>
      </w:r>
      <w:r w:rsidRPr="005F7557">
        <w:rPr>
          <w:lang w:eastAsia="en-US"/>
        </w:rPr>
        <w:t xml:space="preserve"> sastāvu veido trīs locekļi, pa vienam deleģētajam pārstāvim no katras Reģiona pašvaldības.</w:t>
      </w:r>
    </w:p>
    <w:p w14:paraId="77AF5FD5" w14:textId="77777777" w:rsidR="005F7557" w:rsidRPr="005F7557" w:rsidRDefault="005F7557" w:rsidP="005F7557">
      <w:pPr>
        <w:numPr>
          <w:ilvl w:val="0"/>
          <w:numId w:val="22"/>
        </w:numPr>
        <w:spacing w:after="160" w:line="259" w:lineRule="auto"/>
        <w:contextualSpacing/>
        <w:jc w:val="both"/>
        <w:rPr>
          <w:kern w:val="2"/>
          <w:lang w:eastAsia="en-US"/>
          <w14:ligatures w14:val="standardContextual"/>
        </w:rPr>
      </w:pPr>
      <w:r w:rsidRPr="005F7557">
        <w:rPr>
          <w:rFonts w:eastAsiaTheme="minorHAnsi"/>
          <w:kern w:val="2"/>
          <w:lang w:eastAsia="en-US"/>
          <w14:ligatures w14:val="standardContextual"/>
        </w:rPr>
        <w:t>Padomes</w:t>
      </w:r>
      <w:r w:rsidRPr="005F7557">
        <w:rPr>
          <w:kern w:val="2"/>
          <w:lang w:eastAsia="en-US"/>
          <w14:ligatures w14:val="standardContextual"/>
        </w:rPr>
        <w:t xml:space="preserve"> priekšsēdētāja pienākumus pilda</w:t>
      </w:r>
      <w:r w:rsidRPr="005F7557">
        <w:rPr>
          <w:rFonts w:eastAsiaTheme="minorHAnsi"/>
          <w:kern w:val="2"/>
          <w:lang w:eastAsia="en-US"/>
          <w14:ligatures w14:val="standardContextual"/>
        </w:rPr>
        <w:t xml:space="preserve"> </w:t>
      </w:r>
      <w:r w:rsidRPr="005F7557">
        <w:rPr>
          <w:kern w:val="2"/>
          <w:lang w:eastAsia="en-US"/>
          <w14:ligatures w14:val="standardContextual"/>
        </w:rPr>
        <w:t xml:space="preserve">pēc iedzīvotāju skaita lielākās pašvaldības deleģētais pārstāvis. </w:t>
      </w:r>
    </w:p>
    <w:p w14:paraId="1DFC61C5" w14:textId="77777777" w:rsidR="005F7557" w:rsidRPr="005F7557" w:rsidRDefault="005F7557" w:rsidP="005F7557">
      <w:pPr>
        <w:numPr>
          <w:ilvl w:val="0"/>
          <w:numId w:val="22"/>
        </w:numPr>
        <w:spacing w:after="160" w:line="259" w:lineRule="auto"/>
        <w:contextualSpacing/>
        <w:rPr>
          <w:kern w:val="2"/>
          <w:lang w:eastAsia="en-US"/>
          <w14:ligatures w14:val="standardContextual"/>
        </w:rPr>
      </w:pPr>
      <w:r w:rsidRPr="005F7557">
        <w:rPr>
          <w:lang w:eastAsia="en-US"/>
          <w14:ligatures w14:val="standardContextual"/>
        </w:rPr>
        <w:t xml:space="preserve">Padome no Padomes locekļu vidus ievēlē Padomes priekšsēdētāja vietnieku. </w:t>
      </w:r>
    </w:p>
    <w:p w14:paraId="763F91EA" w14:textId="77777777" w:rsidR="005F7557" w:rsidRPr="005F7557" w:rsidRDefault="005F7557" w:rsidP="005F7557">
      <w:pPr>
        <w:numPr>
          <w:ilvl w:val="0"/>
          <w:numId w:val="22"/>
        </w:numPr>
        <w:shd w:val="clear" w:color="auto" w:fill="FFFFFF"/>
        <w:spacing w:after="160" w:line="259" w:lineRule="auto"/>
        <w:jc w:val="both"/>
        <w:rPr>
          <w:lang w:eastAsia="en-US"/>
        </w:rPr>
      </w:pPr>
      <w:r w:rsidRPr="005F7557">
        <w:rPr>
          <w:rFonts w:eastAsia="Calibri"/>
          <w:lang w:eastAsia="en-US"/>
        </w:rPr>
        <w:t>Padomes</w:t>
      </w:r>
      <w:r w:rsidRPr="005F7557">
        <w:rPr>
          <w:lang w:eastAsia="en-US"/>
        </w:rPr>
        <w:t xml:space="preserve"> priekšsēdētājs:</w:t>
      </w:r>
    </w:p>
    <w:p w14:paraId="7FCDA58E" w14:textId="77777777" w:rsidR="005F7557" w:rsidRPr="005F7557" w:rsidRDefault="005F7557" w:rsidP="005F7557">
      <w:pPr>
        <w:numPr>
          <w:ilvl w:val="1"/>
          <w:numId w:val="22"/>
        </w:numPr>
        <w:shd w:val="clear" w:color="auto" w:fill="FFFFFF"/>
        <w:spacing w:after="160" w:line="259" w:lineRule="auto"/>
        <w:ind w:hanging="567"/>
        <w:jc w:val="both"/>
        <w:rPr>
          <w:lang w:eastAsia="en-US"/>
        </w:rPr>
      </w:pPr>
      <w:r w:rsidRPr="005F7557">
        <w:rPr>
          <w:lang w:eastAsia="en-US"/>
        </w:rPr>
        <w:t xml:space="preserve">organizē un vada </w:t>
      </w:r>
      <w:r w:rsidRPr="005F7557">
        <w:rPr>
          <w:rFonts w:eastAsia="Calibri"/>
          <w:lang w:eastAsia="en-US"/>
        </w:rPr>
        <w:t>Padomes</w:t>
      </w:r>
      <w:r w:rsidRPr="005F7557">
        <w:rPr>
          <w:lang w:eastAsia="en-US"/>
        </w:rPr>
        <w:t xml:space="preserve"> darbu;</w:t>
      </w:r>
    </w:p>
    <w:p w14:paraId="0F5539FE" w14:textId="77777777" w:rsidR="005F7557" w:rsidRPr="005F7557" w:rsidRDefault="005F7557" w:rsidP="005F7557">
      <w:pPr>
        <w:numPr>
          <w:ilvl w:val="1"/>
          <w:numId w:val="22"/>
        </w:numPr>
        <w:shd w:val="clear" w:color="auto" w:fill="FFFFFF"/>
        <w:spacing w:after="160" w:line="280" w:lineRule="atLeast"/>
        <w:ind w:hanging="567"/>
        <w:jc w:val="both"/>
        <w:rPr>
          <w:lang w:eastAsia="en-US"/>
        </w:rPr>
      </w:pPr>
      <w:r w:rsidRPr="005F7557">
        <w:rPr>
          <w:lang w:eastAsia="en-US"/>
        </w:rPr>
        <w:t xml:space="preserve">sasauc un vada </w:t>
      </w:r>
      <w:r w:rsidRPr="005F7557">
        <w:rPr>
          <w:rFonts w:eastAsia="Calibri"/>
          <w:lang w:eastAsia="en-US"/>
        </w:rPr>
        <w:t>Padomes</w:t>
      </w:r>
      <w:r w:rsidRPr="005F7557">
        <w:rPr>
          <w:lang w:eastAsia="en-US"/>
        </w:rPr>
        <w:t xml:space="preserve"> sēdes;</w:t>
      </w:r>
    </w:p>
    <w:p w14:paraId="539E6D0F" w14:textId="77777777" w:rsidR="005F7557" w:rsidRPr="005F7557" w:rsidRDefault="005F7557" w:rsidP="005F7557">
      <w:pPr>
        <w:numPr>
          <w:ilvl w:val="1"/>
          <w:numId w:val="22"/>
        </w:numPr>
        <w:shd w:val="clear" w:color="auto" w:fill="FFFFFF"/>
        <w:spacing w:after="160" w:line="280" w:lineRule="atLeast"/>
        <w:ind w:hanging="567"/>
        <w:jc w:val="both"/>
        <w:rPr>
          <w:lang w:eastAsia="en-US"/>
        </w:rPr>
      </w:pPr>
      <w:r w:rsidRPr="005F7557">
        <w:rPr>
          <w:lang w:eastAsia="en-US"/>
        </w:rPr>
        <w:t xml:space="preserve">paraksta </w:t>
      </w:r>
      <w:r w:rsidRPr="005F7557">
        <w:rPr>
          <w:rFonts w:eastAsia="Calibri"/>
          <w:lang w:eastAsia="en-US"/>
        </w:rPr>
        <w:t>Padomes</w:t>
      </w:r>
      <w:r w:rsidRPr="005F7557">
        <w:rPr>
          <w:lang w:eastAsia="en-US"/>
        </w:rPr>
        <w:t xml:space="preserve"> lēmumus, sēžu protokolus un citus dokumentus.</w:t>
      </w:r>
    </w:p>
    <w:p w14:paraId="7FCAC398" w14:textId="77777777" w:rsidR="005F7557" w:rsidRPr="005F7557" w:rsidRDefault="005F7557" w:rsidP="005F7557">
      <w:pPr>
        <w:numPr>
          <w:ilvl w:val="0"/>
          <w:numId w:val="22"/>
        </w:numPr>
        <w:spacing w:after="160" w:line="280" w:lineRule="atLeast"/>
        <w:contextualSpacing/>
        <w:jc w:val="both"/>
        <w:rPr>
          <w:rFonts w:eastAsiaTheme="minorHAnsi"/>
          <w:noProof/>
          <w:kern w:val="2"/>
          <w:lang w:eastAsia="en-US"/>
          <w14:ligatures w14:val="standardContextual"/>
        </w:rPr>
      </w:pPr>
      <w:r w:rsidRPr="005F7557">
        <w:rPr>
          <w:rFonts w:eastAsiaTheme="minorHAnsi"/>
          <w:kern w:val="2"/>
          <w:lang w:eastAsia="en-US"/>
          <w14:ligatures w14:val="standardContextual"/>
        </w:rPr>
        <w:t xml:space="preserve">Padomes priekšsēdētāja prombūtnes laikā Padomes priekšsēdētāja pienākumus pilda Padomes priekšsēdētāja vietnieks. </w:t>
      </w:r>
    </w:p>
    <w:p w14:paraId="20BE94AF" w14:textId="77777777" w:rsidR="005F7557" w:rsidRPr="005F7557" w:rsidRDefault="005F7557" w:rsidP="005F7557">
      <w:pPr>
        <w:numPr>
          <w:ilvl w:val="0"/>
          <w:numId w:val="22"/>
        </w:numPr>
        <w:spacing w:after="160" w:line="280" w:lineRule="atLeast"/>
        <w:contextualSpacing/>
        <w:jc w:val="both"/>
        <w:rPr>
          <w:rFonts w:eastAsiaTheme="minorHAnsi"/>
          <w:noProof/>
          <w:kern w:val="2"/>
          <w:lang w:eastAsia="en-US"/>
          <w14:ligatures w14:val="standardContextual"/>
        </w:rPr>
      </w:pPr>
      <w:r w:rsidRPr="005F7557">
        <w:rPr>
          <w:rFonts w:eastAsiaTheme="minorHAnsi"/>
          <w:kern w:val="2"/>
          <w:lang w:eastAsia="en-US"/>
          <w14:ligatures w14:val="standardContextual"/>
        </w:rPr>
        <w:t>Padomes sēdes protokolē. Padomes sēdes protokolā ieraksta darba kārtības jautājumus un pieņemtos lēmumus, kā arī personas, kas piedalās sēdē, un personas, kuras izteikušās par attiecīgo jautājumu.</w:t>
      </w:r>
    </w:p>
    <w:p w14:paraId="4A5AB7CB"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rFonts w:eastAsia="Calibri"/>
          <w:lang w:eastAsia="en-US"/>
        </w:rPr>
        <w:t>Padome</w:t>
      </w:r>
      <w:r w:rsidRPr="005F7557">
        <w:rPr>
          <w:lang w:eastAsia="en-US"/>
        </w:rPr>
        <w:t xml:space="preserve"> ir lemttiesīga, ja tās sēdē piedalās ne mazāk kā puse no </w:t>
      </w:r>
      <w:r w:rsidRPr="005F7557">
        <w:rPr>
          <w:rFonts w:eastAsia="Calibri"/>
          <w:lang w:eastAsia="en-US"/>
        </w:rPr>
        <w:t>Padomes</w:t>
      </w:r>
      <w:r w:rsidRPr="005F7557">
        <w:rPr>
          <w:lang w:eastAsia="en-US"/>
        </w:rPr>
        <w:t xml:space="preserve"> locekļiem. </w:t>
      </w:r>
    </w:p>
    <w:p w14:paraId="1549C5C2"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rFonts w:eastAsia="Calibri"/>
          <w:lang w:eastAsia="en-US"/>
        </w:rPr>
        <w:t>Padome</w:t>
      </w:r>
      <w:r w:rsidRPr="005F7557">
        <w:rPr>
          <w:lang w:eastAsia="en-US"/>
        </w:rPr>
        <w:t xml:space="preserve"> lēmumus pieņem, atklāti balsojot, ar klātesošo </w:t>
      </w:r>
      <w:r w:rsidRPr="005F7557">
        <w:rPr>
          <w:rFonts w:eastAsia="Calibri"/>
          <w:lang w:eastAsia="en-US"/>
        </w:rPr>
        <w:t>Padomes</w:t>
      </w:r>
      <w:r w:rsidRPr="005F7557">
        <w:rPr>
          <w:lang w:eastAsia="en-US"/>
        </w:rPr>
        <w:t xml:space="preserve"> locekļu balsu vairākumu. Ja balsu skaits sadalās vienādi, izšķirošā ir </w:t>
      </w:r>
      <w:r w:rsidRPr="005F7557">
        <w:rPr>
          <w:rFonts w:eastAsia="Calibri"/>
          <w:lang w:eastAsia="en-US"/>
        </w:rPr>
        <w:t>Padomes</w:t>
      </w:r>
      <w:r w:rsidRPr="005F7557">
        <w:rPr>
          <w:lang w:eastAsia="en-US"/>
        </w:rPr>
        <w:t xml:space="preserve"> priekšsēdētāja balss.</w:t>
      </w:r>
    </w:p>
    <w:p w14:paraId="4A34633E"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lang w:eastAsia="en-US"/>
        </w:rPr>
        <w:t xml:space="preserve">Padomes sēdi sasauc AARC valde pēc savas iniciatīvas vai tad, ja to </w:t>
      </w:r>
      <w:proofErr w:type="spellStart"/>
      <w:r w:rsidRPr="005F7557">
        <w:rPr>
          <w:lang w:eastAsia="en-US"/>
        </w:rPr>
        <w:t>rakstveidā</w:t>
      </w:r>
      <w:proofErr w:type="spellEnd"/>
      <w:r w:rsidRPr="005F7557">
        <w:rPr>
          <w:lang w:eastAsia="en-US"/>
        </w:rPr>
        <w:t xml:space="preserve"> pieprasa kāds no AARC uzraudzības padomes locekļiem. AARC valde sasauc Padomes sēdi ne vēlāk kā vienas nedēļas laikā pēc pieprasījuma saņemšanas. Paziņojumu par sēdes sasaukšanu AARC valde </w:t>
      </w:r>
      <w:proofErr w:type="spellStart"/>
      <w:r w:rsidRPr="005F7557">
        <w:rPr>
          <w:lang w:eastAsia="en-US"/>
        </w:rPr>
        <w:t>nosūta</w:t>
      </w:r>
      <w:proofErr w:type="spellEnd"/>
      <w:r w:rsidRPr="005F7557">
        <w:rPr>
          <w:lang w:eastAsia="en-US"/>
        </w:rPr>
        <w:t xml:space="preserve"> visiem Padomes locekļiem ne vēlāk kā vienu nedēļu pirms sēdes norises datuma. Paziņojumā norāda sēdes norises laiku un vietu, sēdes darba kārtību, kā arī citu informāciju par sēdes sasaukšanu un norisi.</w:t>
      </w:r>
    </w:p>
    <w:p w14:paraId="56D00B1A"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rFonts w:eastAsia="Calibri"/>
          <w:lang w:eastAsia="en-US"/>
        </w:rPr>
        <w:lastRenderedPageBreak/>
        <w:t>Padomes</w:t>
      </w:r>
      <w:r w:rsidRPr="005F7557">
        <w:rPr>
          <w:lang w:eastAsia="en-US"/>
        </w:rPr>
        <w:t xml:space="preserve"> organizatorisko un tehnisko apkalpošanu nodrošina AARC darbinieki.</w:t>
      </w:r>
    </w:p>
    <w:p w14:paraId="67A4DF67" w14:textId="77777777" w:rsidR="005F7557" w:rsidRPr="005F7557" w:rsidRDefault="005F7557" w:rsidP="005F7557">
      <w:pPr>
        <w:shd w:val="clear" w:color="auto" w:fill="FFFFFF"/>
        <w:spacing w:line="280" w:lineRule="atLeast"/>
        <w:jc w:val="both"/>
        <w:rPr>
          <w:lang w:eastAsia="en-US"/>
        </w:rPr>
      </w:pPr>
      <w:r w:rsidRPr="005F7557">
        <w:rPr>
          <w:lang w:eastAsia="en-US"/>
        </w:rPr>
        <w:t xml:space="preserve"> </w:t>
      </w:r>
    </w:p>
    <w:p w14:paraId="3B1B62E3" w14:textId="77777777" w:rsidR="005F7557" w:rsidRPr="005F7557" w:rsidRDefault="005F7557" w:rsidP="005F7557">
      <w:pPr>
        <w:numPr>
          <w:ilvl w:val="0"/>
          <w:numId w:val="23"/>
        </w:numPr>
        <w:shd w:val="clear" w:color="auto" w:fill="FFFFFF"/>
        <w:spacing w:after="160" w:line="280" w:lineRule="atLeast"/>
        <w:jc w:val="center"/>
        <w:rPr>
          <w:b/>
          <w:lang w:eastAsia="en-US"/>
        </w:rPr>
      </w:pPr>
      <w:r w:rsidRPr="005F7557">
        <w:rPr>
          <w:b/>
          <w:lang w:eastAsia="en-US"/>
        </w:rPr>
        <w:t>PADOMES UZDEVUMI UN TIESĪBAS</w:t>
      </w:r>
    </w:p>
    <w:p w14:paraId="24AD6A98"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rFonts w:eastAsia="Calibri"/>
          <w:lang w:eastAsia="en-US"/>
        </w:rPr>
        <w:t>Padomes</w:t>
      </w:r>
      <w:r w:rsidRPr="005F7557">
        <w:rPr>
          <w:lang w:eastAsia="en-US"/>
        </w:rPr>
        <w:t xml:space="preserve"> uzdevumi:</w:t>
      </w:r>
    </w:p>
    <w:p w14:paraId="2BDF11AD" w14:textId="77777777" w:rsidR="005F7557" w:rsidRPr="005F7557" w:rsidRDefault="005F7557" w:rsidP="005F7557">
      <w:pPr>
        <w:numPr>
          <w:ilvl w:val="1"/>
          <w:numId w:val="22"/>
        </w:numPr>
        <w:shd w:val="clear" w:color="auto" w:fill="FFFFFF"/>
        <w:spacing w:after="160" w:line="280" w:lineRule="atLeast"/>
        <w:ind w:left="993" w:hanging="567"/>
        <w:jc w:val="both"/>
        <w:rPr>
          <w:lang w:eastAsia="en-US"/>
        </w:rPr>
      </w:pPr>
      <w:r w:rsidRPr="005F7557">
        <w:rPr>
          <w:rFonts w:eastAsia="Calibri"/>
          <w:bCs/>
          <w:lang w:eastAsia="ar-SA"/>
        </w:rPr>
        <w:t>ne biežāk kā reizi ceturksnī, līdz nākošā mēneša 20. datumam, pieprasīt un saņemt no AARC informāciju saistībā ar Reģiona pašvaldību deleģēto pārvaldes uzdevumu izpildi un piešķirto finanšu līdzekļu izlietojumu</w:t>
      </w:r>
      <w:r w:rsidRPr="005F7557">
        <w:rPr>
          <w:lang w:eastAsia="en-US"/>
        </w:rPr>
        <w:t>;</w:t>
      </w:r>
    </w:p>
    <w:p w14:paraId="27B5E620" w14:textId="77777777" w:rsidR="005F7557" w:rsidRPr="005F7557" w:rsidRDefault="005F7557" w:rsidP="005F7557">
      <w:pPr>
        <w:numPr>
          <w:ilvl w:val="1"/>
          <w:numId w:val="22"/>
        </w:numPr>
        <w:shd w:val="clear" w:color="auto" w:fill="FFFFFF"/>
        <w:spacing w:after="160" w:line="280" w:lineRule="atLeast"/>
        <w:ind w:left="993" w:hanging="567"/>
        <w:jc w:val="both"/>
        <w:rPr>
          <w:lang w:eastAsia="en-US"/>
        </w:rPr>
      </w:pPr>
      <w:r w:rsidRPr="005F7557">
        <w:rPr>
          <w:bCs/>
        </w:rPr>
        <w:t>ne retāk kā reizi gadā</w:t>
      </w:r>
      <w:r w:rsidRPr="005F7557">
        <w:rPr>
          <w:rFonts w:eastAsia="Calibri"/>
          <w:bCs/>
          <w:lang w:eastAsia="ar-SA"/>
        </w:rPr>
        <w:t xml:space="preserve"> pieprasīt un saņemt no AARC</w:t>
      </w:r>
      <w:r w:rsidRPr="005F7557">
        <w:rPr>
          <w:bCs/>
        </w:rPr>
        <w:t xml:space="preserve"> </w:t>
      </w:r>
      <w:r w:rsidRPr="005F7557">
        <w:rPr>
          <w:rFonts w:eastAsia="Calibri"/>
          <w:bCs/>
          <w:lang w:eastAsia="ar-SA"/>
        </w:rPr>
        <w:t xml:space="preserve">informāciju saistībā ar </w:t>
      </w:r>
      <w:r w:rsidRPr="005F7557">
        <w:rPr>
          <w:bCs/>
        </w:rPr>
        <w:t>P</w:t>
      </w:r>
      <w:r w:rsidRPr="005F7557">
        <w:rPr>
          <w:bCs/>
          <w:lang w:eastAsia="en-US"/>
        </w:rPr>
        <w:t>lānā</w:t>
      </w:r>
      <w:r w:rsidRPr="005F7557">
        <w:rPr>
          <w:bCs/>
        </w:rPr>
        <w:t xml:space="preserve"> norādīto datu, prognožu un noteikto kvantitatīvo mērķu izpildes novērtējumu un prognožu izvērtēšanu atbilstoši faktiskajai situācijai;</w:t>
      </w:r>
    </w:p>
    <w:p w14:paraId="084A3005" w14:textId="77777777" w:rsidR="005F7557" w:rsidRPr="005F7557" w:rsidRDefault="005F7557" w:rsidP="005F7557">
      <w:pPr>
        <w:numPr>
          <w:ilvl w:val="1"/>
          <w:numId w:val="22"/>
        </w:numPr>
        <w:shd w:val="clear" w:color="auto" w:fill="FFFFFF"/>
        <w:spacing w:after="160" w:line="280" w:lineRule="atLeast"/>
        <w:ind w:left="993" w:hanging="567"/>
        <w:jc w:val="both"/>
        <w:rPr>
          <w:lang w:eastAsia="en-US"/>
        </w:rPr>
      </w:pPr>
      <w:r w:rsidRPr="005F7557">
        <w:rPr>
          <w:rFonts w:eastAsia="Calibri"/>
          <w:bCs/>
          <w:lang w:eastAsia="ar-SA"/>
        </w:rPr>
        <w:t>veikt Reģiona pašvaldību deleģēto pārvaldes uzdevumu izpildes kontroli un novērtēt to izpildes kvalitāti saskaņā ar Reģiona pašvaldību deleģēšanas līgumos noteiktajiem kvalitātes novērtējuma kritērijiem;</w:t>
      </w:r>
    </w:p>
    <w:p w14:paraId="2120F3DA" w14:textId="77777777" w:rsidR="005F7557" w:rsidRPr="005F7557" w:rsidRDefault="005F7557" w:rsidP="005F7557">
      <w:pPr>
        <w:numPr>
          <w:ilvl w:val="1"/>
          <w:numId w:val="22"/>
        </w:numPr>
        <w:shd w:val="clear" w:color="auto" w:fill="FFFFFF"/>
        <w:spacing w:after="160" w:line="280" w:lineRule="atLeast"/>
        <w:ind w:left="993" w:hanging="567"/>
        <w:jc w:val="both"/>
        <w:rPr>
          <w:lang w:eastAsia="en-US"/>
        </w:rPr>
      </w:pPr>
      <w:r w:rsidRPr="005F7557">
        <w:rPr>
          <w:lang w:eastAsia="en-US"/>
        </w:rPr>
        <w:t>izvērtēt AARC sniegtās informācijas pamatotību par deleģēto uzdevumu izpildes traucējumiem vai pārtraukšanu;</w:t>
      </w:r>
    </w:p>
    <w:p w14:paraId="0837C957" w14:textId="77777777" w:rsidR="005F7557" w:rsidRPr="005F7557" w:rsidRDefault="005F7557" w:rsidP="005F7557">
      <w:pPr>
        <w:numPr>
          <w:ilvl w:val="1"/>
          <w:numId w:val="22"/>
        </w:numPr>
        <w:shd w:val="clear" w:color="auto" w:fill="FFFFFF"/>
        <w:spacing w:after="160" w:line="280" w:lineRule="atLeast"/>
        <w:ind w:left="993" w:hanging="567"/>
        <w:jc w:val="both"/>
        <w:rPr>
          <w:lang w:eastAsia="en-US"/>
        </w:rPr>
      </w:pPr>
      <w:r w:rsidRPr="005F7557">
        <w:rPr>
          <w:lang w:eastAsia="en-US"/>
        </w:rPr>
        <w:t>sniegt informāciju Reģiona pašvaldībām par to deleģēto pārvaldes uzdevumu izpildi ne retāk kā divas reizes gadā;</w:t>
      </w:r>
    </w:p>
    <w:p w14:paraId="5F33CB98" w14:textId="77777777" w:rsidR="005F7557" w:rsidRPr="005F7557" w:rsidRDefault="005F7557" w:rsidP="005F7557">
      <w:pPr>
        <w:numPr>
          <w:ilvl w:val="1"/>
          <w:numId w:val="22"/>
        </w:numPr>
        <w:shd w:val="clear" w:color="auto" w:fill="FFFFFF"/>
        <w:spacing w:after="160" w:line="280" w:lineRule="atLeast"/>
        <w:ind w:left="993" w:hanging="567"/>
        <w:jc w:val="both"/>
        <w:rPr>
          <w:lang w:eastAsia="en-US"/>
        </w:rPr>
      </w:pPr>
      <w:r w:rsidRPr="005F7557">
        <w:rPr>
          <w:lang w:eastAsia="en-US"/>
        </w:rPr>
        <w:t xml:space="preserve">piedalīties </w:t>
      </w:r>
      <w:proofErr w:type="spellStart"/>
      <w:r w:rsidRPr="005F7557">
        <w:rPr>
          <w:lang w:eastAsia="en-US"/>
        </w:rPr>
        <w:t>Viduslatvijas</w:t>
      </w:r>
      <w:proofErr w:type="spellEnd"/>
      <w:r w:rsidRPr="005F7557">
        <w:rPr>
          <w:lang w:eastAsia="en-US"/>
        </w:rPr>
        <w:t xml:space="preserve"> atkritumu apsaimniekošanas reģionālo centru “Brakšķi” un “Getliņi” </w:t>
      </w:r>
      <w:bookmarkStart w:id="20" w:name="_Hlk158586663"/>
      <w:r w:rsidRPr="005F7557">
        <w:rPr>
          <w:color w:val="000000"/>
          <w:lang w:eastAsia="en-US"/>
        </w:rPr>
        <w:t>uzraudzības padomju kopsēdēs</w:t>
      </w:r>
      <w:bookmarkEnd w:id="20"/>
      <w:r w:rsidRPr="005F7557">
        <w:rPr>
          <w:color w:val="000000"/>
          <w:lang w:eastAsia="en-US"/>
        </w:rPr>
        <w:t>.</w:t>
      </w:r>
    </w:p>
    <w:p w14:paraId="611680E0" w14:textId="77777777" w:rsidR="005F7557" w:rsidRPr="005F7557" w:rsidRDefault="005F7557" w:rsidP="005F7557">
      <w:pPr>
        <w:numPr>
          <w:ilvl w:val="0"/>
          <w:numId w:val="22"/>
        </w:numPr>
        <w:shd w:val="clear" w:color="auto" w:fill="FFFFFF"/>
        <w:spacing w:after="160" w:line="280" w:lineRule="atLeast"/>
        <w:jc w:val="both"/>
        <w:rPr>
          <w:lang w:eastAsia="en-US"/>
        </w:rPr>
      </w:pPr>
      <w:r w:rsidRPr="005F7557">
        <w:rPr>
          <w:noProof/>
          <w:lang w:val="en-US" w:eastAsia="en-US"/>
        </w:rPr>
        <w:t>Padome ir tiesīga:</w:t>
      </w:r>
    </w:p>
    <w:p w14:paraId="375AF87A" w14:textId="77777777" w:rsidR="005F7557" w:rsidRPr="005F7557" w:rsidRDefault="005F7557" w:rsidP="005F7557">
      <w:pPr>
        <w:numPr>
          <w:ilvl w:val="1"/>
          <w:numId w:val="22"/>
        </w:numPr>
        <w:spacing w:after="160" w:line="280" w:lineRule="atLeast"/>
        <w:ind w:left="993" w:hanging="567"/>
        <w:contextualSpacing/>
        <w:jc w:val="both"/>
        <w:rPr>
          <w:rFonts w:eastAsiaTheme="minorHAnsi"/>
          <w:noProof/>
          <w:kern w:val="2"/>
          <w:lang w:eastAsia="en-US"/>
          <w14:ligatures w14:val="standardContextual"/>
        </w:rPr>
      </w:pPr>
      <w:r w:rsidRPr="005F7557">
        <w:rPr>
          <w:rFonts w:eastAsiaTheme="minorHAnsi"/>
          <w:noProof/>
          <w:kern w:val="2"/>
          <w:lang w:eastAsia="en-US"/>
          <w14:ligatures w14:val="standardContextual"/>
        </w:rPr>
        <w:t>pieprasīt no AARC informāciju par AARC noteikto uzdevumu izpildi;</w:t>
      </w:r>
    </w:p>
    <w:p w14:paraId="37FB37C3" w14:textId="77777777" w:rsidR="005F7557" w:rsidRPr="005F7557" w:rsidRDefault="005F7557" w:rsidP="005F7557">
      <w:pPr>
        <w:numPr>
          <w:ilvl w:val="1"/>
          <w:numId w:val="22"/>
        </w:numPr>
        <w:spacing w:after="160" w:line="280" w:lineRule="atLeast"/>
        <w:ind w:left="993" w:hanging="567"/>
        <w:contextualSpacing/>
        <w:jc w:val="both"/>
        <w:rPr>
          <w:rFonts w:eastAsiaTheme="minorHAnsi"/>
          <w:noProof/>
          <w:kern w:val="2"/>
          <w:lang w:eastAsia="en-US"/>
          <w14:ligatures w14:val="standardContextual"/>
        </w:rPr>
      </w:pPr>
      <w:r w:rsidRPr="005F7557">
        <w:rPr>
          <w:rFonts w:eastAsiaTheme="minorHAnsi"/>
          <w:noProof/>
          <w:kern w:val="2"/>
          <w:lang w:eastAsia="en-US"/>
          <w14:ligatures w14:val="standardContextual"/>
        </w:rPr>
        <w:t>apkopot un izvērtēt AARC iesniegtās atskaites un ziņojumus;</w:t>
      </w:r>
    </w:p>
    <w:p w14:paraId="3B970CB5" w14:textId="77777777" w:rsidR="005F7557" w:rsidRPr="005F7557" w:rsidRDefault="005F7557" w:rsidP="005F7557">
      <w:pPr>
        <w:numPr>
          <w:ilvl w:val="1"/>
          <w:numId w:val="22"/>
        </w:numPr>
        <w:spacing w:after="160" w:line="280" w:lineRule="atLeast"/>
        <w:ind w:left="993" w:hanging="567"/>
        <w:contextualSpacing/>
        <w:jc w:val="both"/>
        <w:rPr>
          <w:rFonts w:eastAsiaTheme="minorHAnsi"/>
          <w:noProof/>
          <w:kern w:val="2"/>
          <w:lang w:eastAsia="en-US"/>
          <w14:ligatures w14:val="standardContextual"/>
        </w:rPr>
      </w:pPr>
      <w:r w:rsidRPr="005F7557">
        <w:rPr>
          <w:rFonts w:eastAsiaTheme="minorHAnsi"/>
          <w:noProof/>
          <w:kern w:val="2"/>
          <w:lang w:eastAsia="en-US"/>
          <w14:ligatures w14:val="standardContextual"/>
        </w:rPr>
        <w:t>veikt AARC noteikto uzdevumu izpildes kontroli, kā arī novērtēt uzdevumu izpildes kvalitāti;</w:t>
      </w:r>
    </w:p>
    <w:p w14:paraId="2CCF3F91" w14:textId="77777777" w:rsidR="005F7557" w:rsidRPr="005F7557" w:rsidRDefault="005F7557" w:rsidP="005F7557">
      <w:pPr>
        <w:numPr>
          <w:ilvl w:val="1"/>
          <w:numId w:val="22"/>
        </w:numPr>
        <w:spacing w:after="160" w:line="280" w:lineRule="atLeast"/>
        <w:ind w:left="993" w:hanging="567"/>
        <w:contextualSpacing/>
        <w:jc w:val="both"/>
        <w:rPr>
          <w:rFonts w:eastAsiaTheme="minorHAnsi"/>
          <w:noProof/>
          <w:kern w:val="2"/>
          <w:lang w:eastAsia="en-US"/>
          <w14:ligatures w14:val="standardContextual"/>
        </w:rPr>
      </w:pPr>
      <w:r w:rsidRPr="005F7557">
        <w:rPr>
          <w:rFonts w:eastAsiaTheme="minorHAnsi"/>
          <w:noProof/>
          <w:kern w:val="2"/>
          <w:lang w:eastAsia="en-US"/>
          <w14:ligatures w14:val="standardContextual"/>
        </w:rPr>
        <w:t>nepieciešamības gadījumā iesniegt AARC priekšlikumus un rekomendācijas attiecībā uz uzdevumu izpildes pilnveidošanu;</w:t>
      </w:r>
    </w:p>
    <w:p w14:paraId="25C65FEA" w14:textId="77777777" w:rsidR="005F7557" w:rsidRPr="005F7557" w:rsidRDefault="005F7557" w:rsidP="005F7557">
      <w:pPr>
        <w:numPr>
          <w:ilvl w:val="1"/>
          <w:numId w:val="22"/>
        </w:numPr>
        <w:spacing w:after="160" w:line="280" w:lineRule="atLeast"/>
        <w:ind w:left="993" w:hanging="567"/>
        <w:contextualSpacing/>
        <w:jc w:val="both"/>
        <w:rPr>
          <w:rFonts w:eastAsiaTheme="minorHAnsi"/>
          <w:noProof/>
          <w:kern w:val="2"/>
          <w:lang w:eastAsia="en-US"/>
          <w14:ligatures w14:val="standardContextual"/>
        </w:rPr>
      </w:pPr>
      <w:r w:rsidRPr="005F7557">
        <w:rPr>
          <w:rFonts w:eastAsiaTheme="minorHAnsi"/>
          <w:noProof/>
          <w:kern w:val="2"/>
          <w:lang w:eastAsia="en-US"/>
          <w14:ligatures w14:val="standardContextual"/>
        </w:rPr>
        <w:t>īstenot citas tiesības un pienākumus, kas izriet no spēkā esošajiem normatīvajiem aktiem, starp AARC un pašvaldību noslēgtā deleģēšanas līguma, atbilst Padomes kompetencei un ir nepieciešami AARC darbības pārraudzības nodrošināšanai;</w:t>
      </w:r>
    </w:p>
    <w:p w14:paraId="465A5D5D" w14:textId="77777777" w:rsidR="005F7557" w:rsidRPr="005F7557" w:rsidRDefault="005F7557" w:rsidP="005F7557">
      <w:pPr>
        <w:numPr>
          <w:ilvl w:val="1"/>
          <w:numId w:val="22"/>
        </w:numPr>
        <w:spacing w:after="160" w:line="280" w:lineRule="atLeast"/>
        <w:ind w:left="993" w:hanging="567"/>
        <w:contextualSpacing/>
        <w:jc w:val="both"/>
        <w:rPr>
          <w:rFonts w:eastAsiaTheme="minorHAnsi"/>
          <w:noProof/>
          <w:kern w:val="2"/>
          <w:lang w:eastAsia="en-US"/>
          <w14:ligatures w14:val="standardContextual"/>
        </w:rPr>
      </w:pPr>
      <w:r w:rsidRPr="005F7557">
        <w:rPr>
          <w:rFonts w:eastAsiaTheme="minorHAnsi"/>
          <w:kern w:val="2"/>
          <w:lang w:eastAsia="en-US"/>
          <w14:ligatures w14:val="standardContextual"/>
        </w:rPr>
        <w:t>Padome ir tiesīga izskatāmo jautājumu vispusīgai izvērtēšanai uzaicināt piedalīties Padomes sēdēs speciālistus.</w:t>
      </w:r>
    </w:p>
    <w:p w14:paraId="13BC8BF5" w14:textId="77777777" w:rsidR="005F7557" w:rsidRPr="005F7557" w:rsidRDefault="005F7557" w:rsidP="005F7557">
      <w:pPr>
        <w:spacing w:line="280" w:lineRule="atLeast"/>
        <w:ind w:left="567"/>
        <w:contextualSpacing/>
        <w:jc w:val="both"/>
        <w:rPr>
          <w:rFonts w:eastAsiaTheme="minorHAnsi"/>
          <w:noProof/>
          <w:kern w:val="2"/>
          <w:lang w:eastAsia="en-US"/>
          <w14:ligatures w14:val="standardContextual"/>
        </w:rPr>
      </w:pPr>
    </w:p>
    <w:p w14:paraId="4352014F" w14:textId="77777777" w:rsidR="005F7557" w:rsidRPr="005F7557" w:rsidRDefault="005F7557" w:rsidP="005F7557">
      <w:pPr>
        <w:numPr>
          <w:ilvl w:val="0"/>
          <w:numId w:val="23"/>
        </w:numPr>
        <w:shd w:val="clear" w:color="auto" w:fill="FFFFFF"/>
        <w:spacing w:after="160" w:line="280" w:lineRule="atLeast"/>
        <w:jc w:val="center"/>
        <w:rPr>
          <w:b/>
          <w:lang w:eastAsia="en-US"/>
        </w:rPr>
      </w:pPr>
      <w:r w:rsidRPr="005F7557">
        <w:rPr>
          <w:b/>
          <w:lang w:eastAsia="en-US"/>
        </w:rPr>
        <w:t>NOSLĒGUMA JAUTĀJUMI</w:t>
      </w:r>
    </w:p>
    <w:p w14:paraId="3C08FC3B" w14:textId="77777777" w:rsidR="005F7557" w:rsidRPr="005F7557" w:rsidRDefault="005F7557" w:rsidP="005F7557">
      <w:pPr>
        <w:numPr>
          <w:ilvl w:val="0"/>
          <w:numId w:val="24"/>
        </w:numPr>
        <w:shd w:val="clear" w:color="auto" w:fill="FFFFFF"/>
        <w:spacing w:after="160" w:line="280" w:lineRule="atLeast"/>
        <w:ind w:left="426" w:hanging="426"/>
        <w:jc w:val="both"/>
        <w:rPr>
          <w:lang w:eastAsia="en-US"/>
        </w:rPr>
      </w:pPr>
      <w:r w:rsidRPr="005F7557">
        <w:rPr>
          <w:rFonts w:eastAsia="Calibri"/>
          <w:lang w:eastAsia="en-US"/>
        </w:rPr>
        <w:t>Padomes</w:t>
      </w:r>
      <w:r w:rsidRPr="005F7557">
        <w:rPr>
          <w:lang w:eastAsia="en-US"/>
        </w:rPr>
        <w:t xml:space="preserve"> nolikumu un tā grozījumus apstiprina Reģiona pašvaldību domes. </w:t>
      </w:r>
    </w:p>
    <w:p w14:paraId="3FC136AE" w14:textId="77777777" w:rsidR="005F7557" w:rsidRPr="005F7557" w:rsidRDefault="005F7557" w:rsidP="005F7557">
      <w:pPr>
        <w:numPr>
          <w:ilvl w:val="0"/>
          <w:numId w:val="24"/>
        </w:numPr>
        <w:shd w:val="clear" w:color="auto" w:fill="FFFFFF"/>
        <w:spacing w:after="160" w:line="280" w:lineRule="atLeast"/>
        <w:jc w:val="both"/>
        <w:rPr>
          <w:lang w:eastAsia="en-US"/>
        </w:rPr>
      </w:pPr>
      <w:r w:rsidRPr="005F7557">
        <w:rPr>
          <w:rFonts w:eastAsia="Calibri"/>
          <w:lang w:eastAsia="en-US"/>
        </w:rPr>
        <w:t xml:space="preserve"> Padomes nolikums un tā grozījumi stājas spēkā pēc to apstiprināšanas visās Reģiona pašvaldību domēs.</w:t>
      </w:r>
    </w:p>
    <w:p w14:paraId="725B837B" w14:textId="77777777" w:rsidR="005F7557" w:rsidRPr="005F7557" w:rsidRDefault="005F7557" w:rsidP="005F7557">
      <w:pPr>
        <w:spacing w:line="259" w:lineRule="auto"/>
        <w:jc w:val="both"/>
        <w:rPr>
          <w:rFonts w:eastAsiaTheme="minorHAnsi"/>
          <w:kern w:val="2"/>
          <w:lang w:eastAsia="en-US"/>
          <w14:ligatures w14:val="standardContextual"/>
        </w:rPr>
      </w:pPr>
    </w:p>
    <w:p w14:paraId="3BCFF075" w14:textId="77777777" w:rsidR="005F7557" w:rsidRPr="005F7557" w:rsidRDefault="005F7557" w:rsidP="005F7557">
      <w:pPr>
        <w:spacing w:line="259" w:lineRule="auto"/>
        <w:jc w:val="both"/>
        <w:rPr>
          <w:rFonts w:eastAsiaTheme="minorHAnsi"/>
          <w:kern w:val="2"/>
          <w:lang w:eastAsia="en-US"/>
          <w14:ligatures w14:val="standardContextual"/>
        </w:rPr>
      </w:pPr>
    </w:p>
    <w:p w14:paraId="33488C33" w14:textId="77777777" w:rsidR="005F7557" w:rsidRPr="005F7557" w:rsidRDefault="005F7557" w:rsidP="005F7557">
      <w:pPr>
        <w:spacing w:line="259" w:lineRule="auto"/>
        <w:jc w:val="both"/>
        <w:rPr>
          <w:rFonts w:eastAsiaTheme="minorHAnsi"/>
          <w:kern w:val="2"/>
          <w:lang w:eastAsia="en-US"/>
          <w14:ligatures w14:val="standardContextual"/>
        </w:rPr>
      </w:pPr>
    </w:p>
    <w:p w14:paraId="01375640" w14:textId="77777777" w:rsidR="005F7557" w:rsidRPr="005F7557" w:rsidRDefault="005F7557" w:rsidP="005F7557">
      <w:pPr>
        <w:spacing w:line="259" w:lineRule="auto"/>
        <w:jc w:val="both"/>
        <w:rPr>
          <w:rFonts w:eastAsiaTheme="minorHAnsi"/>
          <w:kern w:val="2"/>
          <w:lang w:eastAsia="en-US"/>
          <w14:ligatures w14:val="standardContextual"/>
        </w:rPr>
      </w:pPr>
      <w:r w:rsidRPr="005F7557">
        <w:rPr>
          <w:rFonts w:eastAsiaTheme="minorHAnsi"/>
          <w:kern w:val="2"/>
          <w:lang w:eastAsia="en-US"/>
          <w14:ligatures w14:val="standardContextual"/>
        </w:rPr>
        <w:t>[amats] [vārds uzvārds]</w:t>
      </w:r>
      <w:r w:rsidRPr="005F7557">
        <w:rPr>
          <w:rFonts w:eastAsiaTheme="minorHAnsi"/>
          <w:kern w:val="2"/>
          <w:lang w:eastAsia="en-US"/>
          <w14:ligatures w14:val="standardContextual"/>
        </w:rPr>
        <w:br w:type="page"/>
      </w:r>
    </w:p>
    <w:p w14:paraId="6D91B21E" w14:textId="77777777" w:rsidR="0007151C" w:rsidRDefault="0007151C" w:rsidP="0007151C">
      <w:pPr>
        <w:tabs>
          <w:tab w:val="left" w:pos="-24212"/>
        </w:tabs>
        <w:jc w:val="right"/>
        <w:rPr>
          <w:sz w:val="20"/>
          <w:szCs w:val="20"/>
        </w:rPr>
      </w:pPr>
      <w:bookmarkStart w:id="21" w:name="_PictureBullets"/>
      <w:bookmarkStart w:id="22" w:name="_Hlk200984939"/>
      <w:bookmarkEnd w:id="21"/>
    </w:p>
    <w:p w14:paraId="6E238333" w14:textId="753AD887" w:rsidR="0007151C" w:rsidRPr="0007151C" w:rsidRDefault="0007151C" w:rsidP="0007151C">
      <w:pPr>
        <w:tabs>
          <w:tab w:val="left" w:pos="-24212"/>
        </w:tabs>
        <w:jc w:val="center"/>
        <w:rPr>
          <w:sz w:val="20"/>
          <w:szCs w:val="20"/>
        </w:rPr>
      </w:pPr>
      <w:r w:rsidRPr="0007151C">
        <w:rPr>
          <w:noProof/>
          <w:sz w:val="20"/>
          <w:szCs w:val="20"/>
        </w:rPr>
        <w:drawing>
          <wp:inline distT="0" distB="0" distL="0" distR="0" wp14:anchorId="44768A05" wp14:editId="1299C1F4">
            <wp:extent cx="676275" cy="752475"/>
            <wp:effectExtent l="0" t="0" r="9525" b="9525"/>
            <wp:docPr id="2018678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6D1CDB" w14:textId="77777777" w:rsidR="0007151C" w:rsidRPr="0007151C" w:rsidRDefault="0007151C" w:rsidP="0007151C">
      <w:pPr>
        <w:tabs>
          <w:tab w:val="center" w:pos="4320"/>
          <w:tab w:val="right" w:pos="8640"/>
        </w:tabs>
        <w:jc w:val="center"/>
        <w:rPr>
          <w:sz w:val="20"/>
          <w:szCs w:val="20"/>
          <w:lang w:val="sv-SE"/>
        </w:rPr>
      </w:pPr>
      <w:r w:rsidRPr="0007151C">
        <w:rPr>
          <w:sz w:val="20"/>
          <w:szCs w:val="20"/>
          <w:lang w:val="sv-SE"/>
        </w:rPr>
        <w:t>LATVIJAS REPUBLIKA</w:t>
      </w:r>
    </w:p>
    <w:p w14:paraId="6BF8FBF6" w14:textId="77777777" w:rsidR="0007151C" w:rsidRPr="0007151C" w:rsidRDefault="0007151C" w:rsidP="0007151C">
      <w:pPr>
        <w:tabs>
          <w:tab w:val="center" w:pos="4320"/>
          <w:tab w:val="right" w:pos="8640"/>
        </w:tabs>
        <w:jc w:val="center"/>
        <w:rPr>
          <w:b/>
          <w:sz w:val="32"/>
          <w:szCs w:val="32"/>
          <w:lang w:val="sv-SE"/>
        </w:rPr>
      </w:pPr>
      <w:r w:rsidRPr="0007151C">
        <w:rPr>
          <w:b/>
          <w:sz w:val="32"/>
          <w:szCs w:val="32"/>
          <w:lang w:val="sv-SE"/>
        </w:rPr>
        <w:t>DOBELES NOVADA DOME</w:t>
      </w:r>
    </w:p>
    <w:p w14:paraId="49E6F69E" w14:textId="77777777" w:rsidR="0007151C" w:rsidRPr="0007151C" w:rsidRDefault="0007151C" w:rsidP="0007151C">
      <w:pPr>
        <w:tabs>
          <w:tab w:val="center" w:pos="4320"/>
          <w:tab w:val="right" w:pos="8640"/>
        </w:tabs>
        <w:jc w:val="center"/>
        <w:rPr>
          <w:sz w:val="16"/>
          <w:szCs w:val="16"/>
        </w:rPr>
      </w:pPr>
      <w:r w:rsidRPr="0007151C">
        <w:rPr>
          <w:sz w:val="16"/>
          <w:szCs w:val="16"/>
        </w:rPr>
        <w:t>Brīvības iela 17, Dobele, Dobeles novads, LV-3701</w:t>
      </w:r>
    </w:p>
    <w:p w14:paraId="3C8FD4C1" w14:textId="77777777" w:rsidR="0007151C" w:rsidRPr="0007151C" w:rsidRDefault="0007151C" w:rsidP="0007151C">
      <w:pPr>
        <w:pBdr>
          <w:bottom w:val="double" w:sz="6" w:space="1" w:color="auto"/>
        </w:pBdr>
        <w:tabs>
          <w:tab w:val="center" w:pos="4320"/>
          <w:tab w:val="right" w:pos="8640"/>
        </w:tabs>
        <w:jc w:val="center"/>
        <w:rPr>
          <w:sz w:val="16"/>
          <w:szCs w:val="16"/>
        </w:rPr>
      </w:pPr>
      <w:r w:rsidRPr="0007151C">
        <w:rPr>
          <w:sz w:val="16"/>
          <w:szCs w:val="16"/>
        </w:rPr>
        <w:t xml:space="preserve">Tālr. 63707269, 63700137, 63720940, e-pasts </w:t>
      </w:r>
      <w:hyperlink r:id="rId65" w:history="1">
        <w:r w:rsidRPr="0007151C">
          <w:rPr>
            <w:sz w:val="16"/>
            <w:szCs w:val="16"/>
            <w:u w:val="single"/>
          </w:rPr>
          <w:t>dome@dobele.lv</w:t>
        </w:r>
      </w:hyperlink>
    </w:p>
    <w:p w14:paraId="74E1C348" w14:textId="77777777" w:rsidR="0007151C" w:rsidRPr="0007151C" w:rsidRDefault="0007151C" w:rsidP="0007151C">
      <w:pPr>
        <w:autoSpaceDE w:val="0"/>
        <w:autoSpaceDN w:val="0"/>
        <w:adjustRightInd w:val="0"/>
        <w:jc w:val="center"/>
        <w:rPr>
          <w:b/>
          <w:bCs/>
          <w:lang w:val="et-EE"/>
        </w:rPr>
      </w:pPr>
    </w:p>
    <w:p w14:paraId="140D92D3" w14:textId="77777777" w:rsidR="0007151C" w:rsidRPr="0007151C" w:rsidRDefault="0007151C" w:rsidP="0007151C">
      <w:pPr>
        <w:suppressAutoHyphens/>
        <w:jc w:val="center"/>
        <w:rPr>
          <w:b/>
          <w:lang w:eastAsia="ar-SA"/>
        </w:rPr>
      </w:pPr>
      <w:r w:rsidRPr="0007151C">
        <w:rPr>
          <w:b/>
          <w:lang w:eastAsia="ar-SA"/>
        </w:rPr>
        <w:t>LĒMUMS</w:t>
      </w:r>
    </w:p>
    <w:p w14:paraId="67C67141" w14:textId="77777777" w:rsidR="0007151C" w:rsidRPr="0007151C" w:rsidRDefault="0007151C" w:rsidP="0007151C">
      <w:pPr>
        <w:suppressAutoHyphens/>
        <w:jc w:val="center"/>
        <w:rPr>
          <w:b/>
          <w:lang w:eastAsia="ar-SA"/>
        </w:rPr>
      </w:pPr>
      <w:r w:rsidRPr="0007151C">
        <w:rPr>
          <w:b/>
          <w:lang w:eastAsia="ar-SA"/>
        </w:rPr>
        <w:t>Dobelē</w:t>
      </w:r>
    </w:p>
    <w:p w14:paraId="42F3CB31" w14:textId="77777777" w:rsidR="0007151C" w:rsidRPr="0007151C" w:rsidRDefault="0007151C" w:rsidP="0007151C">
      <w:pPr>
        <w:suppressAutoHyphens/>
        <w:jc w:val="center"/>
        <w:rPr>
          <w:b/>
          <w:sz w:val="20"/>
          <w:szCs w:val="20"/>
          <w:lang w:eastAsia="ar-SA"/>
        </w:rPr>
      </w:pPr>
    </w:p>
    <w:p w14:paraId="1DC6E4F4" w14:textId="00D8C61D" w:rsidR="0007151C" w:rsidRPr="0007151C" w:rsidRDefault="0007151C" w:rsidP="0007151C">
      <w:pPr>
        <w:tabs>
          <w:tab w:val="center" w:pos="4153"/>
        </w:tabs>
        <w:ind w:left="113" w:right="-2"/>
        <w:rPr>
          <w:b/>
          <w:color w:val="000000"/>
        </w:rPr>
      </w:pPr>
      <w:r w:rsidRPr="0007151C">
        <w:rPr>
          <w:b/>
          <w:bCs/>
        </w:rPr>
        <w:t>2025. gada  25. jūnijā</w:t>
      </w:r>
      <w:r w:rsidRPr="0007151C">
        <w:rPr>
          <w:b/>
          <w:bCs/>
        </w:rPr>
        <w:tab/>
        <w:t xml:space="preserve">     </w:t>
      </w:r>
      <w:r w:rsidRPr="0007151C">
        <w:rPr>
          <w:b/>
          <w:bCs/>
        </w:rPr>
        <w:tab/>
      </w:r>
      <w:r w:rsidRPr="0007151C">
        <w:rPr>
          <w:b/>
          <w:bCs/>
        </w:rPr>
        <w:tab/>
      </w:r>
      <w:r w:rsidRPr="0007151C">
        <w:rPr>
          <w:b/>
          <w:bCs/>
        </w:rPr>
        <w:tab/>
      </w:r>
      <w:r w:rsidRPr="0007151C">
        <w:rPr>
          <w:b/>
          <w:bCs/>
        </w:rPr>
        <w:tab/>
      </w:r>
      <w:r w:rsidRPr="0007151C">
        <w:rPr>
          <w:b/>
          <w:bCs/>
        </w:rPr>
        <w:tab/>
      </w:r>
      <w:r w:rsidRPr="0007151C">
        <w:rPr>
          <w:b/>
          <w:color w:val="000000"/>
        </w:rPr>
        <w:t>Nr.</w:t>
      </w:r>
      <w:r w:rsidR="00C103E1">
        <w:rPr>
          <w:b/>
          <w:color w:val="000000"/>
        </w:rPr>
        <w:t>269</w:t>
      </w:r>
      <w:r w:rsidRPr="0007151C">
        <w:rPr>
          <w:b/>
          <w:color w:val="000000"/>
        </w:rPr>
        <w:t>/10</w:t>
      </w:r>
    </w:p>
    <w:p w14:paraId="724A296C" w14:textId="77777777" w:rsidR="0007151C" w:rsidRPr="0007151C" w:rsidRDefault="0007151C" w:rsidP="0007151C">
      <w:pPr>
        <w:tabs>
          <w:tab w:val="left" w:pos="6240"/>
        </w:tabs>
        <w:autoSpaceDE w:val="0"/>
        <w:autoSpaceDN w:val="0"/>
        <w:adjustRightInd w:val="0"/>
        <w:ind w:right="-340"/>
        <w:jc w:val="center"/>
        <w:rPr>
          <w:b/>
          <w:bCs/>
          <w:u w:val="single"/>
          <w:lang w:eastAsia="en-GB"/>
        </w:rPr>
      </w:pPr>
    </w:p>
    <w:p w14:paraId="22240AB3" w14:textId="77777777" w:rsidR="0007151C" w:rsidRPr="0007151C" w:rsidRDefault="0007151C" w:rsidP="0007151C">
      <w:pPr>
        <w:jc w:val="center"/>
        <w:rPr>
          <w:b/>
          <w:u w:val="single"/>
        </w:rPr>
      </w:pPr>
      <w:bookmarkStart w:id="23" w:name="_Hlk200706813"/>
      <w:r w:rsidRPr="0007151C">
        <w:rPr>
          <w:b/>
          <w:u w:val="single"/>
        </w:rPr>
        <w:t xml:space="preserve">Par sadarbības līguma slēgšanu </w:t>
      </w:r>
      <w:bookmarkStart w:id="24" w:name="_Hlk167704806"/>
      <w:r w:rsidRPr="0007151C">
        <w:rPr>
          <w:b/>
          <w:u w:val="single"/>
        </w:rPr>
        <w:t>ar VSIA “Latvijas Valsts ceļi”</w:t>
      </w:r>
    </w:p>
    <w:bookmarkEnd w:id="23"/>
    <w:bookmarkEnd w:id="24"/>
    <w:p w14:paraId="5BBB2F3F" w14:textId="77777777" w:rsidR="0007151C" w:rsidRPr="0007151C" w:rsidRDefault="0007151C" w:rsidP="0007151C">
      <w:pPr>
        <w:jc w:val="center"/>
        <w:rPr>
          <w:u w:val="single"/>
          <w:lang w:eastAsia="en-GB"/>
        </w:rPr>
      </w:pPr>
    </w:p>
    <w:p w14:paraId="371062E6" w14:textId="77777777" w:rsidR="0007151C" w:rsidRPr="0007151C" w:rsidRDefault="0007151C" w:rsidP="0007151C">
      <w:pPr>
        <w:jc w:val="both"/>
      </w:pPr>
      <w:r w:rsidRPr="0007151C">
        <w:tab/>
        <w:t xml:space="preserve">Izskatot lēmumprojektu, Dobeles novada pašvaldības dome konstatē: </w:t>
      </w:r>
    </w:p>
    <w:p w14:paraId="0AAED152" w14:textId="77777777" w:rsidR="0007151C" w:rsidRPr="0007151C" w:rsidRDefault="0007151C" w:rsidP="0007151C">
      <w:pPr>
        <w:ind w:firstLine="709"/>
        <w:jc w:val="both"/>
      </w:pPr>
      <w:r w:rsidRPr="0007151C">
        <w:t xml:space="preserve">2023. gada 8. decembrī Dobeles novada pašvaldībā (turpmāk – pašvaldība) tika saņemta VSIA “Latvijas Valsts ceļi” (turpmāk – LVC) vēstule, kurā pašvaldība tika informēta, ka LVC </w:t>
      </w:r>
      <w:r w:rsidRPr="0007151C">
        <w:rPr>
          <w:iCs/>
        </w:rPr>
        <w:t>uzsākusi būvprojekta projektēšanas uzdevuma izstrādi gājēju un velosipēdu ceļam gar valsts reģionālo autoceļu P97 Jelgava – Dobele - Annenieki posmā no 27,20 km līdz 30,20 km (no Dobeles līdz pagriezienam uz Miltiņiem), vienlaikus</w:t>
      </w:r>
      <w:r w:rsidRPr="0007151C">
        <w:t xml:space="preserve"> </w:t>
      </w:r>
      <w:r w:rsidRPr="0007151C">
        <w:rPr>
          <w:iCs/>
        </w:rPr>
        <w:t xml:space="preserve">LVC piedāvāja </w:t>
      </w:r>
      <w:r w:rsidRPr="0007151C">
        <w:t>pašvaldībai līdzdarboties, nodrošinot apgaismojuma izbūves un ekspluatācijas elektroenerģijas apmaksu pēc infrastruktūras izbūves.</w:t>
      </w:r>
    </w:p>
    <w:p w14:paraId="6FA1005E" w14:textId="77777777" w:rsidR="0007151C" w:rsidRPr="0007151C" w:rsidRDefault="0007151C" w:rsidP="0007151C">
      <w:pPr>
        <w:ind w:firstLine="709"/>
        <w:jc w:val="both"/>
        <w:rPr>
          <w:rFonts w:eastAsia="Lucida Sans Unicode"/>
          <w:kern w:val="1"/>
        </w:rPr>
      </w:pPr>
      <w:r w:rsidRPr="0007151C">
        <w:t xml:space="preserve"> Atsaucoties LVC piedāvājumam, pašvaldības dome 2023. gada 28. decembrī pieņēma lēmumu Nr. 569/16 “Par Dobeles novada attīstības programmas 2021. – 2027. gadam investīciju plāna grozījumiem”, nolemjot investīciju plānā i</w:t>
      </w:r>
      <w:r w:rsidRPr="0007151C">
        <w:rPr>
          <w:rFonts w:eastAsia="Lucida Sans Unicode"/>
          <w:kern w:val="1"/>
        </w:rPr>
        <w:t xml:space="preserve">ekļaut projekta ideju Nr. 118a  "Apgaismojuma izbūve gājēju un velosipēdu ceļam gar valsts reģionālo autoceļu P97 Jelgava-Dobele-Annenieki posmā no Dobeles līdz pagriezienam uz Miltiņiem" un noteikt projekta mērķi - izbūvēts apgaismojums gar VSIA "Latvijas Valsts ceļi" </w:t>
      </w:r>
      <w:proofErr w:type="spellStart"/>
      <w:r w:rsidRPr="0007151C">
        <w:rPr>
          <w:rFonts w:eastAsia="Lucida Sans Unicode"/>
          <w:kern w:val="1"/>
        </w:rPr>
        <w:t>jaunizbūvēto</w:t>
      </w:r>
      <w:proofErr w:type="spellEnd"/>
      <w:r w:rsidRPr="0007151C">
        <w:rPr>
          <w:rFonts w:eastAsia="Lucida Sans Unicode"/>
          <w:kern w:val="1"/>
        </w:rPr>
        <w:t xml:space="preserve"> gājēju un velosipēdu ceļu gar valsts reģionālo autoceļu P97 Jelgava-Dobele-Annenieki posmā no 27,20 km līdz 30,20 km (no Dobeles līdz pagriezienam uz Miltiņiem).</w:t>
      </w:r>
    </w:p>
    <w:p w14:paraId="0E97FE3A" w14:textId="77777777" w:rsidR="0007151C" w:rsidRPr="0007151C" w:rsidRDefault="0007151C" w:rsidP="0007151C">
      <w:pPr>
        <w:ind w:firstLine="709"/>
        <w:jc w:val="both"/>
      </w:pPr>
      <w:r w:rsidRPr="0007151C">
        <w:t>2025. gada 17. jūnijā pašvaldībā saņemts līguma projekts par pušu sadarbību LVC projekta (būvniecības lietas Nr. BIS-BL-771493-871) (turpmāk – LVC projekts) ietvaros paredzētā gājēju un velosipēdu ceļa savienojuma izbūvē, pašvaldībai piekrītošajā zemes vienībā ar kadastra apzīmējumu 46520050523 un gājēju un velosipēdu ceļa apgaismojuma izbūvē.</w:t>
      </w:r>
    </w:p>
    <w:p w14:paraId="7800B615" w14:textId="77777777" w:rsidR="0007151C" w:rsidRPr="0007151C" w:rsidRDefault="0007151C" w:rsidP="0007151C">
      <w:pPr>
        <w:ind w:firstLine="709"/>
        <w:jc w:val="both"/>
      </w:pPr>
      <w:r w:rsidRPr="0007151C">
        <w:t>Sadarbības ietvaros LVC izbūvē projekta ietvaros paredzēto gājēju un velosipēdu ceļa savienojumu, gājēju un velosipēdu ceļa apgaismojumu, apmaksājot  gājēju un velosipēdu ceļa savienojuma izveides darbus, savukārt pašvaldība apmaksā gājēju un velosipēdu ceļa apgaismojuma būvdarbu un būvuzraudzības darbus.</w:t>
      </w:r>
    </w:p>
    <w:p w14:paraId="4E563A9D" w14:textId="77777777" w:rsidR="0007151C" w:rsidRPr="0007151C" w:rsidRDefault="0007151C" w:rsidP="0007151C">
      <w:pPr>
        <w:ind w:firstLine="720"/>
        <w:jc w:val="both"/>
      </w:pPr>
      <w:r w:rsidRPr="0007151C">
        <w:t>Saskaņā ar Pašvaldību likuma 4. panta pirmās daļas 2. punktu pašvaldības autonomā funkcija ir gādāt par pašvaldības administratīvās teritorijas labiekārtošanu un sanitāro tīrību (publiskai lietošanai paredzēto teritoriju apgaismošana un uzturēšana [..]).</w:t>
      </w:r>
    </w:p>
    <w:p w14:paraId="5D1383F5" w14:textId="77777777" w:rsidR="0007151C" w:rsidRPr="0007151C" w:rsidRDefault="0007151C" w:rsidP="0007151C">
      <w:pPr>
        <w:ind w:firstLine="426"/>
        <w:jc w:val="both"/>
      </w:pPr>
      <w:r w:rsidRPr="0007151C">
        <w:t xml:space="preserve">Ņemot vērā, ka </w:t>
      </w:r>
      <w:r w:rsidRPr="0007151C">
        <w:rPr>
          <w:iCs/>
        </w:rPr>
        <w:t xml:space="preserve">gājēju un velosipēdu ceļa izbūve no Dobeles līdz pagriezienam uz Miltiņiem, kā arī apgaismojuma izbūve gar to sekmētu ceļu satiksmes drošības uzlabošanu, </w:t>
      </w:r>
      <w:r w:rsidRPr="0007151C">
        <w:rPr>
          <w:iCs/>
          <w:kern w:val="3"/>
        </w:rPr>
        <w:t>tur</w:t>
      </w:r>
      <w:r w:rsidRPr="0007151C">
        <w:t xml:space="preserve">klāt sakārtota un pielāgota apkārtējā vide sekmētu iedzīvotāju piederības sajūtu savai pilsētai, novadam, </w:t>
      </w:r>
      <w:r w:rsidRPr="0007151C">
        <w:rPr>
          <w:color w:val="000000"/>
          <w:lang w:eastAsia="en-GB"/>
        </w:rPr>
        <w:t>slēdzams līgums par sadarbību būvniecības ieceres īstenošanā.</w:t>
      </w:r>
    </w:p>
    <w:p w14:paraId="61C98E38" w14:textId="77777777" w:rsidR="00FC13ED" w:rsidRPr="008613D3" w:rsidRDefault="0007151C" w:rsidP="00FC13ED">
      <w:pPr>
        <w:spacing w:line="252" w:lineRule="auto"/>
        <w:jc w:val="both"/>
      </w:pPr>
      <w:r w:rsidRPr="0007151C">
        <w:rPr>
          <w:color w:val="000000"/>
          <w:lang w:eastAsia="en-GB"/>
        </w:rPr>
        <w:t xml:space="preserve">Pamatojoties uz iepriekš minēto, saskaņā ar Pašvaldību likuma 4. panta pirmās daļas </w:t>
      </w:r>
      <w:r w:rsidRPr="0007151C">
        <w:rPr>
          <w:lang w:eastAsia="en-GB"/>
        </w:rPr>
        <w:t>2. punktu</w:t>
      </w:r>
      <w:r w:rsidRPr="0007151C">
        <w:rPr>
          <w:color w:val="000000"/>
          <w:lang w:eastAsia="en-GB"/>
        </w:rPr>
        <w:t xml:space="preserve">, 10. panta pirmo daļu, </w:t>
      </w:r>
      <w:r w:rsidRPr="0007151C">
        <w:rPr>
          <w:lang w:eastAsia="en-GB"/>
        </w:rPr>
        <w:t xml:space="preserve">atklāti balsojot: </w:t>
      </w:r>
      <w:r w:rsidR="00FC13ED" w:rsidRPr="008613D3">
        <w:t>PAR - 1</w:t>
      </w:r>
      <w:r w:rsidR="00FC13ED">
        <w:t>6</w:t>
      </w:r>
      <w:r w:rsidR="00FC13ED" w:rsidRPr="008613D3">
        <w:t xml:space="preserve"> (</w:t>
      </w:r>
      <w:r w:rsidR="00FC13ED" w:rsidRPr="008613D3">
        <w:rPr>
          <w:bCs/>
          <w:lang w:eastAsia="et-EE"/>
        </w:rPr>
        <w:t xml:space="preserve">Ģirts </w:t>
      </w:r>
      <w:proofErr w:type="spellStart"/>
      <w:r w:rsidR="00FC13ED" w:rsidRPr="008613D3">
        <w:rPr>
          <w:bCs/>
          <w:lang w:eastAsia="et-EE"/>
        </w:rPr>
        <w:t>Ante</w:t>
      </w:r>
      <w:proofErr w:type="spellEnd"/>
      <w:r w:rsidR="00FC13ED">
        <w:rPr>
          <w:bCs/>
          <w:lang w:eastAsia="et-EE"/>
        </w:rPr>
        <w:t xml:space="preserve">, </w:t>
      </w:r>
      <w:r w:rsidR="00FC13ED" w:rsidRPr="008613D3">
        <w:rPr>
          <w:rFonts w:eastAsiaTheme="minorHAnsi"/>
          <w:bCs/>
          <w:lang w:eastAsia="et-EE"/>
        </w:rPr>
        <w:t>Kristīne Briede</w:t>
      </w:r>
      <w:r w:rsidR="00FC13ED">
        <w:rPr>
          <w:rFonts w:eastAsiaTheme="minorHAnsi"/>
          <w:bCs/>
          <w:lang w:eastAsia="et-EE"/>
        </w:rPr>
        <w:t xml:space="preserve">, </w:t>
      </w:r>
      <w:r w:rsidR="00FC13ED" w:rsidRPr="008613D3">
        <w:rPr>
          <w:rFonts w:eastAsiaTheme="minorHAnsi"/>
          <w:bCs/>
          <w:lang w:eastAsia="et-EE"/>
        </w:rPr>
        <w:t>Sarmīte Dude</w:t>
      </w:r>
      <w:r w:rsidR="00FC13ED">
        <w:rPr>
          <w:rFonts w:eastAsiaTheme="minorHAnsi"/>
          <w:bCs/>
          <w:lang w:eastAsia="et-EE"/>
        </w:rPr>
        <w:t xml:space="preserve">, </w:t>
      </w:r>
      <w:r w:rsidR="00FC13ED" w:rsidRPr="008613D3">
        <w:rPr>
          <w:rFonts w:eastAsiaTheme="minorHAnsi"/>
          <w:bCs/>
          <w:lang w:eastAsia="et-EE"/>
        </w:rPr>
        <w:t xml:space="preserve">Māris Feldmanis, Edgars </w:t>
      </w:r>
      <w:proofErr w:type="spellStart"/>
      <w:r w:rsidR="00FC13ED" w:rsidRPr="008613D3">
        <w:rPr>
          <w:rFonts w:eastAsiaTheme="minorHAnsi"/>
          <w:bCs/>
          <w:lang w:eastAsia="et-EE"/>
        </w:rPr>
        <w:t>Gaigalis</w:t>
      </w:r>
      <w:proofErr w:type="spellEnd"/>
      <w:r w:rsidR="00FC13ED">
        <w:rPr>
          <w:rFonts w:eastAsiaTheme="minorHAnsi"/>
          <w:bCs/>
          <w:lang w:eastAsia="et-EE"/>
        </w:rPr>
        <w:t xml:space="preserve">, Ivars </w:t>
      </w:r>
      <w:proofErr w:type="spellStart"/>
      <w:r w:rsidR="00FC13ED">
        <w:rPr>
          <w:rFonts w:eastAsiaTheme="minorHAnsi"/>
          <w:bCs/>
          <w:lang w:eastAsia="et-EE"/>
        </w:rPr>
        <w:t>Gorskis</w:t>
      </w:r>
      <w:proofErr w:type="spellEnd"/>
      <w:r w:rsidR="00FC13ED">
        <w:rPr>
          <w:rFonts w:eastAsiaTheme="minorHAnsi"/>
          <w:bCs/>
          <w:lang w:eastAsia="et-EE"/>
        </w:rPr>
        <w:t xml:space="preserve">, </w:t>
      </w:r>
      <w:r w:rsidR="00FC13ED" w:rsidRPr="008613D3">
        <w:rPr>
          <w:rFonts w:eastAsiaTheme="minorHAnsi"/>
          <w:bCs/>
          <w:lang w:eastAsia="et-EE"/>
        </w:rPr>
        <w:t xml:space="preserve">Gints Kaminskis, Edgars Laimiņš, Sintija </w:t>
      </w:r>
      <w:proofErr w:type="spellStart"/>
      <w:r w:rsidR="00FC13ED" w:rsidRPr="008613D3">
        <w:rPr>
          <w:rFonts w:eastAsiaTheme="minorHAnsi"/>
          <w:bCs/>
          <w:lang w:eastAsia="et-EE"/>
        </w:rPr>
        <w:t>Liekniņa</w:t>
      </w:r>
      <w:proofErr w:type="spellEnd"/>
      <w:r w:rsidR="00FC13ED" w:rsidRPr="008613D3">
        <w:rPr>
          <w:rFonts w:eastAsiaTheme="minorHAnsi"/>
          <w:bCs/>
          <w:lang w:eastAsia="et-EE"/>
        </w:rPr>
        <w:t xml:space="preserve">, Sanita </w:t>
      </w:r>
      <w:proofErr w:type="spellStart"/>
      <w:r w:rsidR="00FC13ED" w:rsidRPr="008613D3">
        <w:rPr>
          <w:rFonts w:eastAsiaTheme="minorHAnsi"/>
          <w:bCs/>
          <w:lang w:eastAsia="et-EE"/>
        </w:rPr>
        <w:t>Olševska</w:t>
      </w:r>
      <w:proofErr w:type="spellEnd"/>
      <w:r w:rsidR="00FC13ED" w:rsidRPr="008613D3">
        <w:rPr>
          <w:rFonts w:eastAsiaTheme="minorHAnsi"/>
          <w:bCs/>
          <w:lang w:eastAsia="et-EE"/>
        </w:rPr>
        <w:t xml:space="preserve">, Andris </w:t>
      </w:r>
      <w:proofErr w:type="spellStart"/>
      <w:r w:rsidR="00FC13ED" w:rsidRPr="008613D3">
        <w:rPr>
          <w:rFonts w:eastAsiaTheme="minorHAnsi"/>
          <w:bCs/>
          <w:lang w:eastAsia="et-EE"/>
        </w:rPr>
        <w:t>Podvinskis</w:t>
      </w:r>
      <w:proofErr w:type="spellEnd"/>
      <w:r w:rsidR="00FC13ED" w:rsidRPr="008613D3">
        <w:rPr>
          <w:rFonts w:eastAsiaTheme="minorHAnsi"/>
          <w:bCs/>
          <w:lang w:eastAsia="et-EE"/>
        </w:rPr>
        <w:t xml:space="preserve">,  Dace Reinika, Guntis </w:t>
      </w:r>
      <w:proofErr w:type="spellStart"/>
      <w:r w:rsidR="00FC13ED" w:rsidRPr="008613D3">
        <w:rPr>
          <w:rFonts w:eastAsiaTheme="minorHAnsi"/>
          <w:bCs/>
          <w:lang w:eastAsia="et-EE"/>
        </w:rPr>
        <w:t>Safranovičs</w:t>
      </w:r>
      <w:proofErr w:type="spellEnd"/>
      <w:r w:rsidR="00FC13ED" w:rsidRPr="008613D3">
        <w:rPr>
          <w:rFonts w:eastAsiaTheme="minorHAnsi"/>
          <w:bCs/>
          <w:lang w:eastAsia="et-EE"/>
        </w:rPr>
        <w:t>, Andrejs Spridzāns</w:t>
      </w:r>
      <w:r w:rsidR="00FC13ED">
        <w:rPr>
          <w:rFonts w:eastAsiaTheme="minorHAnsi"/>
          <w:bCs/>
          <w:lang w:eastAsia="et-EE"/>
        </w:rPr>
        <w:t xml:space="preserve">, Ivars </w:t>
      </w:r>
      <w:r w:rsidR="00FC13ED">
        <w:rPr>
          <w:rFonts w:eastAsiaTheme="minorHAnsi"/>
          <w:bCs/>
          <w:lang w:eastAsia="et-EE"/>
        </w:rPr>
        <w:lastRenderedPageBreak/>
        <w:t xml:space="preserve">Stanga, </w:t>
      </w:r>
      <w:r w:rsidR="00FC13ED" w:rsidRPr="008613D3">
        <w:rPr>
          <w:rFonts w:eastAsiaTheme="minorHAnsi"/>
          <w:bCs/>
          <w:lang w:eastAsia="et-EE"/>
        </w:rPr>
        <w:t xml:space="preserve">Indra </w:t>
      </w:r>
      <w:proofErr w:type="spellStart"/>
      <w:r w:rsidR="00FC13ED" w:rsidRPr="008613D3">
        <w:rPr>
          <w:rFonts w:eastAsiaTheme="minorHAnsi"/>
          <w:bCs/>
          <w:lang w:eastAsia="et-EE"/>
        </w:rPr>
        <w:t>Špela</w:t>
      </w:r>
      <w:proofErr w:type="spellEnd"/>
      <w:r w:rsidR="00FC13ED" w:rsidRPr="008613D3">
        <w:rPr>
          <w:bCs/>
          <w:lang w:eastAsia="et-EE"/>
        </w:rPr>
        <w:t xml:space="preserve">), </w:t>
      </w:r>
      <w:r w:rsidR="00FC13ED" w:rsidRPr="008613D3">
        <w:t xml:space="preserve">PRET – nav, ATTURAS – </w:t>
      </w:r>
      <w:r w:rsidR="00FC13ED">
        <w:t>1 (</w:t>
      </w:r>
      <w:r w:rsidR="00FC13ED" w:rsidRPr="008613D3">
        <w:rPr>
          <w:rFonts w:eastAsiaTheme="minorHAnsi"/>
          <w:bCs/>
          <w:lang w:eastAsia="et-EE"/>
        </w:rPr>
        <w:t>Viesturs Reinfelds</w:t>
      </w:r>
      <w:r w:rsidR="00FC13ED">
        <w:rPr>
          <w:rFonts w:eastAsiaTheme="minorHAnsi"/>
          <w:bCs/>
          <w:lang w:eastAsia="et-EE"/>
        </w:rPr>
        <w:t>)</w:t>
      </w:r>
      <w:r w:rsidR="00FC13ED" w:rsidRPr="008613D3">
        <w:t xml:space="preserve">, </w:t>
      </w:r>
      <w:r w:rsidR="00FC13ED" w:rsidRPr="008613D3">
        <w:rPr>
          <w:rFonts w:eastAsia="Calibri"/>
          <w:lang w:eastAsia="en-US"/>
        </w:rPr>
        <w:t xml:space="preserve">NEBALSO – </w:t>
      </w:r>
      <w:r w:rsidR="00FC13ED">
        <w:rPr>
          <w:rFonts w:eastAsia="Calibri"/>
          <w:lang w:eastAsia="en-US"/>
        </w:rPr>
        <w:t>1 (</w:t>
      </w:r>
      <w:r w:rsidR="00FC13ED" w:rsidRPr="008613D3">
        <w:rPr>
          <w:rFonts w:eastAsiaTheme="minorHAnsi"/>
          <w:bCs/>
          <w:lang w:eastAsia="et-EE"/>
        </w:rPr>
        <w:t>Ainārs Meiers</w:t>
      </w:r>
      <w:r w:rsidR="00FC13ED">
        <w:rPr>
          <w:rFonts w:eastAsiaTheme="minorHAnsi"/>
          <w:bCs/>
          <w:lang w:eastAsia="et-EE"/>
        </w:rPr>
        <w:t>)</w:t>
      </w:r>
      <w:r w:rsidR="00FC13ED" w:rsidRPr="008613D3">
        <w:t xml:space="preserve">, Dobeles novada dome NOLEMJ: </w:t>
      </w:r>
    </w:p>
    <w:p w14:paraId="23AD07B5" w14:textId="0C61E81E" w:rsidR="0007151C" w:rsidRPr="00FC13ED" w:rsidRDefault="0007151C" w:rsidP="00FC13ED">
      <w:pPr>
        <w:pStyle w:val="ListParagraph"/>
        <w:numPr>
          <w:ilvl w:val="0"/>
          <w:numId w:val="96"/>
        </w:numPr>
        <w:jc w:val="both"/>
        <w:rPr>
          <w:sz w:val="26"/>
        </w:rPr>
      </w:pPr>
      <w:r w:rsidRPr="0007151C">
        <w:t xml:space="preserve">Slēgt sadarbības līgumu ar </w:t>
      </w:r>
      <w:r w:rsidRPr="00FC13ED">
        <w:rPr>
          <w:bCs/>
        </w:rPr>
        <w:t>VSIA “Latvijas Valsts ceļi”,</w:t>
      </w:r>
      <w:r w:rsidRPr="00FC13ED">
        <w:rPr>
          <w:b/>
        </w:rPr>
        <w:t xml:space="preserve"> </w:t>
      </w:r>
      <w:r w:rsidRPr="0007151C">
        <w:t xml:space="preserve">reģistrācijas Nr. 40003344207, </w:t>
      </w:r>
      <w:r w:rsidRPr="00FC13ED">
        <w:rPr>
          <w:bCs/>
        </w:rPr>
        <w:t xml:space="preserve">par sadarbību </w:t>
      </w:r>
      <w:r w:rsidRPr="0007151C">
        <w:t>LVC projekta ietvaros paredzēta gājēju un velosipēdu ceļa savienojuma izbūvē ar esošo infrastruktūru Miltiņos, pašvaldībai piekrītošajā zemes vienībā ar kadastra apzīmējumu 46520050523 un LVC projekta ietvaros paredzētā gājēju un velosipēdu ceļa apgaismojuma izbūvē</w:t>
      </w:r>
      <w:r w:rsidRPr="00FC13ED">
        <w:rPr>
          <w:bCs/>
        </w:rPr>
        <w:t xml:space="preserve"> (pielikumā)</w:t>
      </w:r>
      <w:r w:rsidRPr="0007151C">
        <w:t xml:space="preserve">.  </w:t>
      </w:r>
    </w:p>
    <w:p w14:paraId="400D6520" w14:textId="77777777" w:rsidR="0007151C" w:rsidRPr="0007151C" w:rsidRDefault="0007151C" w:rsidP="0007151C">
      <w:pPr>
        <w:ind w:left="720"/>
        <w:contextualSpacing/>
      </w:pPr>
    </w:p>
    <w:p w14:paraId="5CED4335" w14:textId="77777777" w:rsidR="0007151C" w:rsidRPr="0007151C" w:rsidRDefault="0007151C" w:rsidP="00FC13ED">
      <w:pPr>
        <w:numPr>
          <w:ilvl w:val="0"/>
          <w:numId w:val="96"/>
        </w:numPr>
        <w:jc w:val="both"/>
      </w:pPr>
      <w:r w:rsidRPr="0007151C">
        <w:t>Pilnvarot Dobeles novada domes priekšsēdētāju parakstīt lēmuma 1. punktā minēto līgumu.</w:t>
      </w:r>
    </w:p>
    <w:p w14:paraId="15382624" w14:textId="77777777" w:rsidR="0007151C" w:rsidRPr="0007151C" w:rsidRDefault="0007151C" w:rsidP="0007151C">
      <w:pPr>
        <w:ind w:left="709" w:hanging="425"/>
        <w:jc w:val="both"/>
      </w:pPr>
    </w:p>
    <w:p w14:paraId="261BFD69" w14:textId="77777777" w:rsidR="0007151C" w:rsidRPr="0007151C" w:rsidRDefault="0007151C" w:rsidP="0007151C">
      <w:pPr>
        <w:jc w:val="both"/>
        <w:rPr>
          <w:color w:val="000000"/>
          <w:lang w:eastAsia="en-GB"/>
        </w:rPr>
      </w:pPr>
    </w:p>
    <w:p w14:paraId="1AD55FD1" w14:textId="77777777" w:rsidR="0007151C" w:rsidRPr="0007151C" w:rsidRDefault="0007151C" w:rsidP="0007151C">
      <w:pPr>
        <w:jc w:val="both"/>
        <w:rPr>
          <w:lang w:eastAsia="en-GB"/>
        </w:rPr>
      </w:pPr>
    </w:p>
    <w:p w14:paraId="06C99106" w14:textId="77777777" w:rsidR="0007151C" w:rsidRPr="0007151C" w:rsidRDefault="0007151C" w:rsidP="0007151C">
      <w:pPr>
        <w:tabs>
          <w:tab w:val="right" w:pos="0"/>
          <w:tab w:val="left" w:pos="720"/>
          <w:tab w:val="center" w:pos="4153"/>
        </w:tabs>
        <w:rPr>
          <w:color w:val="000000"/>
          <w:lang w:eastAsia="en-GB"/>
        </w:rPr>
      </w:pPr>
      <w:r w:rsidRPr="0007151C">
        <w:rPr>
          <w:color w:val="000000"/>
          <w:lang w:eastAsia="en-GB"/>
        </w:rPr>
        <w:t>Domes priekšsēdētājs</w:t>
      </w:r>
      <w:r w:rsidRPr="0007151C">
        <w:rPr>
          <w:color w:val="000000"/>
          <w:lang w:eastAsia="en-GB"/>
        </w:rPr>
        <w:tab/>
      </w:r>
      <w:r w:rsidRPr="0007151C">
        <w:rPr>
          <w:color w:val="000000"/>
          <w:lang w:eastAsia="en-GB"/>
        </w:rPr>
        <w:tab/>
      </w:r>
      <w:r w:rsidRPr="0007151C">
        <w:rPr>
          <w:color w:val="000000"/>
          <w:lang w:eastAsia="en-GB"/>
        </w:rPr>
        <w:tab/>
      </w:r>
      <w:r w:rsidRPr="0007151C">
        <w:rPr>
          <w:color w:val="000000"/>
          <w:lang w:eastAsia="en-GB"/>
        </w:rPr>
        <w:tab/>
      </w:r>
      <w:r w:rsidRPr="0007151C">
        <w:rPr>
          <w:color w:val="000000"/>
          <w:lang w:eastAsia="en-GB"/>
        </w:rPr>
        <w:tab/>
      </w:r>
      <w:r w:rsidRPr="0007151C">
        <w:rPr>
          <w:color w:val="000000"/>
          <w:lang w:eastAsia="en-GB"/>
        </w:rPr>
        <w:tab/>
      </w:r>
      <w:r w:rsidRPr="0007151C">
        <w:rPr>
          <w:color w:val="000000"/>
          <w:lang w:eastAsia="en-GB"/>
        </w:rPr>
        <w:tab/>
      </w:r>
      <w:proofErr w:type="spellStart"/>
      <w:r w:rsidRPr="0007151C">
        <w:rPr>
          <w:color w:val="000000"/>
          <w:lang w:eastAsia="en-GB"/>
        </w:rPr>
        <w:t>I.Gorskis</w:t>
      </w:r>
      <w:proofErr w:type="spellEnd"/>
    </w:p>
    <w:p w14:paraId="7DCD3A37" w14:textId="77777777" w:rsidR="0007151C" w:rsidRPr="0007151C" w:rsidRDefault="0007151C" w:rsidP="0007151C">
      <w:pPr>
        <w:tabs>
          <w:tab w:val="right" w:pos="0"/>
          <w:tab w:val="left" w:pos="720"/>
          <w:tab w:val="center" w:pos="4153"/>
        </w:tabs>
        <w:rPr>
          <w:color w:val="000000"/>
          <w:lang w:eastAsia="en-GB"/>
        </w:rPr>
      </w:pPr>
    </w:p>
    <w:p w14:paraId="453F422C" w14:textId="77777777" w:rsidR="0007151C" w:rsidRPr="0007151C" w:rsidRDefault="0007151C" w:rsidP="0007151C">
      <w:pPr>
        <w:tabs>
          <w:tab w:val="right" w:pos="0"/>
          <w:tab w:val="left" w:pos="720"/>
          <w:tab w:val="center" w:pos="4153"/>
        </w:tabs>
        <w:rPr>
          <w:color w:val="000000"/>
          <w:lang w:eastAsia="en-GB"/>
        </w:rPr>
      </w:pPr>
    </w:p>
    <w:p w14:paraId="26DA64EF" w14:textId="77777777" w:rsidR="0007151C" w:rsidRPr="0007151C" w:rsidRDefault="0007151C" w:rsidP="0007151C">
      <w:pPr>
        <w:tabs>
          <w:tab w:val="right" w:pos="0"/>
          <w:tab w:val="left" w:pos="720"/>
          <w:tab w:val="center" w:pos="4153"/>
        </w:tabs>
        <w:rPr>
          <w:color w:val="000000"/>
          <w:lang w:eastAsia="en-GB"/>
        </w:rPr>
      </w:pPr>
    </w:p>
    <w:p w14:paraId="235EDB39" w14:textId="77777777" w:rsidR="0007151C" w:rsidRPr="0007151C" w:rsidRDefault="0007151C" w:rsidP="0007151C">
      <w:pPr>
        <w:tabs>
          <w:tab w:val="right" w:pos="0"/>
          <w:tab w:val="left" w:pos="720"/>
          <w:tab w:val="center" w:pos="4153"/>
        </w:tabs>
        <w:rPr>
          <w:color w:val="000000"/>
          <w:lang w:eastAsia="en-GB"/>
        </w:rPr>
      </w:pPr>
    </w:p>
    <w:p w14:paraId="2BFEFDCA" w14:textId="77777777" w:rsidR="0007151C" w:rsidRPr="0007151C" w:rsidRDefault="0007151C" w:rsidP="0007151C"/>
    <w:p w14:paraId="705B06B8" w14:textId="77777777" w:rsidR="0007151C" w:rsidRPr="0007151C" w:rsidRDefault="0007151C" w:rsidP="0007151C">
      <w:pPr>
        <w:ind w:right="-1"/>
        <w:jc w:val="both"/>
        <w:rPr>
          <w:rFonts w:eastAsia="Lucida Sans Unicode"/>
        </w:rPr>
      </w:pPr>
    </w:p>
    <w:p w14:paraId="6F1DC6F6" w14:textId="77777777" w:rsidR="0007151C" w:rsidRPr="0007151C" w:rsidRDefault="0007151C" w:rsidP="0007151C">
      <w:pPr>
        <w:ind w:right="-2"/>
        <w:jc w:val="both"/>
        <w:rPr>
          <w:sz w:val="30"/>
          <w:szCs w:val="28"/>
        </w:rPr>
      </w:pPr>
    </w:p>
    <w:p w14:paraId="6466D0F6" w14:textId="77777777" w:rsidR="0007151C" w:rsidRPr="0007151C" w:rsidRDefault="0007151C" w:rsidP="0007151C">
      <w:pPr>
        <w:tabs>
          <w:tab w:val="right" w:pos="0"/>
          <w:tab w:val="left" w:pos="720"/>
          <w:tab w:val="center" w:pos="4153"/>
        </w:tabs>
        <w:rPr>
          <w:color w:val="000000"/>
          <w:lang w:eastAsia="en-GB"/>
        </w:rPr>
      </w:pPr>
    </w:p>
    <w:p w14:paraId="576B6879" w14:textId="77777777" w:rsidR="0007151C" w:rsidRPr="0007151C" w:rsidRDefault="0007151C" w:rsidP="0007151C">
      <w:pPr>
        <w:tabs>
          <w:tab w:val="right" w:pos="0"/>
          <w:tab w:val="left" w:pos="720"/>
          <w:tab w:val="center" w:pos="4153"/>
        </w:tabs>
        <w:rPr>
          <w:color w:val="000000"/>
          <w:lang w:eastAsia="en-GB"/>
        </w:rPr>
      </w:pPr>
    </w:p>
    <w:p w14:paraId="4E93D481" w14:textId="77777777" w:rsidR="0007151C" w:rsidRPr="0007151C" w:rsidRDefault="0007151C" w:rsidP="0007151C">
      <w:pPr>
        <w:rPr>
          <w:lang w:eastAsia="en-GB"/>
        </w:rPr>
      </w:pPr>
    </w:p>
    <w:p w14:paraId="184C3DF2" w14:textId="77777777" w:rsidR="0007151C" w:rsidRPr="0007151C" w:rsidRDefault="0007151C" w:rsidP="0007151C">
      <w:pPr>
        <w:rPr>
          <w:lang w:eastAsia="en-GB"/>
        </w:rPr>
      </w:pPr>
    </w:p>
    <w:p w14:paraId="3FF121AA" w14:textId="77777777" w:rsidR="0007151C" w:rsidRPr="0007151C" w:rsidRDefault="0007151C" w:rsidP="0007151C">
      <w:pPr>
        <w:rPr>
          <w:lang w:eastAsia="en-GB"/>
        </w:rPr>
      </w:pPr>
    </w:p>
    <w:p w14:paraId="20A54BCE" w14:textId="77777777" w:rsidR="0007151C" w:rsidRPr="0007151C" w:rsidRDefault="0007151C" w:rsidP="0007151C">
      <w:pPr>
        <w:jc w:val="right"/>
        <w:rPr>
          <w:bCs/>
          <w:szCs w:val="20"/>
          <w:lang w:eastAsia="en-GB"/>
        </w:rPr>
      </w:pPr>
      <w:r w:rsidRPr="0007151C">
        <w:rPr>
          <w:bCs/>
          <w:szCs w:val="20"/>
          <w:lang w:eastAsia="en-GB"/>
        </w:rPr>
        <w:br w:type="page"/>
      </w:r>
      <w:bookmarkEnd w:id="22"/>
      <w:r w:rsidRPr="0007151C">
        <w:rPr>
          <w:bCs/>
          <w:szCs w:val="20"/>
          <w:lang w:eastAsia="en-GB"/>
        </w:rPr>
        <w:lastRenderedPageBreak/>
        <w:t>Pielikums</w:t>
      </w:r>
    </w:p>
    <w:p w14:paraId="0059D789" w14:textId="77777777" w:rsidR="0007151C" w:rsidRPr="0007151C" w:rsidRDefault="0007151C" w:rsidP="0007151C">
      <w:pPr>
        <w:jc w:val="right"/>
        <w:rPr>
          <w:bCs/>
          <w:szCs w:val="20"/>
          <w:lang w:eastAsia="en-GB"/>
        </w:rPr>
      </w:pPr>
      <w:r w:rsidRPr="0007151C">
        <w:rPr>
          <w:bCs/>
          <w:szCs w:val="20"/>
          <w:lang w:eastAsia="en-GB"/>
        </w:rPr>
        <w:t xml:space="preserve">Dobeles novada domes 25.06.2025. </w:t>
      </w:r>
    </w:p>
    <w:p w14:paraId="11AE5101" w14:textId="31154801" w:rsidR="0007151C" w:rsidRPr="0007151C" w:rsidRDefault="0007151C" w:rsidP="0007151C">
      <w:pPr>
        <w:jc w:val="right"/>
        <w:rPr>
          <w:bCs/>
          <w:szCs w:val="20"/>
          <w:lang w:eastAsia="en-GB"/>
        </w:rPr>
      </w:pPr>
      <w:r w:rsidRPr="0007151C">
        <w:rPr>
          <w:bCs/>
          <w:szCs w:val="20"/>
          <w:lang w:eastAsia="en-GB"/>
        </w:rPr>
        <w:t>Lēmumam Nr.</w:t>
      </w:r>
      <w:r w:rsidR="00C103E1">
        <w:rPr>
          <w:bCs/>
          <w:szCs w:val="20"/>
          <w:lang w:eastAsia="en-GB"/>
        </w:rPr>
        <w:t>269/10</w:t>
      </w:r>
      <w:r w:rsidRPr="0007151C">
        <w:rPr>
          <w:bCs/>
          <w:szCs w:val="20"/>
          <w:lang w:eastAsia="en-GB"/>
        </w:rPr>
        <w:t xml:space="preserve"> </w:t>
      </w:r>
    </w:p>
    <w:p w14:paraId="6766499C" w14:textId="77777777" w:rsidR="0007151C" w:rsidRPr="0007151C" w:rsidRDefault="0007151C" w:rsidP="0007151C">
      <w:pPr>
        <w:jc w:val="center"/>
        <w:rPr>
          <w:bCs/>
          <w:szCs w:val="20"/>
          <w:lang w:eastAsia="en-GB"/>
        </w:rPr>
      </w:pPr>
    </w:p>
    <w:p w14:paraId="5A22E15C" w14:textId="77777777" w:rsidR="0007151C" w:rsidRPr="0007151C" w:rsidRDefault="0007151C" w:rsidP="0007151C">
      <w:pPr>
        <w:jc w:val="center"/>
        <w:rPr>
          <w:b/>
        </w:rPr>
      </w:pPr>
      <w:r w:rsidRPr="0007151C">
        <w:rPr>
          <w:b/>
        </w:rPr>
        <w:t>LĪGUMS</w:t>
      </w:r>
    </w:p>
    <w:p w14:paraId="072C63DC" w14:textId="77777777" w:rsidR="0007151C" w:rsidRPr="0007151C" w:rsidRDefault="0007151C" w:rsidP="0007151C">
      <w:pPr>
        <w:jc w:val="center"/>
        <w:rPr>
          <w:b/>
        </w:rPr>
      </w:pPr>
      <w:r w:rsidRPr="0007151C">
        <w:rPr>
          <w:b/>
        </w:rPr>
        <w:t xml:space="preserve">par sadarbību būvniecības ieceres “Gājēju un velosipēdu ceļš gar valsts reģionālo autoceļu P97 Jelgava – Dobele - Annenieki posmā no 27.15 km līdz 29,72 km (no Dobeles līdz pagriezienam uz Miltiņiem)” īstenošanā </w:t>
      </w:r>
    </w:p>
    <w:p w14:paraId="4CFFB5CE" w14:textId="77777777" w:rsidR="0007151C" w:rsidRPr="0007151C" w:rsidRDefault="0007151C" w:rsidP="0007151C">
      <w:pPr>
        <w:ind w:firstLine="567"/>
        <w:jc w:val="both"/>
      </w:pPr>
      <w:r w:rsidRPr="0007151C">
        <w:t xml:space="preserve">Pamatojoties uz 2022. gada 29. decembra deleģēšanas līgumā, kas noslēgts starp Satiksmes ministriju un valsts sabiedrību ar ierobežotu atbildību „Latvijas Valsts ceļi”, doto pilnvarojumu slēgt līgumus, kas saistīti ar deleģēto valsts pārvaldes uzdevumu izpildi, </w:t>
      </w:r>
      <w:r w:rsidRPr="0007151C">
        <w:rPr>
          <w:b/>
          <w:bCs/>
        </w:rPr>
        <w:t>valsts sabiedrība ar ierobežotu atbildību „Latvijas Valsts ceļi”</w:t>
      </w:r>
      <w:r w:rsidRPr="0007151C">
        <w:t xml:space="preserve"> valdes priekšsēdētāja Mārtiņa </w:t>
      </w:r>
      <w:proofErr w:type="spellStart"/>
      <w:r w:rsidRPr="0007151C">
        <w:t>Lazdovska</w:t>
      </w:r>
      <w:proofErr w:type="spellEnd"/>
      <w:r w:rsidRPr="0007151C">
        <w:t xml:space="preserve"> personā, kurš rīkojas saskaņā ar sabiedrības valdes 2023. gada 25. augusta lēmumu (protokols Nr. 26, 1. §), turpmāk tekstā – LVC, no vienas puses, un</w:t>
      </w:r>
    </w:p>
    <w:p w14:paraId="08EE733C" w14:textId="77777777" w:rsidR="0007151C" w:rsidRPr="0007151C" w:rsidRDefault="0007151C" w:rsidP="0007151C">
      <w:pPr>
        <w:ind w:firstLine="720"/>
        <w:jc w:val="both"/>
      </w:pPr>
      <w:r w:rsidRPr="0007151C">
        <w:rPr>
          <w:b/>
        </w:rPr>
        <w:t>Dobeles novada pašvaldība</w:t>
      </w:r>
      <w:r w:rsidRPr="0007151C">
        <w:t xml:space="preserve"> (turpmāk – Pašvaldība) domes priekšsēdētāja ______ personā, kurš rīkojas </w:t>
      </w:r>
      <w:r w:rsidRPr="0007151C">
        <w:rPr>
          <w:rFonts w:eastAsia="Calibri"/>
          <w:kern w:val="2"/>
        </w:rPr>
        <w:t>saskaņā ar Pašvaldību likumu un______________________</w:t>
      </w:r>
      <w:r w:rsidRPr="0007151C">
        <w:t xml:space="preserve">, no otras puses, </w:t>
      </w:r>
    </w:p>
    <w:p w14:paraId="3EC77EA4" w14:textId="77777777" w:rsidR="0007151C" w:rsidRPr="0007151C" w:rsidRDefault="0007151C" w:rsidP="0007151C">
      <w:pPr>
        <w:ind w:firstLine="720"/>
        <w:jc w:val="both"/>
      </w:pPr>
      <w:r w:rsidRPr="0007151C">
        <w:t xml:space="preserve">kopā saukti – Puses, </w:t>
      </w:r>
    </w:p>
    <w:p w14:paraId="06523C1D" w14:textId="77777777" w:rsidR="0007151C" w:rsidRPr="0007151C" w:rsidRDefault="0007151C" w:rsidP="0007151C">
      <w:pPr>
        <w:ind w:firstLine="720"/>
        <w:jc w:val="both"/>
      </w:pPr>
      <w:r w:rsidRPr="0007151C">
        <w:t>ievērojot to, ka:</w:t>
      </w:r>
    </w:p>
    <w:p w14:paraId="1BD8D28B" w14:textId="77777777" w:rsidR="0007151C" w:rsidRPr="0007151C" w:rsidRDefault="0007151C" w:rsidP="0007151C">
      <w:pPr>
        <w:numPr>
          <w:ilvl w:val="0"/>
          <w:numId w:val="50"/>
        </w:numPr>
        <w:ind w:left="0" w:firstLine="720"/>
        <w:contextualSpacing/>
        <w:jc w:val="both"/>
        <w:rPr>
          <w:lang w:eastAsia="en-GB"/>
        </w:rPr>
      </w:pPr>
      <w:r w:rsidRPr="0007151C">
        <w:rPr>
          <w:lang w:eastAsia="en-GB"/>
        </w:rPr>
        <w:t xml:space="preserve">LVC īsteno būvniecības ieceri </w:t>
      </w:r>
      <w:bookmarkStart w:id="25" w:name="_Hlk106011495"/>
      <w:r w:rsidRPr="0007151C">
        <w:rPr>
          <w:lang w:eastAsia="en-GB"/>
        </w:rPr>
        <w:t>“Gājēju un velosipēdu ceļš gar valsts reģionālo autoceļu P97 Jelgava – Dobele - Annenieki posmā no 27.15 km līdz 29,72 km (no Dobeles līdz pagriezienam uz Miltiņiem)” (turpmāk – LVC projekts), būvniecības lietas Nr. BIS-BL-771493-871;</w:t>
      </w:r>
    </w:p>
    <w:p w14:paraId="6811E633" w14:textId="77777777" w:rsidR="0007151C" w:rsidRPr="0007151C" w:rsidRDefault="0007151C" w:rsidP="0007151C">
      <w:pPr>
        <w:numPr>
          <w:ilvl w:val="0"/>
          <w:numId w:val="50"/>
        </w:numPr>
        <w:ind w:left="0" w:firstLine="720"/>
        <w:contextualSpacing/>
        <w:jc w:val="both"/>
        <w:rPr>
          <w:lang w:eastAsia="en-GB"/>
        </w:rPr>
      </w:pPr>
      <w:r w:rsidRPr="0007151C">
        <w:rPr>
          <w:lang w:eastAsia="en-GB"/>
        </w:rPr>
        <w:t xml:space="preserve">LVC projekta īstenošana paredz gājēju un velosipēdu ceļa savienojuma izbūvi ar esošo infrastruktūru </w:t>
      </w:r>
      <w:proofErr w:type="spellStart"/>
      <w:r w:rsidRPr="0007151C">
        <w:rPr>
          <w:lang w:eastAsia="en-GB"/>
        </w:rPr>
        <w:t>Miltinos</w:t>
      </w:r>
      <w:proofErr w:type="spellEnd"/>
      <w:r w:rsidRPr="0007151C">
        <w:rPr>
          <w:lang w:eastAsia="en-GB"/>
        </w:rPr>
        <w:t>, kas atrodas uz pašvaldībai piekrītošas zemes vienības ar kadastra apzīmējumu 46520050523. Savienojuma izbūve ar esošo pašvaldības infrastruktūru nepieciešama, lai nodrošinātu infrastruktūras nepārtrauktību;</w:t>
      </w:r>
    </w:p>
    <w:p w14:paraId="11B92C37" w14:textId="77777777" w:rsidR="0007151C" w:rsidRPr="0007151C" w:rsidRDefault="0007151C" w:rsidP="0007151C">
      <w:pPr>
        <w:numPr>
          <w:ilvl w:val="0"/>
          <w:numId w:val="50"/>
        </w:numPr>
        <w:ind w:left="0" w:firstLine="720"/>
        <w:contextualSpacing/>
        <w:jc w:val="both"/>
        <w:rPr>
          <w:lang w:eastAsia="en-GB"/>
        </w:rPr>
      </w:pPr>
      <w:r w:rsidRPr="0007151C">
        <w:rPr>
          <w:lang w:eastAsia="en-GB"/>
        </w:rPr>
        <w:t>Dobeles novada pašvaldība ar 2023. gada 29. decembra vēstuli Nr. 2.5/2023/5791 “Par gājēju un velosipēdu ceļu posmā no Dobeles līdz pagriezienam uz Miltiņiem” ir apliecinājusi gatavību līdzdarboties un apmaksāt LVC projekta ietvaros paredzētās apgaismojuma izbūves darbu izmaksas un ekspluatācijas elektroenerģijas patēriņa apmaksu.</w:t>
      </w:r>
    </w:p>
    <w:bookmarkEnd w:id="25"/>
    <w:p w14:paraId="07E1ECDC" w14:textId="77777777" w:rsidR="0007151C" w:rsidRPr="0007151C" w:rsidRDefault="0007151C" w:rsidP="0007151C">
      <w:pPr>
        <w:numPr>
          <w:ilvl w:val="0"/>
          <w:numId w:val="50"/>
        </w:numPr>
        <w:ind w:left="0" w:firstLine="720"/>
        <w:contextualSpacing/>
        <w:jc w:val="both"/>
        <w:rPr>
          <w:lang w:eastAsia="en-GB"/>
        </w:rPr>
      </w:pPr>
      <w:r w:rsidRPr="0007151C">
        <w:rPr>
          <w:rFonts w:eastAsia="CIDFont+F1"/>
          <w:lang w:eastAsia="en-US"/>
        </w:rPr>
        <w:t>Ministru kabineta 2008. gada 11. marta noteikumu Nr. 173 “Valsts pamatbudžeta valsts autoceļu fonda programmai piešķirto līdzekļu izlietošanas kārtība” 6.17. apakšpunkts nosaka, ka valsts autoceļu apakšprogrammas līdzekļus var izlietot arī pašvaldību, komersantu un māju ceļu būvniecībai, ja tas nepieciešams valsts autoceļu būvniecībai un satiksmes drošības uzlabošanai uz valsts autoceļiem</w:t>
      </w:r>
      <w:r w:rsidRPr="0007151C">
        <w:rPr>
          <w:lang w:eastAsia="en-GB"/>
        </w:rPr>
        <w:t>;</w:t>
      </w:r>
    </w:p>
    <w:p w14:paraId="01487437" w14:textId="77777777" w:rsidR="0007151C" w:rsidRPr="0007151C" w:rsidRDefault="0007151C" w:rsidP="0007151C">
      <w:pPr>
        <w:numPr>
          <w:ilvl w:val="0"/>
          <w:numId w:val="50"/>
        </w:numPr>
        <w:ind w:left="0" w:firstLine="720"/>
        <w:contextualSpacing/>
        <w:jc w:val="both"/>
        <w:rPr>
          <w:lang w:eastAsia="en-GB"/>
        </w:rPr>
      </w:pPr>
      <w:r w:rsidRPr="0007151C">
        <w:rPr>
          <w:lang w:eastAsia="en-GB"/>
        </w:rPr>
        <w:t xml:space="preserve">Ministru kabineta 2014. gada 19. augusta noteikumu Nr.500 “Vispārīgie būvnoteikumi” 3.4. apakšpunkts nosaka, ka būvniecību var ierosināt zemes vai būves īpašnieks, ja tāda nav, tiesiskais valdītājs (arī publiskas personas zemes vai būves tiesiskais valdītājs), lietotājs, kuram ar līgumu noteiktas tiesības būvēt, vai servitūta izlietotājs – būves ekspluatācijai nepieciešamās inženierbūves ceļu zemes nodalījuma joslā, </w:t>
      </w:r>
    </w:p>
    <w:p w14:paraId="539F0F9C" w14:textId="77777777" w:rsidR="0007151C" w:rsidRPr="0007151C" w:rsidRDefault="0007151C" w:rsidP="0007151C">
      <w:pPr>
        <w:ind w:left="720"/>
        <w:contextualSpacing/>
        <w:jc w:val="both"/>
        <w:rPr>
          <w:lang w:eastAsia="en-GB"/>
        </w:rPr>
      </w:pPr>
      <w:r w:rsidRPr="0007151C">
        <w:rPr>
          <w:lang w:eastAsia="en-GB"/>
        </w:rPr>
        <w:t>noslēdz šādu līgumu:</w:t>
      </w:r>
    </w:p>
    <w:p w14:paraId="1826C544" w14:textId="77777777" w:rsidR="0007151C" w:rsidRPr="0007151C" w:rsidRDefault="0007151C" w:rsidP="0007151C">
      <w:pPr>
        <w:ind w:left="720"/>
        <w:contextualSpacing/>
        <w:jc w:val="both"/>
        <w:rPr>
          <w:lang w:eastAsia="en-GB"/>
        </w:rPr>
      </w:pPr>
    </w:p>
    <w:p w14:paraId="226A8EBB" w14:textId="77777777" w:rsidR="0007151C" w:rsidRPr="0007151C" w:rsidRDefault="0007151C" w:rsidP="0007151C">
      <w:pPr>
        <w:jc w:val="center"/>
        <w:rPr>
          <w:b/>
        </w:rPr>
      </w:pPr>
      <w:r w:rsidRPr="0007151C">
        <w:rPr>
          <w:b/>
        </w:rPr>
        <w:t>I. Līguma priekšmets</w:t>
      </w:r>
    </w:p>
    <w:p w14:paraId="6CF26B48" w14:textId="77777777" w:rsidR="0007151C" w:rsidRPr="00B90E6D" w:rsidRDefault="0007151C" w:rsidP="0007151C">
      <w:pPr>
        <w:numPr>
          <w:ilvl w:val="0"/>
          <w:numId w:val="49"/>
        </w:numPr>
        <w:ind w:left="0" w:firstLine="709"/>
        <w:contextualSpacing/>
        <w:jc w:val="both"/>
        <w:rPr>
          <w:strike/>
          <w:color w:val="FF0000"/>
          <w:lang w:eastAsia="en-GB"/>
        </w:rPr>
      </w:pPr>
      <w:r w:rsidRPr="0007151C">
        <w:rPr>
          <w:lang w:eastAsia="en-GB"/>
        </w:rPr>
        <w:t xml:space="preserve">Līguma priekšmets ir Pušu sadarbība LVC projekta ietvaros paredzētā gājēju un velosipēdu ceļa savienojuma izbūvē ar esošo infrastruktūru Miltiņos, pašvaldībai piekrītošajā zemes vienībā ar kadastra apzīmējumu 46520050523 un LVC projekta ietvaros paredzētā gājēju un velosipēdu ceļa apgaismojuma izbūvē. LVC projekta ietvaros izbūvējamā apgaismojuma izbūves darbi tiks izdalīti ar atsevišķu darba daudzuma sarakstu.  </w:t>
      </w:r>
    </w:p>
    <w:p w14:paraId="675359E7" w14:textId="77777777" w:rsidR="00B90E6D" w:rsidRDefault="00B90E6D" w:rsidP="00B90E6D">
      <w:pPr>
        <w:contextualSpacing/>
        <w:jc w:val="both"/>
        <w:rPr>
          <w:lang w:eastAsia="en-GB"/>
        </w:rPr>
      </w:pPr>
    </w:p>
    <w:p w14:paraId="18BC0EB1" w14:textId="77777777" w:rsidR="00B90E6D" w:rsidRDefault="00B90E6D" w:rsidP="00B90E6D">
      <w:pPr>
        <w:contextualSpacing/>
        <w:jc w:val="both"/>
        <w:rPr>
          <w:lang w:eastAsia="en-GB"/>
        </w:rPr>
      </w:pPr>
    </w:p>
    <w:p w14:paraId="01A916C4" w14:textId="77777777" w:rsidR="00B90E6D" w:rsidRPr="0007151C" w:rsidRDefault="00B90E6D" w:rsidP="00B90E6D">
      <w:pPr>
        <w:contextualSpacing/>
        <w:jc w:val="both"/>
        <w:rPr>
          <w:strike/>
          <w:color w:val="FF0000"/>
          <w:lang w:eastAsia="en-GB"/>
        </w:rPr>
      </w:pPr>
    </w:p>
    <w:p w14:paraId="2B0A90B5" w14:textId="77777777" w:rsidR="0007151C" w:rsidRPr="0007151C" w:rsidRDefault="0007151C" w:rsidP="0007151C">
      <w:pPr>
        <w:ind w:left="709"/>
        <w:contextualSpacing/>
        <w:jc w:val="both"/>
        <w:rPr>
          <w:lang w:eastAsia="en-GB"/>
        </w:rPr>
      </w:pPr>
    </w:p>
    <w:p w14:paraId="4F5E4ACB" w14:textId="77777777" w:rsidR="0007151C" w:rsidRPr="0007151C" w:rsidRDefault="0007151C" w:rsidP="0007151C">
      <w:pPr>
        <w:ind w:firstLine="709"/>
        <w:jc w:val="center"/>
        <w:rPr>
          <w:b/>
        </w:rPr>
      </w:pPr>
      <w:r w:rsidRPr="0007151C">
        <w:rPr>
          <w:b/>
        </w:rPr>
        <w:lastRenderedPageBreak/>
        <w:t>II. Pušu atbildība un pienākumi</w:t>
      </w:r>
    </w:p>
    <w:p w14:paraId="6F681BD2" w14:textId="77777777" w:rsidR="0007151C" w:rsidRPr="0007151C" w:rsidRDefault="0007151C" w:rsidP="0007151C">
      <w:pPr>
        <w:ind w:firstLine="709"/>
        <w:jc w:val="both"/>
      </w:pPr>
      <w:r w:rsidRPr="0007151C">
        <w:t>LVC:</w:t>
      </w:r>
    </w:p>
    <w:p w14:paraId="08002B79"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pilda pasūtītāja funkcijas būvniecības ieceres realizācijas laikā un nodrošina būvniecības procesa vadību un kontroli, izsniedzot un administrējot būvatļauju;</w:t>
      </w:r>
    </w:p>
    <w:p w14:paraId="09906EE4" w14:textId="77777777" w:rsidR="0007151C" w:rsidRPr="0007151C" w:rsidRDefault="0007151C" w:rsidP="0007151C">
      <w:pPr>
        <w:numPr>
          <w:ilvl w:val="0"/>
          <w:numId w:val="49"/>
        </w:numPr>
        <w:ind w:left="0" w:firstLine="709"/>
        <w:contextualSpacing/>
        <w:jc w:val="both"/>
        <w:rPr>
          <w:lang w:eastAsia="en-GB"/>
        </w:rPr>
      </w:pPr>
      <w:r w:rsidRPr="0007151C">
        <w:rPr>
          <w:lang w:eastAsia="en-GB"/>
        </w:rPr>
        <w:t>apņemas iekļaut  LVC projektā gājēju un velosipēdu ceļa savienojuma izbūvi Miltiņos, un gājēju un velosipēdu ceļa apgaismojumu atbilstoši šī Līguma pielikumam;</w:t>
      </w:r>
    </w:p>
    <w:p w14:paraId="04FAE192" w14:textId="77777777" w:rsidR="0007151C" w:rsidRPr="0007151C" w:rsidRDefault="0007151C" w:rsidP="0007151C">
      <w:pPr>
        <w:numPr>
          <w:ilvl w:val="0"/>
          <w:numId w:val="49"/>
        </w:numPr>
        <w:ind w:left="0" w:firstLine="709"/>
        <w:contextualSpacing/>
        <w:jc w:val="both"/>
        <w:rPr>
          <w:lang w:eastAsia="en-GB"/>
        </w:rPr>
      </w:pPr>
      <w:r w:rsidRPr="0007151C">
        <w:rPr>
          <w:lang w:eastAsia="en-GB"/>
        </w:rPr>
        <w:t>apņemas organizēt LVC projekta būvdarbu un būvuzraudzības iepirkumu normatīvajos aktos noteiktajā kārtībā;</w:t>
      </w:r>
    </w:p>
    <w:p w14:paraId="27AC4F1E" w14:textId="77777777" w:rsidR="0007151C" w:rsidRPr="0007151C" w:rsidRDefault="0007151C" w:rsidP="0007151C">
      <w:pPr>
        <w:numPr>
          <w:ilvl w:val="0"/>
          <w:numId w:val="49"/>
        </w:numPr>
        <w:ind w:left="0" w:firstLine="709"/>
        <w:contextualSpacing/>
        <w:jc w:val="both"/>
        <w:rPr>
          <w:lang w:eastAsia="en-GB"/>
        </w:rPr>
      </w:pPr>
      <w:r w:rsidRPr="0007151C">
        <w:rPr>
          <w:lang w:eastAsia="en-GB"/>
        </w:rPr>
        <w:t>apņemas par saviem finanšu līdzekļiem un normatīvajos aktos noteiktajā kārtībā izbūvēt LVC projekta ietvaros paredzēto gājēju un velosipēdu ceļa savienojumu Miltiņos šī līguma 1. punktā minētajā nekustamajā īpašumā;</w:t>
      </w:r>
    </w:p>
    <w:p w14:paraId="18640AC4" w14:textId="77777777" w:rsidR="0007151C" w:rsidRPr="0007151C" w:rsidRDefault="0007151C" w:rsidP="0007151C">
      <w:pPr>
        <w:numPr>
          <w:ilvl w:val="0"/>
          <w:numId w:val="49"/>
        </w:numPr>
        <w:ind w:left="0" w:firstLine="709"/>
        <w:contextualSpacing/>
        <w:jc w:val="both"/>
        <w:rPr>
          <w:lang w:eastAsia="en-GB"/>
        </w:rPr>
      </w:pPr>
      <w:r w:rsidRPr="0007151C">
        <w:rPr>
          <w:lang w:eastAsia="en-GB"/>
        </w:rPr>
        <w:t xml:space="preserve">pēc būvdarbu pabeigšanas un pieņemšanas ekspluatācijā LVC projekta ievaros izbūvēto gājēju un velosipēdu ceļa savienojumu, kas izbūvēts uz Pašvaldībai piekrītošās zemes vienības ar kadastra apzīmējumu 46520050523, un gājēju un velosipēdu ceļa apgaismojumu ar aktu nodod Pašvaldībai; </w:t>
      </w:r>
    </w:p>
    <w:p w14:paraId="50FDC503" w14:textId="77777777" w:rsidR="0007151C" w:rsidRPr="0007151C" w:rsidRDefault="0007151C" w:rsidP="0007151C">
      <w:pPr>
        <w:numPr>
          <w:ilvl w:val="0"/>
          <w:numId w:val="49"/>
        </w:numPr>
        <w:ind w:left="0" w:firstLine="709"/>
        <w:contextualSpacing/>
        <w:jc w:val="both"/>
        <w:rPr>
          <w:lang w:eastAsia="en-GB"/>
        </w:rPr>
      </w:pPr>
      <w:r w:rsidRPr="0007151C">
        <w:rPr>
          <w:lang w:eastAsia="en-GB"/>
        </w:rPr>
        <w:t xml:space="preserve"> nodrošina būvdarbu garantijas laikā konstatēto defektu novēršanu.</w:t>
      </w:r>
    </w:p>
    <w:p w14:paraId="327BECB1" w14:textId="77777777" w:rsidR="0007151C" w:rsidRPr="0007151C" w:rsidRDefault="0007151C" w:rsidP="0007151C">
      <w:pPr>
        <w:jc w:val="both"/>
      </w:pPr>
    </w:p>
    <w:p w14:paraId="57340BA8" w14:textId="77777777" w:rsidR="0007151C" w:rsidRPr="0007151C" w:rsidRDefault="0007151C" w:rsidP="0007151C">
      <w:pPr>
        <w:ind w:firstLine="709"/>
        <w:jc w:val="both"/>
      </w:pPr>
      <w:r w:rsidRPr="0007151C">
        <w:t>Pašvaldība:</w:t>
      </w:r>
    </w:p>
    <w:p w14:paraId="02AFFF35"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 xml:space="preserve">pilnvaro LVC ierosināt gājēju un velosipēdu ceļa infrastruktūras būvniecību pašvaldībai piekrītošajā zemes vienībā ar kadastra apzīmējumu 46520050523 un veikt būvdarbus; </w:t>
      </w:r>
    </w:p>
    <w:p w14:paraId="34DE3932"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apņemas atzīt sev par saistošiem LVC pieņemtos tiesiski pamatotus lēmumus un turpmāk neizvirzīt nekādas pretenzijas pret valsti, Satiksmes ministriju un LVC par publiskā iepirkuma procedūrām un to ietvaros pieņemtajiem lēmumiem, noslēgtā būvdarbu un būvuzraudzības līguma nosacījumiem un līgumcenu;</w:t>
      </w:r>
    </w:p>
    <w:p w14:paraId="4C44FBB2"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apņemas apmaksāt LVC gājēju un velosipēdu ceļa apgaismojuma būvdarbu rēķinus, kas sagatavoti un aprēķināti atbilstoši noslēgtā būvdarbu līgumā, kas tiks noslēgts starp LVC un iepirkuma rezultātā izvēlēto būvdarbu veicēju, noteiktām vienības cenām par faktiski paveikto un uzmērīto darbu apjomu;</w:t>
      </w:r>
    </w:p>
    <w:p w14:paraId="0D78C5EA"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apņemas apmaksāt LVC gājēju un velosipēdu ceļa apgaismojuma būvdarbu būvuzraudzības rēķinus par faktiski paveikto darbu apjomu un laiku saskaņā ar LVC iepirkuma rezultātā noslēgto būvuzraudzības līgumu;</w:t>
      </w:r>
    </w:p>
    <w:p w14:paraId="6D4D6B36"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apņemas pēc būvdarbu pabeigšanas uz Pašvaldībai piekrītošās zemes vienības 46520050523 izbūvēto inženierbūvi un LVC projekta ietvaros izbūvēto gājēju un velosipēdu ceļa apgaismojumu ņemt Pašvaldības īpašumā;</w:t>
      </w:r>
    </w:p>
    <w:p w14:paraId="4E16E237" w14:textId="77777777" w:rsidR="0007151C" w:rsidRPr="0007151C" w:rsidRDefault="0007151C" w:rsidP="0007151C">
      <w:pPr>
        <w:numPr>
          <w:ilvl w:val="0"/>
          <w:numId w:val="49"/>
        </w:numPr>
        <w:ind w:left="0" w:firstLine="709"/>
        <w:contextualSpacing/>
        <w:jc w:val="both"/>
        <w:rPr>
          <w:strike/>
          <w:lang w:eastAsia="en-GB"/>
        </w:rPr>
      </w:pPr>
      <w:r w:rsidRPr="0007151C">
        <w:rPr>
          <w:lang w:eastAsia="en-GB"/>
        </w:rPr>
        <w:t>apņemas turpmāk neizvirzīt nekādas pretenzijas pret valsti, Satiksmes ministriju un LVC par šī līguma ietvaros izbūvēto gājēju un velosipēdu ceļa savienojumu Miltiņos, un izbūvēto gājēju un velosipēdu ceļa apgaismojumu.</w:t>
      </w:r>
    </w:p>
    <w:p w14:paraId="5EF12B86" w14:textId="77777777" w:rsidR="0007151C" w:rsidRPr="0007151C" w:rsidRDefault="0007151C" w:rsidP="0007151C">
      <w:pPr>
        <w:rPr>
          <w:b/>
          <w:color w:val="FF0000"/>
        </w:rPr>
      </w:pPr>
    </w:p>
    <w:p w14:paraId="651FA1D3" w14:textId="77777777" w:rsidR="0007151C" w:rsidRPr="0007151C" w:rsidRDefault="0007151C" w:rsidP="0007151C">
      <w:pPr>
        <w:ind w:firstLine="426"/>
        <w:jc w:val="center"/>
        <w:rPr>
          <w:b/>
          <w:color w:val="FF0000"/>
        </w:rPr>
      </w:pPr>
      <w:r w:rsidRPr="0007151C">
        <w:rPr>
          <w:b/>
        </w:rPr>
        <w:t>III. Līguma darbības termiņš</w:t>
      </w:r>
    </w:p>
    <w:p w14:paraId="098FF5F2" w14:textId="77777777" w:rsidR="0007151C" w:rsidRPr="0007151C" w:rsidRDefault="0007151C" w:rsidP="0007151C">
      <w:pPr>
        <w:numPr>
          <w:ilvl w:val="0"/>
          <w:numId w:val="49"/>
        </w:numPr>
        <w:ind w:left="0" w:firstLine="709"/>
        <w:contextualSpacing/>
        <w:jc w:val="both"/>
        <w:rPr>
          <w:lang w:eastAsia="en-GB"/>
        </w:rPr>
      </w:pPr>
      <w:r w:rsidRPr="0007151C">
        <w:rPr>
          <w:color w:val="000000"/>
          <w:lang w:eastAsia="en-GB"/>
        </w:rPr>
        <w:t>Šis līgums stājas spēkā tā parakstīšanas dienā un ir spēkā līdz Sadarbības partneru saistību izpildei.</w:t>
      </w:r>
    </w:p>
    <w:p w14:paraId="72DAF3AB" w14:textId="77777777" w:rsidR="0007151C" w:rsidRPr="0007151C" w:rsidRDefault="0007151C" w:rsidP="0007151C">
      <w:pPr>
        <w:ind w:left="709"/>
        <w:contextualSpacing/>
        <w:jc w:val="both"/>
        <w:rPr>
          <w:lang w:eastAsia="en-GB"/>
        </w:rPr>
      </w:pPr>
    </w:p>
    <w:p w14:paraId="54C2CE26" w14:textId="77777777" w:rsidR="0007151C" w:rsidRPr="0007151C" w:rsidRDefault="0007151C" w:rsidP="0007151C">
      <w:pPr>
        <w:numPr>
          <w:ilvl w:val="0"/>
          <w:numId w:val="51"/>
        </w:numPr>
        <w:ind w:left="0" w:firstLine="360"/>
        <w:contextualSpacing/>
        <w:jc w:val="center"/>
        <w:rPr>
          <w:b/>
          <w:lang w:eastAsia="en-GB"/>
        </w:rPr>
      </w:pPr>
      <w:r w:rsidRPr="0007151C">
        <w:rPr>
          <w:b/>
          <w:lang w:eastAsia="en-GB"/>
        </w:rPr>
        <w:t>Nepārvarama vara</w:t>
      </w:r>
    </w:p>
    <w:p w14:paraId="506B585A" w14:textId="77777777" w:rsidR="0007151C" w:rsidRPr="0007151C" w:rsidRDefault="0007151C" w:rsidP="0007151C">
      <w:pPr>
        <w:ind w:left="709"/>
        <w:contextualSpacing/>
        <w:jc w:val="both"/>
        <w:rPr>
          <w:lang w:eastAsia="en-GB"/>
        </w:rPr>
      </w:pPr>
    </w:p>
    <w:p w14:paraId="412958A6" w14:textId="77777777" w:rsidR="0007151C" w:rsidRPr="0007151C" w:rsidRDefault="0007151C" w:rsidP="0007151C">
      <w:pPr>
        <w:numPr>
          <w:ilvl w:val="0"/>
          <w:numId w:val="49"/>
        </w:numPr>
        <w:ind w:left="0" w:firstLine="709"/>
        <w:contextualSpacing/>
        <w:jc w:val="both"/>
        <w:rPr>
          <w:lang w:eastAsia="en-GB"/>
        </w:rPr>
      </w:pPr>
      <w:r w:rsidRPr="0007151C">
        <w:rPr>
          <w:lang w:eastAsia="en-GB"/>
        </w:rPr>
        <w:t>Puses nav atbildīgas par līgumsaistību neizpildi, ja tā radusies nepārvaramas varas rezultātā. Nepārvarama vara šī līguma izpratnē ir stihiskas dabas parādības (plūdi, vētra u.c.), nelaimes gadījumi, ugunsgrēki, streiki, karadarbība, ekonomiskas blokādes, trešo personu pretlikumīga rīcība, kā arī gadījumā, ja spēkā stājas tādi normatīvie akti, kas tieši ietekmē vai nepieļauj šī līguma izpildi un kurus Sadarbības partneri, slēdzot šo līgumu, nevarēja paredzēt, ietekmēt vai novērst.</w:t>
      </w:r>
    </w:p>
    <w:p w14:paraId="6A3ABDFB" w14:textId="77777777" w:rsidR="0007151C" w:rsidRDefault="0007151C" w:rsidP="0007151C">
      <w:pPr>
        <w:ind w:left="709"/>
        <w:contextualSpacing/>
        <w:jc w:val="both"/>
        <w:rPr>
          <w:lang w:eastAsia="en-GB"/>
        </w:rPr>
      </w:pPr>
    </w:p>
    <w:p w14:paraId="1CB13813" w14:textId="77777777" w:rsidR="00194C79" w:rsidRPr="0007151C" w:rsidRDefault="00194C79" w:rsidP="0007151C">
      <w:pPr>
        <w:ind w:left="709"/>
        <w:contextualSpacing/>
        <w:jc w:val="both"/>
        <w:rPr>
          <w:lang w:eastAsia="en-GB"/>
        </w:rPr>
      </w:pPr>
    </w:p>
    <w:p w14:paraId="6A9732AD" w14:textId="63477908" w:rsidR="0007151C" w:rsidRPr="0007151C" w:rsidRDefault="0007151C" w:rsidP="0007151C">
      <w:pPr>
        <w:numPr>
          <w:ilvl w:val="0"/>
          <w:numId w:val="51"/>
        </w:numPr>
        <w:ind w:left="0" w:firstLine="360"/>
        <w:contextualSpacing/>
        <w:jc w:val="center"/>
        <w:rPr>
          <w:b/>
          <w:bCs/>
          <w:lang w:eastAsia="en-GB"/>
        </w:rPr>
      </w:pPr>
      <w:r w:rsidRPr="0007151C">
        <w:rPr>
          <w:b/>
          <w:bCs/>
          <w:lang w:eastAsia="en-GB"/>
        </w:rPr>
        <w:lastRenderedPageBreak/>
        <w:t>Fizisko personu datu aizsardzība</w:t>
      </w:r>
    </w:p>
    <w:p w14:paraId="458017A6" w14:textId="77777777" w:rsidR="0007151C" w:rsidRPr="0007151C" w:rsidRDefault="0007151C" w:rsidP="0007151C">
      <w:pPr>
        <w:ind w:left="360"/>
        <w:contextualSpacing/>
        <w:rPr>
          <w:b/>
          <w:bCs/>
          <w:lang w:eastAsia="en-GB"/>
        </w:rPr>
      </w:pPr>
    </w:p>
    <w:p w14:paraId="5E181E5C" w14:textId="77777777" w:rsidR="0007151C" w:rsidRPr="0007151C" w:rsidRDefault="0007151C" w:rsidP="0007151C">
      <w:pPr>
        <w:numPr>
          <w:ilvl w:val="0"/>
          <w:numId w:val="49"/>
        </w:numPr>
        <w:ind w:left="0" w:firstLine="709"/>
        <w:contextualSpacing/>
        <w:jc w:val="both"/>
        <w:rPr>
          <w:lang w:eastAsia="en-GB"/>
        </w:rPr>
      </w:pPr>
      <w:r w:rsidRPr="0007151C">
        <w:rPr>
          <w:lang w:eastAsia="en-GB"/>
        </w:rPr>
        <w:t>Pusei ir tiesības apstrādāt no otras Puses iegūtos fizisko personu datus tikai ar mērķi nodrošināt līgumā noteikto saistību izpildi, ievērojot tiesību normatīvajos aktos noteiktās prasības šādu datu apstrādei un aizsardzībai, ievērojot Eiropas Parlamenta un Padomes 2016. gada 27. aprīļa Regulas (ES) 2016/679 par fizisku personu aizsardzību attiecībā uz personas datu apstrādi un šādu datu brīvu apriti un ar ko atceļ Direktīvu 95/46/EK (Vispārīgā datu aizsardzības regula) prasības.</w:t>
      </w:r>
    </w:p>
    <w:p w14:paraId="5E518E34" w14:textId="77777777" w:rsidR="0007151C" w:rsidRPr="0007151C" w:rsidRDefault="0007151C" w:rsidP="0007151C">
      <w:pPr>
        <w:ind w:left="1080"/>
        <w:contextualSpacing/>
        <w:rPr>
          <w:b/>
          <w:bCs/>
          <w:lang w:eastAsia="en-GB"/>
        </w:rPr>
      </w:pPr>
    </w:p>
    <w:p w14:paraId="79C95879" w14:textId="77777777" w:rsidR="0007151C" w:rsidRPr="0007151C" w:rsidRDefault="0007151C" w:rsidP="0007151C">
      <w:pPr>
        <w:numPr>
          <w:ilvl w:val="0"/>
          <w:numId w:val="51"/>
        </w:numPr>
        <w:ind w:left="0" w:firstLine="360"/>
        <w:contextualSpacing/>
        <w:jc w:val="center"/>
        <w:rPr>
          <w:b/>
          <w:bCs/>
          <w:lang w:eastAsia="en-GB"/>
        </w:rPr>
      </w:pPr>
      <w:r w:rsidRPr="0007151C">
        <w:rPr>
          <w:b/>
          <w:bCs/>
          <w:lang w:eastAsia="en-GB"/>
        </w:rPr>
        <w:t>Citi noteikumi</w:t>
      </w:r>
    </w:p>
    <w:p w14:paraId="3C541643" w14:textId="77777777" w:rsidR="0007151C" w:rsidRPr="0007151C" w:rsidRDefault="0007151C" w:rsidP="0007151C">
      <w:pPr>
        <w:ind w:left="709"/>
        <w:contextualSpacing/>
        <w:jc w:val="both"/>
        <w:rPr>
          <w:lang w:eastAsia="en-GB"/>
        </w:rPr>
      </w:pPr>
    </w:p>
    <w:p w14:paraId="00E6EF5F" w14:textId="77777777" w:rsidR="0007151C" w:rsidRPr="0007151C" w:rsidRDefault="0007151C" w:rsidP="0007151C">
      <w:pPr>
        <w:numPr>
          <w:ilvl w:val="0"/>
          <w:numId w:val="49"/>
        </w:numPr>
        <w:ind w:left="0" w:firstLine="709"/>
        <w:contextualSpacing/>
        <w:jc w:val="both"/>
        <w:rPr>
          <w:lang w:eastAsia="en-GB"/>
        </w:rPr>
      </w:pPr>
      <w:r w:rsidRPr="0007151C">
        <w:rPr>
          <w:lang w:eastAsia="en-GB"/>
        </w:rPr>
        <w:t>Puses vienojas, ka pēc LVC projekta īstenošanas izbūvēto inženierbūvju uzturēšanu veic katra Puse atsevišķi atbilstoši tās īpašuma robežai un piederībai.</w:t>
      </w:r>
    </w:p>
    <w:p w14:paraId="3679B99F" w14:textId="77777777" w:rsidR="0007151C" w:rsidRPr="0007151C" w:rsidRDefault="0007151C" w:rsidP="0007151C">
      <w:pPr>
        <w:numPr>
          <w:ilvl w:val="0"/>
          <w:numId w:val="49"/>
        </w:numPr>
        <w:ind w:left="0" w:firstLine="709"/>
        <w:contextualSpacing/>
        <w:jc w:val="both"/>
        <w:rPr>
          <w:lang w:eastAsia="en-GB"/>
        </w:rPr>
      </w:pPr>
      <w:r w:rsidRPr="0007151C">
        <w:rPr>
          <w:color w:val="000000"/>
          <w:lang w:eastAsia="en-GB"/>
        </w:rPr>
        <w:t>Šis līgums stājas spēkā tā parakstīšanas dienā un ir spēkā līdz Pušu saistību izpildei.</w:t>
      </w:r>
    </w:p>
    <w:p w14:paraId="76D2E5BF" w14:textId="77777777" w:rsidR="0007151C" w:rsidRPr="0007151C" w:rsidRDefault="0007151C" w:rsidP="0007151C">
      <w:pPr>
        <w:numPr>
          <w:ilvl w:val="0"/>
          <w:numId w:val="49"/>
        </w:numPr>
        <w:ind w:left="0" w:firstLine="709"/>
        <w:contextualSpacing/>
        <w:jc w:val="both"/>
        <w:rPr>
          <w:lang w:eastAsia="en-GB"/>
        </w:rPr>
      </w:pPr>
      <w:r w:rsidRPr="0007151C">
        <w:rPr>
          <w:lang w:eastAsia="en-GB"/>
        </w:rPr>
        <w:t>Jautājumi, kuri nav paredzēti šajā līgumā, tiek risināti saskaņā ar Latvijas Republikā spēkā esošajiem normatīvajiem aktiem.</w:t>
      </w:r>
    </w:p>
    <w:p w14:paraId="13C4C5A7" w14:textId="77777777" w:rsidR="0007151C" w:rsidRPr="0007151C" w:rsidRDefault="0007151C" w:rsidP="0007151C">
      <w:pPr>
        <w:numPr>
          <w:ilvl w:val="0"/>
          <w:numId w:val="49"/>
        </w:numPr>
        <w:ind w:left="0" w:firstLine="709"/>
        <w:contextualSpacing/>
        <w:jc w:val="both"/>
        <w:rPr>
          <w:lang w:eastAsia="en-GB"/>
        </w:rPr>
      </w:pPr>
      <w:r w:rsidRPr="0007151C">
        <w:rPr>
          <w:lang w:eastAsia="en-GB"/>
        </w:rPr>
        <w:t xml:space="preserve">Visi šī līguma grozījumi un papildinājumi tiek izteikti </w:t>
      </w:r>
      <w:proofErr w:type="spellStart"/>
      <w:r w:rsidRPr="0007151C">
        <w:rPr>
          <w:lang w:eastAsia="en-GB"/>
        </w:rPr>
        <w:t>rakstveidā</w:t>
      </w:r>
      <w:proofErr w:type="spellEnd"/>
      <w:r w:rsidRPr="0007151C">
        <w:rPr>
          <w:lang w:eastAsia="en-GB"/>
        </w:rPr>
        <w:t>, un tie ir šī līguma neatņemamas sastāvdaļas.</w:t>
      </w:r>
    </w:p>
    <w:p w14:paraId="7EDF557B" w14:textId="77777777" w:rsidR="0007151C" w:rsidRPr="0007151C" w:rsidRDefault="0007151C" w:rsidP="0007151C">
      <w:pPr>
        <w:numPr>
          <w:ilvl w:val="0"/>
          <w:numId w:val="49"/>
        </w:numPr>
        <w:ind w:left="0" w:firstLine="709"/>
        <w:contextualSpacing/>
        <w:jc w:val="both"/>
        <w:rPr>
          <w:lang w:eastAsia="en-GB"/>
        </w:rPr>
      </w:pPr>
      <w:r w:rsidRPr="0007151C">
        <w:rPr>
          <w:lang w:eastAsia="en-GB"/>
        </w:rPr>
        <w:t>Puses vienojas, ka strīdus un domstarpības, ja tādas radīsies saistībā ar šo līgumu un šī līguma darbības laikā, Puses centīsies atrisināt savstarpēju pārrunu ceļā. Ja vienošanās ceļā strīdu nebūs iespējams atrisināt, to nodos izskatīšanai tiesā Latvijas Republikas normatīvajos aktos noteiktajā kārtībā.</w:t>
      </w:r>
    </w:p>
    <w:p w14:paraId="58DF4A44" w14:textId="77777777" w:rsidR="0007151C" w:rsidRPr="0007151C" w:rsidRDefault="0007151C" w:rsidP="0007151C">
      <w:pPr>
        <w:numPr>
          <w:ilvl w:val="0"/>
          <w:numId w:val="49"/>
        </w:numPr>
        <w:ind w:left="0" w:firstLine="709"/>
        <w:contextualSpacing/>
        <w:jc w:val="both"/>
        <w:rPr>
          <w:lang w:eastAsia="en-GB"/>
        </w:rPr>
      </w:pPr>
      <w:r w:rsidRPr="0007151C">
        <w:rPr>
          <w:lang w:eastAsia="en-GB"/>
        </w:rPr>
        <w:t>Šis līgums ir saistošs abām Pusēm, kā arī to tiesību un saistību pārņēmējiem.</w:t>
      </w:r>
    </w:p>
    <w:p w14:paraId="0930F2D7" w14:textId="77777777" w:rsidR="0007151C" w:rsidRPr="0007151C" w:rsidRDefault="0007151C" w:rsidP="0007151C">
      <w:pPr>
        <w:numPr>
          <w:ilvl w:val="0"/>
          <w:numId w:val="49"/>
        </w:numPr>
        <w:ind w:left="0" w:firstLine="709"/>
        <w:contextualSpacing/>
        <w:jc w:val="both"/>
        <w:rPr>
          <w:lang w:eastAsia="en-GB"/>
        </w:rPr>
      </w:pPr>
      <w:r w:rsidRPr="0007151C">
        <w:rPr>
          <w:color w:val="000000"/>
          <w:lang w:eastAsia="en-GB"/>
        </w:rPr>
        <w:t xml:space="preserve">Šis līgums sagatavots latviešu valodā </w:t>
      </w:r>
      <w:r w:rsidRPr="0007151C">
        <w:rPr>
          <w:lang w:eastAsia="en-GB"/>
        </w:rPr>
        <w:t xml:space="preserve">uz 3 (divām) lapām ar pielikumu (Novietojuma shēma), kas ir līguma neatņemama sastāvdaļa </w:t>
      </w:r>
      <w:r w:rsidRPr="0007151C">
        <w:rPr>
          <w:bCs/>
          <w:color w:val="000000"/>
          <w:lang w:eastAsia="en-GB"/>
        </w:rPr>
        <w:t>un parakstīts elektroniski ar drošu elektronisko parakstu, kas satur laika zīmogu.</w:t>
      </w:r>
      <w:r w:rsidRPr="0007151C">
        <w:rPr>
          <w:lang w:eastAsia="en-GB"/>
        </w:rPr>
        <w:t xml:space="preserve"> Līguma abpusējas parakstīšanas datums ir pēdējā parakstītā pievienotā laika zīmoga datums un laiks.</w:t>
      </w:r>
    </w:p>
    <w:p w14:paraId="35E0D74E" w14:textId="77777777" w:rsidR="0007151C" w:rsidRPr="0007151C" w:rsidRDefault="0007151C" w:rsidP="0007151C">
      <w:pPr>
        <w:numPr>
          <w:ilvl w:val="0"/>
          <w:numId w:val="49"/>
        </w:numPr>
        <w:ind w:left="0" w:firstLine="709"/>
        <w:contextualSpacing/>
        <w:jc w:val="both"/>
        <w:rPr>
          <w:lang w:eastAsia="en-GB"/>
        </w:rPr>
      </w:pPr>
      <w:r w:rsidRPr="0007151C">
        <w:rPr>
          <w:bCs/>
          <w:lang w:eastAsia="en-GB"/>
        </w:rPr>
        <w:t>Pušu juridiskās adreses un rekvizīti:</w:t>
      </w:r>
    </w:p>
    <w:p w14:paraId="0DB0A3D4" w14:textId="77777777" w:rsidR="0007151C" w:rsidRPr="0007151C" w:rsidRDefault="0007151C" w:rsidP="0007151C">
      <w:pPr>
        <w:jc w:val="center"/>
      </w:pPr>
    </w:p>
    <w:tbl>
      <w:tblPr>
        <w:tblW w:w="9180" w:type="dxa"/>
        <w:tblInd w:w="108" w:type="dxa"/>
        <w:tblLook w:val="01E0" w:firstRow="1" w:lastRow="1" w:firstColumn="1" w:lastColumn="1" w:noHBand="0" w:noVBand="0"/>
      </w:tblPr>
      <w:tblGrid>
        <w:gridCol w:w="4820"/>
        <w:gridCol w:w="4360"/>
      </w:tblGrid>
      <w:tr w:rsidR="0007151C" w:rsidRPr="0007151C" w14:paraId="2064F9D5" w14:textId="77777777" w:rsidTr="002013F7">
        <w:tc>
          <w:tcPr>
            <w:tcW w:w="4820" w:type="dxa"/>
            <w:hideMark/>
          </w:tcPr>
          <w:p w14:paraId="4C89C359" w14:textId="77777777" w:rsidR="0007151C" w:rsidRPr="0007151C" w:rsidRDefault="0007151C" w:rsidP="0007151C">
            <w:pPr>
              <w:rPr>
                <w:b/>
                <w:lang w:eastAsia="en-US"/>
              </w:rPr>
            </w:pPr>
            <w:r w:rsidRPr="0007151C">
              <w:rPr>
                <w:b/>
                <w:lang w:eastAsia="en-US"/>
              </w:rPr>
              <w:t>LVC</w:t>
            </w:r>
          </w:p>
        </w:tc>
        <w:tc>
          <w:tcPr>
            <w:tcW w:w="4360" w:type="dxa"/>
            <w:hideMark/>
          </w:tcPr>
          <w:p w14:paraId="5C18042C" w14:textId="77777777" w:rsidR="0007151C" w:rsidRPr="0007151C" w:rsidRDefault="0007151C" w:rsidP="0007151C">
            <w:pPr>
              <w:rPr>
                <w:b/>
                <w:lang w:eastAsia="en-US"/>
              </w:rPr>
            </w:pPr>
            <w:r w:rsidRPr="0007151C">
              <w:rPr>
                <w:b/>
                <w:lang w:eastAsia="en-US"/>
              </w:rPr>
              <w:t>Pašvaldība</w:t>
            </w:r>
          </w:p>
        </w:tc>
      </w:tr>
      <w:tr w:rsidR="0007151C" w:rsidRPr="0007151C" w14:paraId="429187CD" w14:textId="77777777" w:rsidTr="002013F7">
        <w:tc>
          <w:tcPr>
            <w:tcW w:w="4820" w:type="dxa"/>
          </w:tcPr>
          <w:p w14:paraId="5CD11ECB" w14:textId="77777777" w:rsidR="0007151C" w:rsidRPr="0007151C" w:rsidRDefault="0007151C" w:rsidP="0007151C">
            <w:pPr>
              <w:rPr>
                <w:lang w:eastAsia="en-US"/>
              </w:rPr>
            </w:pPr>
            <w:r w:rsidRPr="0007151C">
              <w:rPr>
                <w:lang w:eastAsia="en-US"/>
              </w:rPr>
              <w:t>Valsts sabiedrība ar ierobežotu atbildību „Latvijas Valsts ceļi”</w:t>
            </w:r>
          </w:p>
          <w:p w14:paraId="5D973759" w14:textId="77777777" w:rsidR="0007151C" w:rsidRPr="0007151C" w:rsidRDefault="0007151C" w:rsidP="0007151C">
            <w:pPr>
              <w:rPr>
                <w:lang w:eastAsia="en-US"/>
              </w:rPr>
            </w:pPr>
            <w:r w:rsidRPr="0007151C">
              <w:rPr>
                <w:lang w:eastAsia="en-US"/>
              </w:rPr>
              <w:t>Emīlijas Benjamiņas iela 3, Rīga, LV-1050</w:t>
            </w:r>
          </w:p>
          <w:p w14:paraId="0D3336DD" w14:textId="77777777" w:rsidR="0007151C" w:rsidRPr="0007151C" w:rsidRDefault="0007151C" w:rsidP="0007151C">
            <w:pPr>
              <w:rPr>
                <w:lang w:eastAsia="en-US"/>
              </w:rPr>
            </w:pPr>
            <w:proofErr w:type="spellStart"/>
            <w:r w:rsidRPr="0007151C">
              <w:rPr>
                <w:lang w:eastAsia="en-US"/>
              </w:rPr>
              <w:t>Reģ</w:t>
            </w:r>
            <w:proofErr w:type="spellEnd"/>
            <w:r w:rsidRPr="0007151C">
              <w:rPr>
                <w:lang w:eastAsia="en-US"/>
              </w:rPr>
              <w:t>. Nr. 40003344207</w:t>
            </w:r>
          </w:p>
          <w:p w14:paraId="00CC747C" w14:textId="77777777" w:rsidR="0007151C" w:rsidRPr="0007151C" w:rsidRDefault="0007151C" w:rsidP="0007151C">
            <w:pPr>
              <w:rPr>
                <w:lang w:eastAsia="en-US"/>
              </w:rPr>
            </w:pPr>
            <w:r w:rsidRPr="0007151C">
              <w:rPr>
                <w:lang w:eastAsia="en-US"/>
              </w:rPr>
              <w:t>Tālr. 67028169</w:t>
            </w:r>
          </w:p>
          <w:p w14:paraId="3E9D755D" w14:textId="77777777" w:rsidR="0007151C" w:rsidRPr="0007151C" w:rsidRDefault="0007151C" w:rsidP="0007151C">
            <w:pPr>
              <w:rPr>
                <w:lang w:eastAsia="en-US"/>
              </w:rPr>
            </w:pPr>
          </w:p>
          <w:p w14:paraId="39AC5318" w14:textId="77777777" w:rsidR="0007151C" w:rsidRPr="0007151C" w:rsidRDefault="0007151C" w:rsidP="0007151C">
            <w:pPr>
              <w:rPr>
                <w:lang w:eastAsia="en-US"/>
              </w:rPr>
            </w:pPr>
            <w:r w:rsidRPr="0007151C">
              <w:rPr>
                <w:lang w:eastAsia="en-US"/>
              </w:rPr>
              <w:t xml:space="preserve">Valdes priekšsēdētājs </w:t>
            </w:r>
          </w:p>
          <w:p w14:paraId="22FC8AA6" w14:textId="77777777" w:rsidR="0007151C" w:rsidRPr="0007151C" w:rsidRDefault="0007151C" w:rsidP="0007151C">
            <w:pPr>
              <w:rPr>
                <w:lang w:eastAsia="en-US"/>
              </w:rPr>
            </w:pPr>
            <w:r w:rsidRPr="0007151C">
              <w:rPr>
                <w:lang w:eastAsia="en-US"/>
              </w:rPr>
              <w:t>M. </w:t>
            </w:r>
            <w:proofErr w:type="spellStart"/>
            <w:r w:rsidRPr="0007151C">
              <w:rPr>
                <w:lang w:eastAsia="en-US"/>
              </w:rPr>
              <w:t>Lazdovskis</w:t>
            </w:r>
            <w:proofErr w:type="spellEnd"/>
          </w:p>
        </w:tc>
        <w:tc>
          <w:tcPr>
            <w:tcW w:w="4360" w:type="dxa"/>
          </w:tcPr>
          <w:p w14:paraId="4D5FCE5B" w14:textId="77777777" w:rsidR="0007151C" w:rsidRPr="0007151C" w:rsidRDefault="0007151C" w:rsidP="0007151C">
            <w:pPr>
              <w:rPr>
                <w:color w:val="202124"/>
                <w:shd w:val="clear" w:color="auto" w:fill="FFFFFF"/>
                <w:lang w:eastAsia="en-US"/>
              </w:rPr>
            </w:pPr>
            <w:r w:rsidRPr="0007151C">
              <w:t>Dobeles novada pašvaldība</w:t>
            </w:r>
          </w:p>
          <w:p w14:paraId="6F7C60E8" w14:textId="77777777" w:rsidR="0007151C" w:rsidRPr="0007151C" w:rsidRDefault="0007151C" w:rsidP="0007151C">
            <w:pPr>
              <w:rPr>
                <w:color w:val="202124"/>
                <w:shd w:val="clear" w:color="auto" w:fill="FFFFFF"/>
                <w:lang w:eastAsia="en-US"/>
              </w:rPr>
            </w:pPr>
          </w:p>
          <w:p w14:paraId="119E9B0C" w14:textId="77777777" w:rsidR="0007151C" w:rsidRPr="0007151C" w:rsidRDefault="0007151C" w:rsidP="0007151C">
            <w:pPr>
              <w:rPr>
                <w:color w:val="202124"/>
                <w:shd w:val="clear" w:color="auto" w:fill="FFFFFF"/>
                <w:lang w:eastAsia="en-US"/>
              </w:rPr>
            </w:pPr>
            <w:r w:rsidRPr="0007151C">
              <w:rPr>
                <w:color w:val="202124"/>
                <w:shd w:val="clear" w:color="auto" w:fill="FFFFFF"/>
                <w:lang w:eastAsia="en-US"/>
              </w:rPr>
              <w:t>Brīvības iela 17, Dobele, LV-3701</w:t>
            </w:r>
          </w:p>
          <w:p w14:paraId="0CAECB18" w14:textId="77777777" w:rsidR="0007151C" w:rsidRPr="0007151C" w:rsidRDefault="0007151C" w:rsidP="0007151C">
            <w:pPr>
              <w:rPr>
                <w:color w:val="202124"/>
                <w:shd w:val="clear" w:color="auto" w:fill="FFFFFF"/>
                <w:lang w:eastAsia="en-US"/>
              </w:rPr>
            </w:pPr>
            <w:proofErr w:type="spellStart"/>
            <w:r w:rsidRPr="0007151C">
              <w:rPr>
                <w:color w:val="202124"/>
                <w:shd w:val="clear" w:color="auto" w:fill="FFFFFF"/>
                <w:lang w:eastAsia="en-US"/>
              </w:rPr>
              <w:t>Reģ</w:t>
            </w:r>
            <w:proofErr w:type="spellEnd"/>
            <w:r w:rsidRPr="0007151C">
              <w:rPr>
                <w:color w:val="202124"/>
                <w:shd w:val="clear" w:color="auto" w:fill="FFFFFF"/>
                <w:lang w:eastAsia="en-US"/>
              </w:rPr>
              <w:t>. Nr.</w:t>
            </w:r>
            <w:r w:rsidRPr="0007151C">
              <w:rPr>
                <w:color w:val="212529"/>
                <w:shd w:val="clear" w:color="auto" w:fill="FFFFFF"/>
                <w:lang w:eastAsia="en-US"/>
              </w:rPr>
              <w:t> </w:t>
            </w:r>
            <w:r w:rsidRPr="0007151C">
              <w:rPr>
                <w:color w:val="212529"/>
                <w:shd w:val="clear" w:color="auto" w:fill="FFFFFF"/>
              </w:rPr>
              <w:t>90009115092</w:t>
            </w:r>
          </w:p>
          <w:p w14:paraId="28B1FFE2" w14:textId="77777777" w:rsidR="0007151C" w:rsidRPr="0007151C" w:rsidRDefault="0007151C" w:rsidP="0007151C">
            <w:pPr>
              <w:rPr>
                <w:color w:val="202124"/>
                <w:shd w:val="clear" w:color="auto" w:fill="FFFFFF"/>
                <w:lang w:eastAsia="en-US"/>
              </w:rPr>
            </w:pPr>
            <w:r w:rsidRPr="0007151C">
              <w:rPr>
                <w:color w:val="202124"/>
                <w:shd w:val="clear" w:color="auto" w:fill="FFFFFF"/>
                <w:lang w:eastAsia="en-US"/>
              </w:rPr>
              <w:t>Tālr. 63707269</w:t>
            </w:r>
          </w:p>
          <w:p w14:paraId="4FB2425D" w14:textId="77777777" w:rsidR="0007151C" w:rsidRPr="0007151C" w:rsidRDefault="0007151C" w:rsidP="0007151C">
            <w:pPr>
              <w:rPr>
                <w:lang w:eastAsia="en-US"/>
              </w:rPr>
            </w:pPr>
          </w:p>
          <w:p w14:paraId="04A8CBA5" w14:textId="77777777" w:rsidR="0007151C" w:rsidRPr="0007151C" w:rsidRDefault="0007151C" w:rsidP="0007151C">
            <w:pPr>
              <w:rPr>
                <w:lang w:eastAsia="en-US"/>
              </w:rPr>
            </w:pPr>
            <w:r w:rsidRPr="0007151C">
              <w:rPr>
                <w:lang w:eastAsia="en-US"/>
              </w:rPr>
              <w:t>Domes priekšsēdētājs</w:t>
            </w:r>
          </w:p>
          <w:p w14:paraId="5A9934F5" w14:textId="77777777" w:rsidR="0007151C" w:rsidRPr="0007151C" w:rsidRDefault="0007151C" w:rsidP="0007151C">
            <w:pPr>
              <w:ind w:left="205"/>
              <w:rPr>
                <w:lang w:eastAsia="en-US"/>
              </w:rPr>
            </w:pPr>
          </w:p>
        </w:tc>
      </w:tr>
    </w:tbl>
    <w:p w14:paraId="6413936B" w14:textId="77777777" w:rsidR="0007151C" w:rsidRPr="0007151C" w:rsidRDefault="0007151C" w:rsidP="0007151C">
      <w:pPr>
        <w:tabs>
          <w:tab w:val="left" w:pos="7275"/>
          <w:tab w:val="right" w:pos="8712"/>
        </w:tabs>
        <w:ind w:right="360"/>
        <w:rPr>
          <w:i/>
          <w:iCs/>
        </w:rPr>
      </w:pPr>
    </w:p>
    <w:p w14:paraId="71014925" w14:textId="77777777" w:rsidR="00B90E6D" w:rsidRDefault="00B90E6D" w:rsidP="0007151C">
      <w:pPr>
        <w:keepNext/>
        <w:tabs>
          <w:tab w:val="left" w:pos="567"/>
        </w:tabs>
        <w:jc w:val="center"/>
        <w:outlineLvl w:val="3"/>
        <w:rPr>
          <w:b/>
          <w:bCs/>
          <w:smallCaps/>
        </w:rPr>
      </w:pPr>
    </w:p>
    <w:p w14:paraId="71ED4DFF" w14:textId="77777777" w:rsidR="00F075A7" w:rsidRDefault="00F075A7" w:rsidP="0007151C">
      <w:pPr>
        <w:keepNext/>
        <w:tabs>
          <w:tab w:val="left" w:pos="567"/>
        </w:tabs>
        <w:jc w:val="center"/>
        <w:outlineLvl w:val="3"/>
        <w:rPr>
          <w:b/>
          <w:bCs/>
          <w:smallCaps/>
        </w:rPr>
      </w:pPr>
    </w:p>
    <w:p w14:paraId="5894002C" w14:textId="77777777" w:rsidR="00B90E6D" w:rsidRDefault="00B90E6D" w:rsidP="0007151C">
      <w:pPr>
        <w:keepNext/>
        <w:tabs>
          <w:tab w:val="left" w:pos="567"/>
        </w:tabs>
        <w:jc w:val="center"/>
        <w:outlineLvl w:val="3"/>
        <w:rPr>
          <w:b/>
          <w:bCs/>
          <w:smallCaps/>
        </w:rPr>
      </w:pPr>
    </w:p>
    <w:p w14:paraId="5B7FAE77" w14:textId="77777777" w:rsidR="00B90E6D" w:rsidRDefault="00B90E6D" w:rsidP="0007151C">
      <w:pPr>
        <w:keepNext/>
        <w:tabs>
          <w:tab w:val="left" w:pos="567"/>
        </w:tabs>
        <w:jc w:val="center"/>
        <w:outlineLvl w:val="3"/>
        <w:rPr>
          <w:b/>
          <w:bCs/>
          <w:smallCaps/>
        </w:rPr>
      </w:pPr>
    </w:p>
    <w:p w14:paraId="6F57DB8C" w14:textId="77777777" w:rsidR="00B90E6D" w:rsidRDefault="00B90E6D" w:rsidP="0007151C">
      <w:pPr>
        <w:keepNext/>
        <w:tabs>
          <w:tab w:val="left" w:pos="567"/>
        </w:tabs>
        <w:jc w:val="center"/>
        <w:outlineLvl w:val="3"/>
        <w:rPr>
          <w:b/>
          <w:bCs/>
          <w:smallCaps/>
        </w:rPr>
      </w:pPr>
    </w:p>
    <w:p w14:paraId="2B066B05" w14:textId="77777777" w:rsidR="00B90E6D" w:rsidRDefault="00B90E6D" w:rsidP="0007151C">
      <w:pPr>
        <w:keepNext/>
        <w:tabs>
          <w:tab w:val="left" w:pos="567"/>
        </w:tabs>
        <w:jc w:val="center"/>
        <w:outlineLvl w:val="3"/>
        <w:rPr>
          <w:b/>
          <w:bCs/>
          <w:smallCaps/>
        </w:rPr>
      </w:pPr>
    </w:p>
    <w:p w14:paraId="48D67041" w14:textId="77777777" w:rsidR="00B90E6D" w:rsidRDefault="00B90E6D" w:rsidP="0007151C">
      <w:pPr>
        <w:keepNext/>
        <w:tabs>
          <w:tab w:val="left" w:pos="567"/>
        </w:tabs>
        <w:jc w:val="center"/>
        <w:outlineLvl w:val="3"/>
        <w:rPr>
          <w:b/>
          <w:bCs/>
          <w:smallCaps/>
        </w:rPr>
      </w:pPr>
    </w:p>
    <w:p w14:paraId="25C8BB2C" w14:textId="77777777" w:rsidR="00B90E6D" w:rsidRDefault="00B90E6D" w:rsidP="0007151C">
      <w:pPr>
        <w:keepNext/>
        <w:tabs>
          <w:tab w:val="left" w:pos="567"/>
        </w:tabs>
        <w:jc w:val="center"/>
        <w:outlineLvl w:val="3"/>
        <w:rPr>
          <w:b/>
          <w:bCs/>
          <w:smallCaps/>
        </w:rPr>
      </w:pPr>
    </w:p>
    <w:p w14:paraId="55859792" w14:textId="77777777" w:rsidR="00F075A7" w:rsidRDefault="00F075A7" w:rsidP="0007151C">
      <w:pPr>
        <w:jc w:val="center"/>
        <w:rPr>
          <w:b/>
        </w:rPr>
      </w:pPr>
    </w:p>
    <w:p w14:paraId="672C03F9" w14:textId="77777777" w:rsidR="00F075A7" w:rsidRDefault="00F075A7" w:rsidP="0007151C">
      <w:pPr>
        <w:jc w:val="center"/>
        <w:rPr>
          <w:b/>
        </w:rPr>
      </w:pPr>
    </w:p>
    <w:p w14:paraId="3269C5F1" w14:textId="08E4458A" w:rsidR="00F075A7" w:rsidRPr="0007151C" w:rsidRDefault="0007151C" w:rsidP="00F075A7">
      <w:pPr>
        <w:keepNext/>
        <w:tabs>
          <w:tab w:val="left" w:pos="567"/>
        </w:tabs>
        <w:jc w:val="center"/>
        <w:outlineLvl w:val="3"/>
        <w:rPr>
          <w:b/>
          <w:bCs/>
          <w:caps/>
        </w:rPr>
      </w:pPr>
      <w:r w:rsidRPr="0007151C">
        <w:rPr>
          <w:b/>
          <w:bCs/>
        </w:rPr>
        <w:lastRenderedPageBreak/>
        <w:t>Novietojuma shēma</w:t>
      </w:r>
      <w:r w:rsidR="00F075A7" w:rsidRPr="00F075A7">
        <w:rPr>
          <w:b/>
          <w:bCs/>
          <w:smallCaps/>
        </w:rPr>
        <w:t xml:space="preserve"> </w:t>
      </w:r>
      <w:r w:rsidR="00F075A7" w:rsidRPr="0007151C">
        <w:rPr>
          <w:b/>
          <w:bCs/>
          <w:smallCaps/>
        </w:rPr>
        <w:t>LĪGUMA</w:t>
      </w:r>
    </w:p>
    <w:p w14:paraId="1EDB8279" w14:textId="77777777" w:rsidR="00F075A7" w:rsidRPr="0007151C" w:rsidRDefault="00F075A7" w:rsidP="00F075A7">
      <w:pPr>
        <w:jc w:val="center"/>
        <w:rPr>
          <w:b/>
        </w:rPr>
      </w:pPr>
      <w:r w:rsidRPr="0007151C">
        <w:rPr>
          <w:b/>
        </w:rPr>
        <w:t>Par sadarbību būvniecības ieceres “</w:t>
      </w:r>
      <w:r w:rsidRPr="0007151C">
        <w:rPr>
          <w:b/>
          <w:bCs/>
        </w:rPr>
        <w:t>Gājēju un velosipēdu ceļš gar valsts reģionālo autoceļu P97 Jelgava-Dobele-Annenieki posmā no 27.15 km līdz 29,72 km (no Dobeles līdz pagriezienam uz Miltiņiem)”</w:t>
      </w:r>
      <w:r w:rsidRPr="0007151C">
        <w:rPr>
          <w:b/>
        </w:rPr>
        <w:t xml:space="preserve"> izbūvē </w:t>
      </w:r>
    </w:p>
    <w:p w14:paraId="66292037" w14:textId="77777777" w:rsidR="00F075A7" w:rsidRDefault="00F075A7" w:rsidP="00F075A7">
      <w:pPr>
        <w:jc w:val="center"/>
        <w:rPr>
          <w:b/>
        </w:rPr>
      </w:pPr>
      <w:r w:rsidRPr="0007151C">
        <w:rPr>
          <w:b/>
        </w:rPr>
        <w:t>PIELIKUMS</w:t>
      </w:r>
    </w:p>
    <w:p w14:paraId="1FB3E04E" w14:textId="52C5CA07" w:rsidR="0007151C" w:rsidRPr="0007151C" w:rsidRDefault="0007151C" w:rsidP="0007151C">
      <w:pPr>
        <w:keepNext/>
        <w:jc w:val="center"/>
        <w:outlineLvl w:val="3"/>
        <w:rPr>
          <w:b/>
          <w:bCs/>
        </w:rPr>
      </w:pPr>
    </w:p>
    <w:p w14:paraId="52B0D86B" w14:textId="77777777" w:rsidR="0007151C" w:rsidRPr="0007151C" w:rsidRDefault="0007151C" w:rsidP="0007151C">
      <w:pPr>
        <w:keepNext/>
        <w:jc w:val="center"/>
        <w:outlineLvl w:val="3"/>
        <w:rPr>
          <w:b/>
          <w:bCs/>
        </w:rPr>
      </w:pPr>
      <w:r w:rsidRPr="0007151C">
        <w:rPr>
          <w:b/>
          <w:bCs/>
        </w:rPr>
        <w:t xml:space="preserve">Gājēju un velosipēdu ceļa savienojuma izbūve ar esošo infrastruktūru </w:t>
      </w:r>
      <w:proofErr w:type="spellStart"/>
      <w:r w:rsidRPr="0007151C">
        <w:rPr>
          <w:b/>
          <w:bCs/>
        </w:rPr>
        <w:t>Miltinos</w:t>
      </w:r>
      <w:proofErr w:type="spellEnd"/>
      <w:r w:rsidRPr="0007151C">
        <w:rPr>
          <w:b/>
          <w:bCs/>
        </w:rPr>
        <w:t>, kas atrodas uz pašvaldībai piekrītošas zemes vienības ar kadastra apzīmējumu 46520050523</w:t>
      </w:r>
    </w:p>
    <w:p w14:paraId="656B50AB" w14:textId="77777777" w:rsidR="0007151C" w:rsidRPr="0007151C" w:rsidRDefault="0007151C" w:rsidP="0007151C">
      <w:pPr>
        <w:keepNext/>
        <w:spacing w:line="240" w:lineRule="atLeast"/>
        <w:jc w:val="center"/>
        <w:outlineLvl w:val="3"/>
        <w:rPr>
          <w:b/>
          <w:bCs/>
          <w:sz w:val="28"/>
          <w:szCs w:val="28"/>
        </w:rPr>
      </w:pPr>
    </w:p>
    <w:p w14:paraId="61029B1E" w14:textId="77777777" w:rsidR="0007151C" w:rsidRPr="0007151C" w:rsidRDefault="0007151C" w:rsidP="0007151C">
      <w:pPr>
        <w:rPr>
          <w:noProof/>
        </w:rPr>
      </w:pPr>
      <w:r w:rsidRPr="0007151C">
        <w:rPr>
          <w:rFonts w:cs="Calibri"/>
          <w:noProof/>
        </w:rPr>
        <w:fldChar w:fldCharType="begin"/>
      </w:r>
      <w:r w:rsidRPr="0007151C">
        <w:rPr>
          <w:rFonts w:cs="Calibri"/>
          <w:noProof/>
        </w:rPr>
        <w:instrText xml:space="preserve"> INCLUDEPICTURE  "cid:image001.png@01DBCBDD.F1E3F120" \* MERGEFORMATINET </w:instrText>
      </w:r>
      <w:r w:rsidRPr="0007151C">
        <w:rPr>
          <w:rFonts w:cs="Calibri"/>
          <w:noProof/>
        </w:rPr>
        <w:fldChar w:fldCharType="separate"/>
      </w:r>
      <w:r w:rsidRPr="0007151C">
        <w:rPr>
          <w:rFonts w:cs="Calibri"/>
          <w:noProof/>
        </w:rPr>
        <w:fldChar w:fldCharType="begin"/>
      </w:r>
      <w:r w:rsidRPr="0007151C">
        <w:rPr>
          <w:rFonts w:cs="Calibri"/>
          <w:noProof/>
        </w:rPr>
        <w:instrText xml:space="preserve"> INCLUDEPICTURE  "cid:image001.png@01DBCBDD.F1E3F120" \* MERGEFORMATINET </w:instrText>
      </w:r>
      <w:r w:rsidRPr="0007151C">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Pr>
          <w:rFonts w:cs="Calibri"/>
          <w:noProof/>
        </w:rPr>
        <w:fldChar w:fldCharType="begin"/>
      </w:r>
      <w:r>
        <w:rPr>
          <w:rFonts w:cs="Calibri"/>
          <w:noProof/>
        </w:rPr>
        <w:instrText xml:space="preserve"> INCLUDEPICTURE  "cid:image001.png@01DBCBDD.F1E3F120" \* MERGEFORMATINET </w:instrText>
      </w:r>
      <w:r>
        <w:rPr>
          <w:rFonts w:cs="Calibri"/>
          <w:noProof/>
        </w:rPr>
        <w:fldChar w:fldCharType="separate"/>
      </w:r>
      <w:r w:rsidR="00000000">
        <w:rPr>
          <w:rFonts w:cs="Calibri"/>
          <w:noProof/>
        </w:rPr>
        <w:fldChar w:fldCharType="begin"/>
      </w:r>
      <w:r w:rsidR="00000000">
        <w:rPr>
          <w:rFonts w:cs="Calibri"/>
          <w:noProof/>
        </w:rPr>
        <w:instrText xml:space="preserve"> INCLUDEPICTURE  "cid:image001.png@01DBCBDD.F1E3F120" \* MERGEFORMATINET </w:instrText>
      </w:r>
      <w:r w:rsidR="00000000">
        <w:rPr>
          <w:rFonts w:cs="Calibri"/>
          <w:noProof/>
        </w:rPr>
        <w:fldChar w:fldCharType="separate"/>
      </w:r>
      <w:r w:rsidR="008175F1">
        <w:rPr>
          <w:rFonts w:cs="Calibri"/>
          <w:noProof/>
        </w:rPr>
        <w:pict w14:anchorId="77FE3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tēls, kurā ir teksts, karte, diagramma, plāns&#10;&#10;Mākslīgā intelekta ģenerētais saturs var būt nepareizs." style="width:441.75pt;height:528.75pt;visibility:visible">
            <v:imagedata r:id="rId66" r:href="rId67"/>
          </v:shape>
        </w:pict>
      </w:r>
      <w:r w:rsidR="00000000">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Pr>
          <w:rFonts w:cs="Calibri"/>
          <w:noProof/>
        </w:rPr>
        <w:fldChar w:fldCharType="end"/>
      </w:r>
      <w:r w:rsidRPr="0007151C">
        <w:rPr>
          <w:rFonts w:cs="Calibri"/>
          <w:noProof/>
        </w:rPr>
        <w:fldChar w:fldCharType="end"/>
      </w:r>
      <w:r w:rsidRPr="0007151C">
        <w:rPr>
          <w:rFonts w:cs="Calibri"/>
          <w:noProof/>
        </w:rPr>
        <w:fldChar w:fldCharType="end"/>
      </w:r>
    </w:p>
    <w:p w14:paraId="3C05B66D" w14:textId="77777777" w:rsidR="0007151C" w:rsidRPr="0007151C" w:rsidRDefault="0007151C" w:rsidP="0007151C">
      <w:pPr>
        <w:keepNext/>
        <w:jc w:val="center"/>
        <w:outlineLvl w:val="3"/>
        <w:rPr>
          <w:noProof/>
        </w:rPr>
      </w:pPr>
      <w:r w:rsidRPr="0007151C">
        <w:rPr>
          <w:b/>
          <w:bCs/>
        </w:rPr>
        <w:lastRenderedPageBreak/>
        <w:t>Gājēju un velosipēdu ceļa apgaismojuma izbūve gar autoceļu P97 Jelgava-Dobele-Annenieki posmā no 27.15 km līdz 29,72 km (no Dobeles līdz pagriezienam uz Miltiņiem)</w:t>
      </w:r>
    </w:p>
    <w:p w14:paraId="423435FC" w14:textId="77777777" w:rsidR="0007151C" w:rsidRPr="0007151C" w:rsidRDefault="0007151C" w:rsidP="0007151C">
      <w:pPr>
        <w:rPr>
          <w:noProof/>
        </w:rPr>
      </w:pPr>
      <w:r w:rsidRPr="0007151C">
        <w:rPr>
          <w:noProof/>
        </w:rPr>
        <w:drawing>
          <wp:anchor distT="0" distB="0" distL="114300" distR="114300" simplePos="0" relativeHeight="251659264" behindDoc="0" locked="0" layoutInCell="1" allowOverlap="1" wp14:anchorId="2FB262D7" wp14:editId="6986AA98">
            <wp:simplePos x="0" y="0"/>
            <wp:positionH relativeFrom="column">
              <wp:posOffset>-165735</wp:posOffset>
            </wp:positionH>
            <wp:positionV relativeFrom="paragraph">
              <wp:posOffset>292100</wp:posOffset>
            </wp:positionV>
            <wp:extent cx="5760085" cy="3970655"/>
            <wp:effectExtent l="0" t="0" r="0" b="0"/>
            <wp:wrapSquare wrapText="bothSides"/>
            <wp:docPr id="1581255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397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7DBD6" w14:textId="77777777" w:rsidR="0007151C" w:rsidRPr="0007151C" w:rsidRDefault="0007151C" w:rsidP="0007151C">
      <w:pPr>
        <w:rPr>
          <w:noProof/>
        </w:rPr>
      </w:pPr>
    </w:p>
    <w:p w14:paraId="10899209" w14:textId="77777777" w:rsidR="0007151C" w:rsidRPr="0007151C" w:rsidRDefault="0007151C" w:rsidP="0007151C">
      <w:pPr>
        <w:rPr>
          <w:noProof/>
        </w:rPr>
      </w:pPr>
    </w:p>
    <w:tbl>
      <w:tblPr>
        <w:tblW w:w="9180" w:type="dxa"/>
        <w:tblInd w:w="108" w:type="dxa"/>
        <w:tblLook w:val="01E0" w:firstRow="1" w:lastRow="1" w:firstColumn="1" w:lastColumn="1" w:noHBand="0" w:noVBand="0"/>
      </w:tblPr>
      <w:tblGrid>
        <w:gridCol w:w="4820"/>
        <w:gridCol w:w="4360"/>
      </w:tblGrid>
      <w:tr w:rsidR="0007151C" w:rsidRPr="0007151C" w14:paraId="1DBE17FB" w14:textId="77777777" w:rsidTr="002013F7">
        <w:tc>
          <w:tcPr>
            <w:tcW w:w="4820" w:type="dxa"/>
            <w:hideMark/>
          </w:tcPr>
          <w:p w14:paraId="3FADAAE7" w14:textId="77777777" w:rsidR="00F075A7" w:rsidRDefault="00F075A7" w:rsidP="0007151C">
            <w:pPr>
              <w:rPr>
                <w:b/>
              </w:rPr>
            </w:pPr>
          </w:p>
          <w:p w14:paraId="152A9F6A" w14:textId="77777777" w:rsidR="00F075A7" w:rsidRDefault="00F075A7" w:rsidP="0007151C">
            <w:pPr>
              <w:rPr>
                <w:b/>
              </w:rPr>
            </w:pPr>
          </w:p>
          <w:p w14:paraId="6D1044BD" w14:textId="77777777" w:rsidR="00F075A7" w:rsidRDefault="00F075A7" w:rsidP="0007151C">
            <w:pPr>
              <w:rPr>
                <w:b/>
              </w:rPr>
            </w:pPr>
          </w:p>
          <w:p w14:paraId="08B42F53" w14:textId="1F327070" w:rsidR="0007151C" w:rsidRPr="0007151C" w:rsidRDefault="0007151C" w:rsidP="0007151C">
            <w:pPr>
              <w:rPr>
                <w:b/>
              </w:rPr>
            </w:pPr>
            <w:r w:rsidRPr="0007151C">
              <w:rPr>
                <w:b/>
              </w:rPr>
              <w:t>LVC</w:t>
            </w:r>
          </w:p>
        </w:tc>
        <w:tc>
          <w:tcPr>
            <w:tcW w:w="4360" w:type="dxa"/>
            <w:hideMark/>
          </w:tcPr>
          <w:p w14:paraId="77AFE822" w14:textId="77777777" w:rsidR="00F075A7" w:rsidRDefault="00F075A7" w:rsidP="0007151C">
            <w:pPr>
              <w:rPr>
                <w:b/>
              </w:rPr>
            </w:pPr>
          </w:p>
          <w:p w14:paraId="112E07F4" w14:textId="77777777" w:rsidR="00F075A7" w:rsidRDefault="00F075A7" w:rsidP="0007151C">
            <w:pPr>
              <w:rPr>
                <w:b/>
              </w:rPr>
            </w:pPr>
          </w:p>
          <w:p w14:paraId="7C802D86" w14:textId="77777777" w:rsidR="00F075A7" w:rsidRDefault="00F075A7" w:rsidP="0007151C">
            <w:pPr>
              <w:rPr>
                <w:b/>
              </w:rPr>
            </w:pPr>
          </w:p>
          <w:p w14:paraId="038844A5" w14:textId="2DF3C959" w:rsidR="0007151C" w:rsidRPr="0007151C" w:rsidRDefault="0007151C" w:rsidP="0007151C">
            <w:pPr>
              <w:rPr>
                <w:b/>
              </w:rPr>
            </w:pPr>
            <w:r w:rsidRPr="0007151C">
              <w:rPr>
                <w:b/>
              </w:rPr>
              <w:t>Pašvaldība</w:t>
            </w:r>
          </w:p>
        </w:tc>
      </w:tr>
      <w:tr w:rsidR="0007151C" w:rsidRPr="0007151C" w14:paraId="1AEBA83C" w14:textId="77777777" w:rsidTr="002013F7">
        <w:trPr>
          <w:trHeight w:val="1021"/>
        </w:trPr>
        <w:tc>
          <w:tcPr>
            <w:tcW w:w="4820" w:type="dxa"/>
          </w:tcPr>
          <w:p w14:paraId="20AAA7D7" w14:textId="77777777" w:rsidR="0007151C" w:rsidRPr="0007151C" w:rsidRDefault="0007151C" w:rsidP="0007151C">
            <w:r w:rsidRPr="0007151C">
              <w:t xml:space="preserve">Valdes priekšsēdētājs </w:t>
            </w:r>
          </w:p>
          <w:p w14:paraId="4DF5AAA9" w14:textId="77777777" w:rsidR="0007151C" w:rsidRPr="0007151C" w:rsidRDefault="0007151C" w:rsidP="0007151C">
            <w:r w:rsidRPr="0007151C">
              <w:t>M. </w:t>
            </w:r>
            <w:proofErr w:type="spellStart"/>
            <w:r w:rsidRPr="0007151C">
              <w:t>Lazdovskis</w:t>
            </w:r>
            <w:proofErr w:type="spellEnd"/>
          </w:p>
        </w:tc>
        <w:tc>
          <w:tcPr>
            <w:tcW w:w="4360" w:type="dxa"/>
          </w:tcPr>
          <w:p w14:paraId="64A10124" w14:textId="77777777" w:rsidR="0007151C" w:rsidRPr="0007151C" w:rsidRDefault="0007151C" w:rsidP="0007151C">
            <w:r w:rsidRPr="0007151C">
              <w:t>Domes priekšsēdētājs</w:t>
            </w:r>
          </w:p>
          <w:p w14:paraId="0FB5A390" w14:textId="77777777" w:rsidR="0007151C" w:rsidRPr="0007151C" w:rsidRDefault="0007151C" w:rsidP="0007151C"/>
          <w:p w14:paraId="46508ADA" w14:textId="77777777" w:rsidR="0007151C" w:rsidRPr="0007151C" w:rsidRDefault="0007151C" w:rsidP="0007151C"/>
        </w:tc>
      </w:tr>
    </w:tbl>
    <w:p w14:paraId="5DA1D3DF" w14:textId="77777777" w:rsidR="0007151C" w:rsidRPr="0007151C" w:rsidRDefault="0007151C" w:rsidP="0007151C">
      <w:pPr>
        <w:jc w:val="right"/>
      </w:pPr>
    </w:p>
    <w:p w14:paraId="2449F631" w14:textId="77777777" w:rsidR="0007151C" w:rsidRPr="0007151C" w:rsidRDefault="0007151C" w:rsidP="0007151C"/>
    <w:p w14:paraId="42F480EF" w14:textId="181ABCFC" w:rsidR="0007151C" w:rsidRDefault="0007151C" w:rsidP="005F7557">
      <w:pPr>
        <w:jc w:val="center"/>
        <w:rPr>
          <w:color w:val="000000" w:themeColor="text1"/>
        </w:rPr>
      </w:pPr>
      <w:r>
        <w:rPr>
          <w:color w:val="000000" w:themeColor="text1"/>
        </w:rPr>
        <w:br w:type="page"/>
      </w:r>
    </w:p>
    <w:p w14:paraId="54D0CD36" w14:textId="77777777" w:rsidR="005F7557" w:rsidRPr="005F7557" w:rsidRDefault="005F7557" w:rsidP="005F7557">
      <w:pPr>
        <w:jc w:val="center"/>
        <w:rPr>
          <w:vanish/>
          <w:color w:val="000000" w:themeColor="text1"/>
        </w:rPr>
      </w:pPr>
    </w:p>
    <w:p w14:paraId="390326B2" w14:textId="77777777" w:rsidR="005F7557" w:rsidRPr="005F7557" w:rsidRDefault="005F7557" w:rsidP="005F7557">
      <w:pPr>
        <w:rPr>
          <w:color w:val="000000" w:themeColor="text1"/>
        </w:rPr>
      </w:pPr>
    </w:p>
    <w:p w14:paraId="43CA6E5C" w14:textId="77777777" w:rsidR="005F7557" w:rsidRPr="005F7557" w:rsidRDefault="005F7557" w:rsidP="005F7557">
      <w:pPr>
        <w:tabs>
          <w:tab w:val="left" w:pos="-24212"/>
        </w:tabs>
        <w:jc w:val="center"/>
        <w:rPr>
          <w:sz w:val="20"/>
          <w:szCs w:val="20"/>
        </w:rPr>
      </w:pPr>
      <w:r w:rsidRPr="005F7557">
        <w:rPr>
          <w:noProof/>
          <w:sz w:val="20"/>
          <w:szCs w:val="20"/>
        </w:rPr>
        <w:drawing>
          <wp:inline distT="0" distB="0" distL="0" distR="0" wp14:anchorId="6FC2C90A" wp14:editId="1EA7655F">
            <wp:extent cx="676275" cy="752475"/>
            <wp:effectExtent l="0" t="0" r="9525" b="9525"/>
            <wp:docPr id="112906054" name="Picture 11290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7F88F72" w14:textId="77777777" w:rsidR="005F7557" w:rsidRPr="005F7557" w:rsidRDefault="005F7557" w:rsidP="005F7557">
      <w:pPr>
        <w:tabs>
          <w:tab w:val="center" w:pos="4153"/>
          <w:tab w:val="right" w:pos="8306"/>
        </w:tabs>
        <w:jc w:val="center"/>
        <w:rPr>
          <w:sz w:val="20"/>
        </w:rPr>
      </w:pPr>
      <w:r w:rsidRPr="005F7557">
        <w:rPr>
          <w:sz w:val="20"/>
        </w:rPr>
        <w:t>LATVIJAS REPUBLIKA</w:t>
      </w:r>
    </w:p>
    <w:p w14:paraId="25A3E1F5" w14:textId="77777777" w:rsidR="005F7557" w:rsidRPr="005F7557" w:rsidRDefault="005F7557" w:rsidP="005F7557">
      <w:pPr>
        <w:tabs>
          <w:tab w:val="center" w:pos="4153"/>
          <w:tab w:val="right" w:pos="8306"/>
        </w:tabs>
        <w:jc w:val="center"/>
        <w:rPr>
          <w:b/>
          <w:sz w:val="32"/>
          <w:szCs w:val="32"/>
        </w:rPr>
      </w:pPr>
      <w:r w:rsidRPr="005F7557">
        <w:rPr>
          <w:b/>
          <w:sz w:val="32"/>
          <w:szCs w:val="32"/>
        </w:rPr>
        <w:t>DOBELES NOVADA DOME</w:t>
      </w:r>
    </w:p>
    <w:p w14:paraId="1B2029CE" w14:textId="77777777" w:rsidR="005F7557" w:rsidRPr="005F7557" w:rsidRDefault="005F7557" w:rsidP="005F7557">
      <w:pPr>
        <w:tabs>
          <w:tab w:val="center" w:pos="4153"/>
          <w:tab w:val="right" w:pos="8306"/>
        </w:tabs>
        <w:jc w:val="center"/>
        <w:rPr>
          <w:sz w:val="16"/>
          <w:szCs w:val="16"/>
        </w:rPr>
      </w:pPr>
      <w:r w:rsidRPr="005F7557">
        <w:rPr>
          <w:sz w:val="16"/>
          <w:szCs w:val="16"/>
        </w:rPr>
        <w:t>Brīvības iela 17, Dobele, Dobeles novads, LV-3701</w:t>
      </w:r>
    </w:p>
    <w:p w14:paraId="3BF08759" w14:textId="77777777" w:rsidR="005F7557" w:rsidRPr="005F7557" w:rsidRDefault="005F7557" w:rsidP="005F7557">
      <w:pPr>
        <w:pBdr>
          <w:bottom w:val="double" w:sz="6" w:space="1" w:color="auto"/>
        </w:pBdr>
        <w:tabs>
          <w:tab w:val="center" w:pos="4153"/>
          <w:tab w:val="right" w:pos="8306"/>
        </w:tabs>
        <w:jc w:val="center"/>
        <w:rPr>
          <w:color w:val="000000"/>
          <w:sz w:val="16"/>
          <w:szCs w:val="16"/>
        </w:rPr>
      </w:pPr>
      <w:r w:rsidRPr="005F7557">
        <w:rPr>
          <w:sz w:val="16"/>
          <w:szCs w:val="16"/>
        </w:rPr>
        <w:t xml:space="preserve">Tālr. 63707269, 63700137, 63720940, e-pasts </w:t>
      </w:r>
      <w:hyperlink r:id="rId69" w:history="1">
        <w:r w:rsidRPr="005F7557">
          <w:rPr>
            <w:rFonts w:eastAsia="Calibri"/>
            <w:color w:val="000000"/>
            <w:sz w:val="16"/>
            <w:szCs w:val="16"/>
            <w:u w:val="single"/>
          </w:rPr>
          <w:t>dome@dobele.lv</w:t>
        </w:r>
      </w:hyperlink>
    </w:p>
    <w:p w14:paraId="15852E10" w14:textId="77777777" w:rsidR="005F7557" w:rsidRPr="005F7557" w:rsidRDefault="005F7557" w:rsidP="005F7557">
      <w:pPr>
        <w:autoSpaceDE w:val="0"/>
        <w:autoSpaceDN w:val="0"/>
        <w:adjustRightInd w:val="0"/>
        <w:jc w:val="center"/>
        <w:rPr>
          <w:rFonts w:eastAsia="Calibri"/>
          <w:b/>
          <w:bCs/>
          <w:color w:val="000000"/>
          <w:lang w:val="et-EE" w:eastAsia="en-US"/>
        </w:rPr>
      </w:pPr>
    </w:p>
    <w:p w14:paraId="3144CF4A" w14:textId="77777777" w:rsidR="005F7557" w:rsidRPr="005F7557" w:rsidRDefault="005F7557" w:rsidP="005F7557">
      <w:pPr>
        <w:jc w:val="center"/>
        <w:rPr>
          <w:rFonts w:eastAsia="Calibri"/>
          <w:b/>
          <w:lang w:eastAsia="en-US"/>
        </w:rPr>
      </w:pPr>
      <w:r w:rsidRPr="005F7557">
        <w:rPr>
          <w:rFonts w:eastAsia="Calibri"/>
          <w:b/>
          <w:lang w:eastAsia="en-US"/>
        </w:rPr>
        <w:t>LĒMUMS</w:t>
      </w:r>
    </w:p>
    <w:p w14:paraId="37D11B8E" w14:textId="77777777" w:rsidR="005F7557" w:rsidRPr="005F7557" w:rsidRDefault="005F7557" w:rsidP="005F7557">
      <w:pPr>
        <w:jc w:val="center"/>
        <w:rPr>
          <w:rFonts w:eastAsia="Calibri"/>
          <w:b/>
          <w:lang w:eastAsia="en-US"/>
        </w:rPr>
      </w:pPr>
      <w:r w:rsidRPr="005F7557">
        <w:rPr>
          <w:rFonts w:eastAsia="Calibri"/>
          <w:b/>
          <w:lang w:eastAsia="en-US"/>
        </w:rPr>
        <w:t>Dobelē</w:t>
      </w:r>
    </w:p>
    <w:p w14:paraId="6C1AEFF9" w14:textId="77777777" w:rsidR="005F7557" w:rsidRPr="005F7557" w:rsidRDefault="005F7557" w:rsidP="005F7557">
      <w:pPr>
        <w:jc w:val="both"/>
        <w:rPr>
          <w:rFonts w:eastAsia="Calibri"/>
          <w:b/>
          <w:lang w:eastAsia="en-US"/>
        </w:rPr>
      </w:pPr>
    </w:p>
    <w:p w14:paraId="6075180B" w14:textId="77777777" w:rsidR="005F7557" w:rsidRPr="005F7557" w:rsidRDefault="005F7557" w:rsidP="005F7557">
      <w:pPr>
        <w:tabs>
          <w:tab w:val="center" w:pos="4320"/>
          <w:tab w:val="right" w:pos="8640"/>
        </w:tabs>
        <w:spacing w:line="257" w:lineRule="auto"/>
        <w:jc w:val="center"/>
        <w:rPr>
          <w:rFonts w:eastAsiaTheme="minorHAnsi"/>
          <w:b/>
          <w:lang w:val="et-EE" w:eastAsia="en-US"/>
        </w:rPr>
      </w:pPr>
    </w:p>
    <w:p w14:paraId="0728501E" w14:textId="708B9E72" w:rsidR="005F7557" w:rsidRPr="005F7557" w:rsidRDefault="005F7557" w:rsidP="005F7557">
      <w:pPr>
        <w:tabs>
          <w:tab w:val="center" w:pos="4320"/>
          <w:tab w:val="right" w:pos="8640"/>
        </w:tabs>
        <w:spacing w:line="257" w:lineRule="auto"/>
        <w:rPr>
          <w:rFonts w:eastAsiaTheme="minorHAnsi"/>
          <w:lang w:eastAsia="en-US"/>
        </w:rPr>
      </w:pPr>
      <w:r w:rsidRPr="005F7557">
        <w:rPr>
          <w:rFonts w:eastAsiaTheme="minorHAnsi"/>
          <w:b/>
          <w:lang w:val="et-EE" w:eastAsia="en-US"/>
        </w:rPr>
        <w:t xml:space="preserve">2025. </w:t>
      </w:r>
      <w:r w:rsidRPr="005F7557">
        <w:rPr>
          <w:rFonts w:eastAsiaTheme="minorHAnsi"/>
          <w:b/>
          <w:lang w:eastAsia="en-US"/>
        </w:rPr>
        <w:t>gada 25. jūnijā</w:t>
      </w:r>
      <w:r w:rsidRPr="005F7557">
        <w:rPr>
          <w:rFonts w:eastAsiaTheme="minorHAnsi"/>
          <w:b/>
          <w:lang w:eastAsia="en-US"/>
        </w:rPr>
        <w:tab/>
      </w:r>
      <w:r w:rsidRPr="005F7557">
        <w:rPr>
          <w:rFonts w:eastAsiaTheme="minorHAnsi"/>
          <w:b/>
          <w:lang w:eastAsia="en-US"/>
        </w:rPr>
        <w:tab/>
        <w:t>Nr.</w:t>
      </w:r>
      <w:r w:rsidR="00C103E1">
        <w:rPr>
          <w:rFonts w:eastAsiaTheme="minorHAnsi"/>
          <w:b/>
          <w:lang w:eastAsia="en-US"/>
        </w:rPr>
        <w:t>270</w:t>
      </w:r>
      <w:r w:rsidRPr="005F7557">
        <w:rPr>
          <w:rFonts w:eastAsiaTheme="minorHAnsi"/>
          <w:b/>
          <w:lang w:eastAsia="en-US"/>
        </w:rPr>
        <w:t>/10</w:t>
      </w:r>
    </w:p>
    <w:p w14:paraId="30963484" w14:textId="77777777" w:rsidR="005F7557" w:rsidRPr="005F7557" w:rsidRDefault="005F7557" w:rsidP="005F7557">
      <w:pPr>
        <w:spacing w:after="160" w:line="256" w:lineRule="auto"/>
        <w:jc w:val="center"/>
        <w:rPr>
          <w:rFonts w:asciiTheme="minorHAnsi" w:eastAsiaTheme="minorHAnsi" w:hAnsiTheme="minorHAnsi" w:cstheme="minorBidi"/>
          <w:b/>
          <w:sz w:val="22"/>
          <w:szCs w:val="22"/>
          <w:lang w:eastAsia="en-US"/>
        </w:rPr>
      </w:pPr>
    </w:p>
    <w:p w14:paraId="0D69667A" w14:textId="35AAACB6" w:rsidR="005F7557" w:rsidRPr="00406EDE" w:rsidRDefault="005F7557" w:rsidP="005F7557">
      <w:pPr>
        <w:spacing w:after="160" w:line="256" w:lineRule="auto"/>
        <w:jc w:val="center"/>
        <w:rPr>
          <w:rFonts w:eastAsiaTheme="minorHAnsi" w:cstheme="minorBidi"/>
          <w:b/>
          <w:u w:val="single"/>
          <w:lang w:eastAsia="en-US"/>
        </w:rPr>
      </w:pPr>
      <w:r w:rsidRPr="00406EDE">
        <w:rPr>
          <w:rFonts w:eastAsiaTheme="minorHAnsi" w:cstheme="minorBidi"/>
          <w:b/>
          <w:u w:val="single"/>
          <w:lang w:eastAsia="en-US"/>
        </w:rPr>
        <w:t>Par Dobeles novada domes saistošo noteikumu Nr.</w:t>
      </w:r>
      <w:r w:rsidR="00406EDE" w:rsidRPr="00406EDE">
        <w:rPr>
          <w:rFonts w:eastAsiaTheme="minorHAnsi"/>
          <w:b/>
          <w:bCs/>
          <w:u w:val="single"/>
          <w:lang w:eastAsia="en-US"/>
        </w:rPr>
        <w:t>13</w:t>
      </w:r>
      <w:r w:rsidRPr="00406EDE">
        <w:rPr>
          <w:rFonts w:eastAsiaTheme="minorHAnsi" w:cstheme="minorBidi"/>
          <w:b/>
          <w:u w:val="single"/>
          <w:lang w:eastAsia="en-US"/>
        </w:rPr>
        <w:t xml:space="preserve"> „Grozījumi Dobeles novada domes 2025. gada 7.februāra saistošajos noteikumos Nr. 4 „Dobeles novada pašvaldības budžets 2025. gadam”” apstiprināšanu</w:t>
      </w:r>
    </w:p>
    <w:p w14:paraId="65F12C1B" w14:textId="77777777" w:rsidR="00B25CD1" w:rsidRPr="008613D3" w:rsidRDefault="005F7557" w:rsidP="00B25CD1">
      <w:pPr>
        <w:spacing w:line="252" w:lineRule="auto"/>
        <w:jc w:val="both"/>
      </w:pPr>
      <w:r w:rsidRPr="005F7557">
        <w:rPr>
          <w:rFonts w:eastAsiaTheme="minorHAnsi"/>
          <w:lang w:eastAsia="en-US"/>
        </w:rPr>
        <w:t xml:space="preserve">Saskaņā ar </w:t>
      </w:r>
      <w:r w:rsidRPr="005F7557">
        <w:rPr>
          <w:rFonts w:eastAsiaTheme="minorHAnsi"/>
          <w:shd w:val="clear" w:color="auto" w:fill="FFFFFF"/>
          <w:lang w:eastAsia="en-US"/>
        </w:rPr>
        <w:t>Pašvaldību  likuma  10.  panta pirmās daļas  1.  punktu  un  48. panta otro daļu</w:t>
      </w:r>
      <w:r w:rsidRPr="005F7557">
        <w:rPr>
          <w:rFonts w:eastAsiaTheme="minorHAnsi"/>
          <w:lang w:eastAsia="en-US"/>
        </w:rPr>
        <w:t xml:space="preserve">, likuma „Par pašvaldību budžetiem” 16. panta pirmo daļu, </w:t>
      </w:r>
      <w:r w:rsidRPr="005F7557">
        <w:rPr>
          <w:rFonts w:eastAsiaTheme="minorHAnsi"/>
          <w:shd w:val="clear" w:color="auto" w:fill="FFFFFF"/>
          <w:lang w:eastAsia="en-US"/>
        </w:rPr>
        <w:t xml:space="preserve">atklāti balsojot: </w:t>
      </w:r>
      <w:r w:rsidR="00B25CD1" w:rsidRPr="008613D3">
        <w:t>PAR - 1</w:t>
      </w:r>
      <w:r w:rsidR="00B25CD1">
        <w:t>3</w:t>
      </w:r>
      <w:r w:rsidR="00B25CD1" w:rsidRPr="008613D3">
        <w:t xml:space="preserve"> (</w:t>
      </w:r>
      <w:r w:rsidR="00B25CD1" w:rsidRPr="008613D3">
        <w:rPr>
          <w:bCs/>
          <w:lang w:eastAsia="et-EE"/>
        </w:rPr>
        <w:t xml:space="preserve">Ģirts </w:t>
      </w:r>
      <w:proofErr w:type="spellStart"/>
      <w:r w:rsidR="00B25CD1" w:rsidRPr="008613D3">
        <w:rPr>
          <w:bCs/>
          <w:lang w:eastAsia="et-EE"/>
        </w:rPr>
        <w:t>Ante</w:t>
      </w:r>
      <w:proofErr w:type="spellEnd"/>
      <w:r w:rsidR="00B25CD1">
        <w:rPr>
          <w:bCs/>
          <w:lang w:eastAsia="et-EE"/>
        </w:rPr>
        <w:t xml:space="preserve">, </w:t>
      </w:r>
      <w:r w:rsidR="00B25CD1" w:rsidRPr="008613D3">
        <w:rPr>
          <w:bCs/>
          <w:lang w:eastAsia="et-EE"/>
        </w:rPr>
        <w:t xml:space="preserve"> </w:t>
      </w:r>
      <w:r w:rsidR="00B25CD1" w:rsidRPr="008613D3">
        <w:rPr>
          <w:rFonts w:eastAsiaTheme="minorHAnsi"/>
          <w:bCs/>
          <w:lang w:eastAsia="et-EE"/>
        </w:rPr>
        <w:t>Sarmīte Dude</w:t>
      </w:r>
      <w:r w:rsidR="00B25CD1">
        <w:rPr>
          <w:rFonts w:eastAsiaTheme="minorHAnsi"/>
          <w:bCs/>
          <w:lang w:eastAsia="et-EE"/>
        </w:rPr>
        <w:t xml:space="preserve">, </w:t>
      </w:r>
      <w:r w:rsidR="00B25CD1" w:rsidRPr="008613D3">
        <w:rPr>
          <w:rFonts w:eastAsiaTheme="minorHAnsi"/>
          <w:bCs/>
          <w:lang w:eastAsia="et-EE"/>
        </w:rPr>
        <w:t xml:space="preserve">Māris Feldmanis, </w:t>
      </w:r>
      <w:r w:rsidR="00B25CD1">
        <w:rPr>
          <w:rFonts w:eastAsiaTheme="minorHAnsi"/>
          <w:bCs/>
          <w:lang w:eastAsia="et-EE"/>
        </w:rPr>
        <w:t xml:space="preserve">Ivars </w:t>
      </w:r>
      <w:proofErr w:type="spellStart"/>
      <w:r w:rsidR="00B25CD1">
        <w:rPr>
          <w:rFonts w:eastAsiaTheme="minorHAnsi"/>
          <w:bCs/>
          <w:lang w:eastAsia="et-EE"/>
        </w:rPr>
        <w:t>Gorskis</w:t>
      </w:r>
      <w:proofErr w:type="spellEnd"/>
      <w:r w:rsidR="00B25CD1">
        <w:rPr>
          <w:rFonts w:eastAsiaTheme="minorHAnsi"/>
          <w:bCs/>
          <w:lang w:eastAsia="et-EE"/>
        </w:rPr>
        <w:t xml:space="preserve">, </w:t>
      </w:r>
      <w:r w:rsidR="00B25CD1" w:rsidRPr="008613D3">
        <w:rPr>
          <w:rFonts w:eastAsiaTheme="minorHAnsi"/>
          <w:bCs/>
          <w:lang w:eastAsia="et-EE"/>
        </w:rPr>
        <w:t xml:space="preserve">Gints Kaminskis, Edgars Laimiņš, Sintija </w:t>
      </w:r>
      <w:proofErr w:type="spellStart"/>
      <w:r w:rsidR="00B25CD1" w:rsidRPr="008613D3">
        <w:rPr>
          <w:rFonts w:eastAsiaTheme="minorHAnsi"/>
          <w:bCs/>
          <w:lang w:eastAsia="et-EE"/>
        </w:rPr>
        <w:t>Liekniņa</w:t>
      </w:r>
      <w:proofErr w:type="spellEnd"/>
      <w:r w:rsidR="00B25CD1" w:rsidRPr="008613D3">
        <w:rPr>
          <w:rFonts w:eastAsiaTheme="minorHAnsi"/>
          <w:bCs/>
          <w:lang w:eastAsia="et-EE"/>
        </w:rPr>
        <w:t xml:space="preserve">, Sanita </w:t>
      </w:r>
      <w:proofErr w:type="spellStart"/>
      <w:r w:rsidR="00B25CD1" w:rsidRPr="008613D3">
        <w:rPr>
          <w:rFonts w:eastAsiaTheme="minorHAnsi"/>
          <w:bCs/>
          <w:lang w:eastAsia="et-EE"/>
        </w:rPr>
        <w:t>Olševska</w:t>
      </w:r>
      <w:proofErr w:type="spellEnd"/>
      <w:r w:rsidR="00B25CD1" w:rsidRPr="008613D3">
        <w:rPr>
          <w:rFonts w:eastAsiaTheme="minorHAnsi"/>
          <w:bCs/>
          <w:lang w:eastAsia="et-EE"/>
        </w:rPr>
        <w:t xml:space="preserve">, Dace Reinika, Guntis </w:t>
      </w:r>
      <w:proofErr w:type="spellStart"/>
      <w:r w:rsidR="00B25CD1" w:rsidRPr="008613D3">
        <w:rPr>
          <w:rFonts w:eastAsiaTheme="minorHAnsi"/>
          <w:bCs/>
          <w:lang w:eastAsia="et-EE"/>
        </w:rPr>
        <w:t>Safranovičs</w:t>
      </w:r>
      <w:proofErr w:type="spellEnd"/>
      <w:r w:rsidR="00B25CD1" w:rsidRPr="008613D3">
        <w:rPr>
          <w:rFonts w:eastAsiaTheme="minorHAnsi"/>
          <w:bCs/>
          <w:lang w:eastAsia="et-EE"/>
        </w:rPr>
        <w:t>, Andrejs Spridzāns</w:t>
      </w:r>
      <w:r w:rsidR="00B25CD1">
        <w:rPr>
          <w:rFonts w:eastAsiaTheme="minorHAnsi"/>
          <w:bCs/>
          <w:lang w:eastAsia="et-EE"/>
        </w:rPr>
        <w:t xml:space="preserve">, Ivars Stanga, </w:t>
      </w:r>
      <w:r w:rsidR="00B25CD1" w:rsidRPr="008613D3">
        <w:rPr>
          <w:rFonts w:eastAsiaTheme="minorHAnsi"/>
          <w:bCs/>
          <w:lang w:eastAsia="et-EE"/>
        </w:rPr>
        <w:t xml:space="preserve">Indra </w:t>
      </w:r>
      <w:proofErr w:type="spellStart"/>
      <w:r w:rsidR="00B25CD1" w:rsidRPr="008613D3">
        <w:rPr>
          <w:rFonts w:eastAsiaTheme="minorHAnsi"/>
          <w:bCs/>
          <w:lang w:eastAsia="et-EE"/>
        </w:rPr>
        <w:t>Špela</w:t>
      </w:r>
      <w:proofErr w:type="spellEnd"/>
      <w:r w:rsidR="00B25CD1" w:rsidRPr="008613D3">
        <w:rPr>
          <w:bCs/>
          <w:lang w:eastAsia="et-EE"/>
        </w:rPr>
        <w:t xml:space="preserve">), </w:t>
      </w:r>
      <w:r w:rsidR="00B25CD1" w:rsidRPr="008613D3">
        <w:t xml:space="preserve">PRET – nav, ATTURAS – </w:t>
      </w:r>
      <w:r w:rsidR="00B25CD1">
        <w:t>3 (</w:t>
      </w:r>
      <w:r w:rsidR="00B25CD1" w:rsidRPr="008613D3">
        <w:rPr>
          <w:rFonts w:eastAsiaTheme="minorHAnsi"/>
          <w:bCs/>
          <w:lang w:eastAsia="et-EE"/>
        </w:rPr>
        <w:t xml:space="preserve">Andris </w:t>
      </w:r>
      <w:proofErr w:type="spellStart"/>
      <w:r w:rsidR="00B25CD1" w:rsidRPr="008613D3">
        <w:rPr>
          <w:rFonts w:eastAsiaTheme="minorHAnsi"/>
          <w:bCs/>
          <w:lang w:eastAsia="et-EE"/>
        </w:rPr>
        <w:t>Podvinskis</w:t>
      </w:r>
      <w:proofErr w:type="spellEnd"/>
      <w:r w:rsidR="00B25CD1" w:rsidRPr="008613D3">
        <w:rPr>
          <w:rFonts w:eastAsiaTheme="minorHAnsi"/>
          <w:bCs/>
          <w:lang w:eastAsia="et-EE"/>
        </w:rPr>
        <w:t>, Viesturs Reinfelds,</w:t>
      </w:r>
      <w:r w:rsidR="00B25CD1" w:rsidRPr="009F01F3">
        <w:rPr>
          <w:rFonts w:eastAsiaTheme="minorHAnsi"/>
          <w:bCs/>
          <w:lang w:eastAsia="et-EE"/>
        </w:rPr>
        <w:t xml:space="preserve"> </w:t>
      </w:r>
      <w:r w:rsidR="00B25CD1" w:rsidRPr="008613D3">
        <w:rPr>
          <w:rFonts w:eastAsiaTheme="minorHAnsi"/>
          <w:bCs/>
          <w:lang w:eastAsia="et-EE"/>
        </w:rPr>
        <w:t>Ainārs Meiers</w:t>
      </w:r>
      <w:r w:rsidR="00B25CD1">
        <w:rPr>
          <w:rFonts w:eastAsiaTheme="minorHAnsi"/>
          <w:bCs/>
          <w:lang w:eastAsia="et-EE"/>
        </w:rPr>
        <w:t>)</w:t>
      </w:r>
      <w:r w:rsidR="00B25CD1" w:rsidRPr="008613D3">
        <w:t xml:space="preserve">, </w:t>
      </w:r>
      <w:r w:rsidR="00B25CD1" w:rsidRPr="008613D3">
        <w:rPr>
          <w:rFonts w:eastAsia="Calibri"/>
          <w:lang w:eastAsia="en-US"/>
        </w:rPr>
        <w:t xml:space="preserve">NEBALSO – </w:t>
      </w:r>
      <w:r w:rsidR="00B25CD1">
        <w:rPr>
          <w:rFonts w:eastAsia="Calibri"/>
          <w:lang w:eastAsia="en-US"/>
        </w:rPr>
        <w:t>2 (</w:t>
      </w:r>
      <w:r w:rsidR="00B25CD1" w:rsidRPr="008613D3">
        <w:rPr>
          <w:rFonts w:eastAsiaTheme="minorHAnsi"/>
          <w:bCs/>
          <w:lang w:eastAsia="et-EE"/>
        </w:rPr>
        <w:t>Kristīne Briede</w:t>
      </w:r>
      <w:r w:rsidR="00B25CD1">
        <w:rPr>
          <w:rFonts w:eastAsiaTheme="minorHAnsi"/>
          <w:bCs/>
          <w:lang w:eastAsia="et-EE"/>
        </w:rPr>
        <w:t>,</w:t>
      </w:r>
      <w:r w:rsidR="00B25CD1" w:rsidRPr="009F01F3">
        <w:rPr>
          <w:rFonts w:eastAsiaTheme="minorHAnsi"/>
          <w:bCs/>
          <w:lang w:eastAsia="et-EE"/>
        </w:rPr>
        <w:t xml:space="preserve"> </w:t>
      </w:r>
      <w:r w:rsidR="00B25CD1" w:rsidRPr="008613D3">
        <w:rPr>
          <w:rFonts w:eastAsiaTheme="minorHAnsi"/>
          <w:bCs/>
          <w:lang w:eastAsia="et-EE"/>
        </w:rPr>
        <w:t xml:space="preserve">Edgars </w:t>
      </w:r>
      <w:proofErr w:type="spellStart"/>
      <w:r w:rsidR="00B25CD1" w:rsidRPr="008613D3">
        <w:rPr>
          <w:rFonts w:eastAsiaTheme="minorHAnsi"/>
          <w:bCs/>
          <w:lang w:eastAsia="et-EE"/>
        </w:rPr>
        <w:t>Gaigalis</w:t>
      </w:r>
      <w:proofErr w:type="spellEnd"/>
      <w:r w:rsidR="00B25CD1">
        <w:rPr>
          <w:rFonts w:eastAsiaTheme="minorHAnsi"/>
          <w:bCs/>
          <w:lang w:eastAsia="et-EE"/>
        </w:rPr>
        <w:t>)</w:t>
      </w:r>
      <w:r w:rsidR="00B25CD1" w:rsidRPr="008613D3">
        <w:t xml:space="preserve">, Dobeles novada dome NOLEMJ: </w:t>
      </w:r>
    </w:p>
    <w:p w14:paraId="7FF191F6" w14:textId="7035F5E0" w:rsidR="005F7557" w:rsidRPr="00B25CD1" w:rsidRDefault="005F7557" w:rsidP="00B25CD1">
      <w:pPr>
        <w:pStyle w:val="ListParagraph"/>
        <w:numPr>
          <w:ilvl w:val="0"/>
          <w:numId w:val="97"/>
        </w:numPr>
        <w:spacing w:after="160" w:line="256" w:lineRule="auto"/>
        <w:jc w:val="both"/>
        <w:rPr>
          <w:rFonts w:eastAsiaTheme="minorHAnsi"/>
          <w:shd w:val="clear" w:color="auto" w:fill="FFFFFF"/>
          <w:lang w:eastAsia="en-US"/>
        </w:rPr>
      </w:pPr>
      <w:r w:rsidRPr="00B25CD1">
        <w:rPr>
          <w:rFonts w:eastAsiaTheme="minorHAnsi"/>
          <w:shd w:val="clear" w:color="auto" w:fill="FFFFFF"/>
          <w:lang w:eastAsia="en-US"/>
        </w:rPr>
        <w:t xml:space="preserve">1. Apstiprināt   </w:t>
      </w:r>
      <w:r w:rsidRPr="00B25CD1">
        <w:rPr>
          <w:rFonts w:eastAsiaTheme="minorHAnsi" w:cstheme="minorBidi"/>
          <w:lang w:eastAsia="en-US"/>
        </w:rPr>
        <w:t>Dobeles novada domes saistošos noteikumus Nr.</w:t>
      </w:r>
      <w:r w:rsidR="00406EDE" w:rsidRPr="00B25CD1">
        <w:rPr>
          <w:rFonts w:eastAsiaTheme="minorHAnsi" w:cstheme="minorBidi"/>
          <w:lang w:eastAsia="en-US"/>
        </w:rPr>
        <w:t>13</w:t>
      </w:r>
      <w:r w:rsidRPr="00B25CD1">
        <w:rPr>
          <w:rFonts w:eastAsiaTheme="minorHAnsi" w:cstheme="minorBidi"/>
          <w:lang w:eastAsia="en-US"/>
        </w:rPr>
        <w:t xml:space="preserve"> „Grozījumi Dobeles novada domes 2025. gada 7. februāra saistošajos noteikumos Nr.4 „Dobeles novada pašvaldības budžets 2025. gadam””</w:t>
      </w:r>
      <w:r w:rsidRPr="00B25CD1">
        <w:rPr>
          <w:rFonts w:eastAsiaTheme="minorHAnsi"/>
          <w:shd w:val="clear" w:color="auto" w:fill="FFFFFF"/>
          <w:lang w:eastAsia="en-US"/>
        </w:rPr>
        <w:t xml:space="preserve"> (turpmāk - saistošie noteikumi)  (pielikumā).</w:t>
      </w:r>
    </w:p>
    <w:p w14:paraId="71797BCE" w14:textId="16409A73" w:rsidR="005F7557" w:rsidRPr="00406EDE" w:rsidRDefault="005F7557" w:rsidP="00B25CD1">
      <w:pPr>
        <w:pStyle w:val="ListParagraph"/>
        <w:numPr>
          <w:ilvl w:val="0"/>
          <w:numId w:val="97"/>
        </w:numPr>
        <w:spacing w:line="256" w:lineRule="auto"/>
        <w:jc w:val="both"/>
        <w:rPr>
          <w:rFonts w:eastAsiaTheme="minorHAnsi"/>
          <w:shd w:val="clear" w:color="auto" w:fill="FFFFFF"/>
          <w:lang w:eastAsia="en-US"/>
        </w:rPr>
      </w:pPr>
      <w:r w:rsidRPr="00406EDE">
        <w:rPr>
          <w:rFonts w:eastAsiaTheme="minorHAnsi"/>
          <w:shd w:val="clear" w:color="auto" w:fill="FFFFFF"/>
          <w:lang w:eastAsia="en-US"/>
        </w:rPr>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5C8F8E56" w14:textId="4CFE8E50" w:rsidR="005F7557" w:rsidRPr="00406EDE" w:rsidRDefault="005F7557" w:rsidP="00B25CD1">
      <w:pPr>
        <w:pStyle w:val="ListParagraph"/>
        <w:numPr>
          <w:ilvl w:val="0"/>
          <w:numId w:val="97"/>
        </w:numPr>
        <w:tabs>
          <w:tab w:val="left" w:pos="284"/>
        </w:tabs>
        <w:suppressAutoHyphens/>
        <w:autoSpaceDE w:val="0"/>
        <w:jc w:val="both"/>
        <w:rPr>
          <w:rFonts w:eastAsia="Calibri"/>
          <w:color w:val="000000"/>
          <w:lang w:eastAsia="zh-CN"/>
        </w:rPr>
      </w:pPr>
      <w:r w:rsidRPr="00406EDE">
        <w:rPr>
          <w:rFonts w:eastAsia="Calibri"/>
          <w:color w:val="000000"/>
          <w:lang w:eastAsia="zh-CN"/>
        </w:rPr>
        <w:t>Saistošos noteikumus pēc to stāšanās spēkā publicēt pašvaldības tīmekļa vietnē www.dobele.lv .</w:t>
      </w:r>
    </w:p>
    <w:p w14:paraId="0A5466DE" w14:textId="1DB64908" w:rsidR="005F7557" w:rsidRPr="00406EDE" w:rsidRDefault="005F7557" w:rsidP="00B25CD1">
      <w:pPr>
        <w:pStyle w:val="ListParagraph"/>
        <w:numPr>
          <w:ilvl w:val="0"/>
          <w:numId w:val="97"/>
        </w:numPr>
        <w:tabs>
          <w:tab w:val="left" w:pos="284"/>
        </w:tabs>
        <w:suppressAutoHyphens/>
        <w:autoSpaceDE w:val="0"/>
        <w:jc w:val="both"/>
        <w:rPr>
          <w:rFonts w:eastAsia="Calibri"/>
          <w:color w:val="000000"/>
          <w:lang w:val="et-EE" w:eastAsia="zh-CN"/>
        </w:rPr>
      </w:pPr>
      <w:r w:rsidRPr="00406EDE">
        <w:rPr>
          <w:rFonts w:eastAsia="Calibri"/>
          <w:color w:val="000000"/>
          <w:shd w:val="clear" w:color="auto" w:fill="FFFFFF"/>
          <w:lang w:val="et-EE" w:eastAsia="zh-CN"/>
        </w:rPr>
        <w:t>Kontroli par šī lēmuma izpildi veikt Dobeles novada pašvaldības izpilddirektoram.</w:t>
      </w:r>
    </w:p>
    <w:p w14:paraId="62FAFC28" w14:textId="77777777" w:rsidR="005F7557" w:rsidRPr="005F7557" w:rsidRDefault="005F7557" w:rsidP="005F7557">
      <w:pPr>
        <w:widowControl w:val="0"/>
        <w:suppressAutoHyphens/>
        <w:autoSpaceDE w:val="0"/>
        <w:rPr>
          <w:color w:val="000000"/>
          <w:sz w:val="22"/>
          <w:szCs w:val="22"/>
          <w:lang w:eastAsia="zh-CN"/>
        </w:rPr>
      </w:pPr>
    </w:p>
    <w:p w14:paraId="51A87C7F" w14:textId="77777777" w:rsidR="005F7557" w:rsidRPr="005F7557" w:rsidRDefault="005F7557" w:rsidP="005F7557">
      <w:pPr>
        <w:rPr>
          <w:rFonts w:eastAsiaTheme="minorHAnsi" w:cstheme="minorBidi"/>
          <w:lang w:eastAsia="en-US"/>
        </w:rPr>
      </w:pPr>
    </w:p>
    <w:p w14:paraId="47BCF88A" w14:textId="77777777" w:rsidR="005F7557" w:rsidRPr="005F7557" w:rsidRDefault="005F7557" w:rsidP="005F7557">
      <w:pPr>
        <w:rPr>
          <w:rFonts w:eastAsiaTheme="minorHAnsi" w:cstheme="minorBidi"/>
          <w:lang w:eastAsia="en-US"/>
        </w:rPr>
      </w:pPr>
      <w:r w:rsidRPr="005F7557">
        <w:rPr>
          <w:rFonts w:eastAsiaTheme="minorHAnsi" w:cstheme="minorBidi"/>
          <w:lang w:eastAsia="en-US"/>
        </w:rPr>
        <w:t>Domes priekšsēdētājs</w:t>
      </w:r>
      <w:r w:rsidRPr="005F7557">
        <w:rPr>
          <w:rFonts w:eastAsiaTheme="minorHAnsi" w:cstheme="minorBidi"/>
          <w:lang w:eastAsia="en-US"/>
        </w:rPr>
        <w:tab/>
      </w:r>
      <w:r w:rsidRPr="005F7557">
        <w:rPr>
          <w:rFonts w:eastAsiaTheme="minorHAnsi" w:cstheme="minorBidi"/>
          <w:lang w:eastAsia="en-US"/>
        </w:rPr>
        <w:tab/>
      </w:r>
      <w:r w:rsidRPr="005F7557">
        <w:rPr>
          <w:rFonts w:eastAsiaTheme="minorHAnsi" w:cstheme="minorBidi"/>
          <w:lang w:eastAsia="en-US"/>
        </w:rPr>
        <w:tab/>
      </w:r>
      <w:r w:rsidRPr="005F7557">
        <w:rPr>
          <w:rFonts w:eastAsiaTheme="minorHAnsi" w:cstheme="minorBidi"/>
          <w:lang w:eastAsia="en-US"/>
        </w:rPr>
        <w:tab/>
      </w:r>
      <w:r w:rsidRPr="005F7557">
        <w:rPr>
          <w:rFonts w:eastAsiaTheme="minorHAnsi" w:cstheme="minorBidi"/>
          <w:lang w:eastAsia="en-US"/>
        </w:rPr>
        <w:tab/>
      </w:r>
      <w:r w:rsidRPr="005F7557">
        <w:rPr>
          <w:rFonts w:eastAsiaTheme="minorHAnsi" w:cstheme="minorBidi"/>
          <w:lang w:eastAsia="en-US"/>
        </w:rPr>
        <w:tab/>
      </w:r>
      <w:r w:rsidRPr="005F7557">
        <w:rPr>
          <w:rFonts w:eastAsiaTheme="minorHAnsi" w:cstheme="minorBidi"/>
          <w:lang w:eastAsia="en-US"/>
        </w:rPr>
        <w:tab/>
        <w:t xml:space="preserve">      </w:t>
      </w:r>
      <w:proofErr w:type="spellStart"/>
      <w:r w:rsidRPr="005F7557">
        <w:rPr>
          <w:rFonts w:eastAsiaTheme="minorHAnsi" w:cstheme="minorBidi"/>
          <w:lang w:eastAsia="en-US"/>
        </w:rPr>
        <w:t>I.Gorskis</w:t>
      </w:r>
      <w:proofErr w:type="spellEnd"/>
    </w:p>
    <w:p w14:paraId="3797AF42" w14:textId="77777777" w:rsidR="005F7557" w:rsidRPr="005F7557" w:rsidRDefault="005F7557" w:rsidP="005F7557">
      <w:pPr>
        <w:spacing w:after="160" w:line="256" w:lineRule="auto"/>
        <w:rPr>
          <w:rFonts w:asciiTheme="minorHAnsi" w:eastAsiaTheme="minorHAnsi" w:hAnsiTheme="minorHAnsi" w:cstheme="minorBidi"/>
          <w:sz w:val="22"/>
          <w:szCs w:val="22"/>
          <w:lang w:eastAsia="en-US"/>
        </w:rPr>
      </w:pPr>
    </w:p>
    <w:p w14:paraId="53F13B70" w14:textId="00ACC673" w:rsidR="005F7557" w:rsidRPr="005F7557" w:rsidRDefault="005F7557" w:rsidP="005F7557">
      <w:pPr>
        <w:spacing w:line="257" w:lineRule="auto"/>
        <w:jc w:val="both"/>
        <w:rPr>
          <w:rFonts w:eastAsiaTheme="minorHAnsi"/>
          <w:color w:val="000000"/>
          <w:lang w:eastAsia="en-US"/>
        </w:rPr>
      </w:pPr>
      <w:r w:rsidRPr="005F7557">
        <w:rPr>
          <w:rFonts w:eastAsiaTheme="minorHAnsi"/>
          <w:color w:val="000000"/>
          <w:lang w:eastAsia="en-US"/>
        </w:rPr>
        <w:br w:type="page"/>
      </w:r>
    </w:p>
    <w:p w14:paraId="68821712" w14:textId="77777777" w:rsidR="005F7557" w:rsidRPr="005F7557" w:rsidRDefault="005F7557" w:rsidP="005F7557">
      <w:pPr>
        <w:tabs>
          <w:tab w:val="left" w:pos="-24212"/>
        </w:tabs>
        <w:spacing w:after="160" w:line="259" w:lineRule="auto"/>
        <w:jc w:val="center"/>
        <w:rPr>
          <w:rFonts w:asciiTheme="minorHAnsi" w:eastAsiaTheme="minorHAnsi" w:hAnsiTheme="minorHAnsi" w:cstheme="minorBidi"/>
          <w:kern w:val="2"/>
          <w:sz w:val="20"/>
          <w:szCs w:val="22"/>
          <w:lang w:eastAsia="en-US"/>
          <w14:ligatures w14:val="standardContextual"/>
        </w:rPr>
      </w:pPr>
      <w:bookmarkStart w:id="26" w:name="_Hlk201223728"/>
      <w:r w:rsidRPr="005F7557">
        <w:rPr>
          <w:rFonts w:asciiTheme="minorHAnsi" w:eastAsiaTheme="minorHAnsi" w:hAnsiTheme="minorHAnsi" w:cstheme="minorBidi"/>
          <w:noProof/>
          <w:kern w:val="2"/>
          <w:sz w:val="20"/>
          <w:szCs w:val="20"/>
          <w14:ligatures w14:val="standardContextual"/>
        </w:rPr>
        <w:lastRenderedPageBreak/>
        <w:drawing>
          <wp:inline distT="0" distB="0" distL="0" distR="0" wp14:anchorId="16E8A4BD" wp14:editId="7604951D">
            <wp:extent cx="676275" cy="752475"/>
            <wp:effectExtent l="0" t="0" r="9525" b="9525"/>
            <wp:docPr id="138069799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61BBF025" w14:textId="77777777" w:rsidR="005F7557" w:rsidRPr="005F7557" w:rsidRDefault="005F7557" w:rsidP="005F7557">
      <w:pPr>
        <w:tabs>
          <w:tab w:val="center" w:pos="4153"/>
          <w:tab w:val="right" w:pos="8306"/>
        </w:tabs>
        <w:jc w:val="center"/>
      </w:pPr>
      <w:r w:rsidRPr="005F7557">
        <w:rPr>
          <w:sz w:val="20"/>
        </w:rPr>
        <w:t>LATVIJAS REPUBLIKA</w:t>
      </w:r>
    </w:p>
    <w:p w14:paraId="01F896C8" w14:textId="77777777" w:rsidR="005F7557" w:rsidRPr="005F7557" w:rsidRDefault="005F7557" w:rsidP="005F7557">
      <w:pPr>
        <w:tabs>
          <w:tab w:val="center" w:pos="4153"/>
          <w:tab w:val="right" w:pos="8306"/>
        </w:tabs>
        <w:jc w:val="center"/>
      </w:pPr>
      <w:r w:rsidRPr="005F7557">
        <w:rPr>
          <w:b/>
          <w:sz w:val="32"/>
          <w:szCs w:val="32"/>
        </w:rPr>
        <w:t>DOBELES NOVADA DOME</w:t>
      </w:r>
    </w:p>
    <w:p w14:paraId="38BD3A3E" w14:textId="77777777" w:rsidR="005F7557" w:rsidRPr="005F7557" w:rsidRDefault="005F7557" w:rsidP="005F7557">
      <w:pPr>
        <w:tabs>
          <w:tab w:val="center" w:pos="4153"/>
          <w:tab w:val="right" w:pos="8306"/>
        </w:tabs>
        <w:jc w:val="center"/>
      </w:pPr>
      <w:r w:rsidRPr="005F7557">
        <w:rPr>
          <w:sz w:val="16"/>
          <w:szCs w:val="16"/>
        </w:rPr>
        <w:t>Brīvības iela 17, Dobele, Dobeles novads, LV-3701</w:t>
      </w:r>
    </w:p>
    <w:p w14:paraId="4E703038" w14:textId="77777777" w:rsidR="005F7557" w:rsidRPr="005F7557" w:rsidRDefault="005F7557" w:rsidP="005F7557">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5F7557">
        <w:rPr>
          <w:sz w:val="16"/>
          <w:szCs w:val="16"/>
        </w:rPr>
        <w:t xml:space="preserve">Tālr. 63707269, 63700137, 63720940, e-pasts </w:t>
      </w:r>
      <w:hyperlink r:id="rId71" w:history="1">
        <w:r w:rsidRPr="005F7557">
          <w:rPr>
            <w:rFonts w:eastAsia="Calibri"/>
            <w:color w:val="000000"/>
            <w:sz w:val="16"/>
            <w:szCs w:val="16"/>
            <w:u w:val="single"/>
          </w:rPr>
          <w:t>dome@dobele.lv</w:t>
        </w:r>
      </w:hyperlink>
    </w:p>
    <w:p w14:paraId="40F6C111" w14:textId="77777777" w:rsidR="005F7557" w:rsidRPr="005F7557" w:rsidRDefault="005F7557" w:rsidP="005F7557">
      <w:pPr>
        <w:autoSpaceDE w:val="0"/>
        <w:autoSpaceDN w:val="0"/>
        <w:adjustRightInd w:val="0"/>
        <w:jc w:val="center"/>
        <w:rPr>
          <w:rFonts w:eastAsia="Calibri"/>
          <w:b/>
          <w:bCs/>
          <w:color w:val="000000"/>
          <w:sz w:val="16"/>
          <w:szCs w:val="16"/>
          <w:lang w:val="et-EE" w:eastAsia="en-US"/>
        </w:rPr>
      </w:pPr>
    </w:p>
    <w:p w14:paraId="55597228" w14:textId="77777777" w:rsidR="005F7557" w:rsidRPr="005F7557" w:rsidRDefault="005F7557" w:rsidP="005F7557">
      <w:pPr>
        <w:rPr>
          <w:rFonts w:eastAsia="Calibri"/>
          <w:b/>
          <w:bCs/>
          <w:color w:val="000000"/>
          <w:sz w:val="16"/>
          <w:szCs w:val="16"/>
          <w:lang w:eastAsia="en-US"/>
        </w:rPr>
      </w:pPr>
    </w:p>
    <w:p w14:paraId="637D3F39" w14:textId="77777777" w:rsidR="005F7557" w:rsidRPr="005F7557" w:rsidRDefault="005F7557" w:rsidP="005F7557">
      <w:pPr>
        <w:rPr>
          <w:rFonts w:eastAsia="Calibri"/>
          <w:b/>
          <w:bCs/>
          <w:color w:val="000000"/>
          <w:sz w:val="16"/>
          <w:szCs w:val="16"/>
          <w:lang w:eastAsia="en-US"/>
        </w:rPr>
      </w:pPr>
    </w:p>
    <w:p w14:paraId="56EF4D9D" w14:textId="77777777" w:rsidR="005F7557" w:rsidRPr="005F7557" w:rsidRDefault="005F7557" w:rsidP="005F7557">
      <w:pPr>
        <w:autoSpaceDE w:val="0"/>
        <w:autoSpaceDN w:val="0"/>
        <w:adjustRightInd w:val="0"/>
        <w:jc w:val="right"/>
        <w:rPr>
          <w:rFonts w:eastAsia="Calibri"/>
          <w:color w:val="000000"/>
          <w:lang w:val="et-EE" w:eastAsia="en-US"/>
        </w:rPr>
      </w:pPr>
      <w:r w:rsidRPr="005F7557">
        <w:rPr>
          <w:rFonts w:eastAsia="Calibri"/>
          <w:color w:val="000000"/>
          <w:lang w:eastAsia="en-US"/>
        </w:rPr>
        <w:t>APSTIPRINĀTI</w:t>
      </w:r>
    </w:p>
    <w:p w14:paraId="35816D0F" w14:textId="77777777" w:rsidR="005F7557" w:rsidRPr="005F7557" w:rsidRDefault="005F7557" w:rsidP="005F7557">
      <w:pPr>
        <w:autoSpaceDE w:val="0"/>
        <w:autoSpaceDN w:val="0"/>
        <w:adjustRightInd w:val="0"/>
        <w:jc w:val="right"/>
        <w:rPr>
          <w:rFonts w:eastAsia="Calibri"/>
          <w:color w:val="000000"/>
          <w:lang w:val="et-EE" w:eastAsia="en-US"/>
        </w:rPr>
      </w:pPr>
      <w:r w:rsidRPr="005F7557">
        <w:rPr>
          <w:rFonts w:eastAsia="Calibri"/>
          <w:color w:val="000000"/>
          <w:lang w:eastAsia="en-US"/>
        </w:rPr>
        <w:t>ar Dobeles novada domes</w:t>
      </w:r>
    </w:p>
    <w:p w14:paraId="414196F1" w14:textId="2F81354A" w:rsidR="005F7557" w:rsidRPr="005F7557" w:rsidRDefault="005F7557" w:rsidP="005F7557">
      <w:pPr>
        <w:autoSpaceDE w:val="0"/>
        <w:autoSpaceDN w:val="0"/>
        <w:adjustRightInd w:val="0"/>
        <w:jc w:val="right"/>
        <w:rPr>
          <w:rFonts w:eastAsia="Calibri"/>
          <w:color w:val="000000"/>
          <w:lang w:val="et-EE" w:eastAsia="en-US"/>
        </w:rPr>
      </w:pPr>
      <w:r w:rsidRPr="005F7557">
        <w:rPr>
          <w:rFonts w:eastAsia="Calibri"/>
          <w:color w:val="000000"/>
          <w:lang w:eastAsia="en-US"/>
        </w:rPr>
        <w:t>2025. gada 25. jūnija  lēmumu Nr.</w:t>
      </w:r>
      <w:r w:rsidR="00C103E1">
        <w:rPr>
          <w:rFonts w:eastAsia="Calibri"/>
          <w:color w:val="000000"/>
          <w:lang w:eastAsia="en-US"/>
        </w:rPr>
        <w:t>270</w:t>
      </w:r>
      <w:r w:rsidRPr="005F7557">
        <w:rPr>
          <w:rFonts w:eastAsia="Calibri"/>
          <w:color w:val="000000"/>
          <w:lang w:val="et-EE" w:eastAsia="en-US"/>
        </w:rPr>
        <w:t>/</w:t>
      </w:r>
      <w:r w:rsidR="00A332E5">
        <w:rPr>
          <w:rFonts w:eastAsia="Calibri"/>
          <w:color w:val="000000"/>
          <w:lang w:val="et-EE" w:eastAsia="en-US"/>
        </w:rPr>
        <w:t>10</w:t>
      </w:r>
    </w:p>
    <w:p w14:paraId="0C4861C3" w14:textId="77777777" w:rsidR="005F7557" w:rsidRPr="005F7557" w:rsidRDefault="005F7557" w:rsidP="005F7557">
      <w:pPr>
        <w:jc w:val="center"/>
        <w:rPr>
          <w:rFonts w:eastAsia="Calibri"/>
          <w:b/>
          <w:lang w:eastAsia="en-US"/>
        </w:rPr>
      </w:pPr>
    </w:p>
    <w:p w14:paraId="4FDB30E2" w14:textId="77777777" w:rsidR="005F7557" w:rsidRPr="005F7557" w:rsidRDefault="005F7557" w:rsidP="005F7557">
      <w:pPr>
        <w:jc w:val="both"/>
        <w:rPr>
          <w:rFonts w:eastAsia="Calibri"/>
          <w:b/>
          <w:lang w:eastAsia="en-US"/>
        </w:rPr>
      </w:pPr>
    </w:p>
    <w:p w14:paraId="26EF2D0A" w14:textId="15FB6261" w:rsidR="005F7557" w:rsidRPr="005F7557" w:rsidRDefault="005F7557" w:rsidP="005F7557">
      <w:pPr>
        <w:jc w:val="center"/>
        <w:rPr>
          <w:rFonts w:eastAsia="Calibri"/>
          <w:lang w:eastAsia="en-US"/>
        </w:rPr>
      </w:pPr>
      <w:r w:rsidRPr="005F7557">
        <w:rPr>
          <w:rFonts w:eastAsia="Calibri"/>
          <w:b/>
          <w:lang w:eastAsia="en-US"/>
        </w:rPr>
        <w:t>2025. gada 25.</w:t>
      </w:r>
      <w:r w:rsidR="00A332E5">
        <w:rPr>
          <w:rFonts w:eastAsia="Calibri"/>
          <w:b/>
          <w:lang w:eastAsia="en-US"/>
        </w:rPr>
        <w:t xml:space="preserve"> </w:t>
      </w:r>
      <w:r w:rsidRPr="005F7557">
        <w:rPr>
          <w:rFonts w:eastAsia="Calibri"/>
          <w:b/>
          <w:lang w:eastAsia="en-US"/>
        </w:rPr>
        <w:t xml:space="preserve">jūnija   </w:t>
      </w:r>
      <w:r w:rsidR="00A332E5">
        <w:rPr>
          <w:rFonts w:eastAsia="Calibri"/>
          <w:b/>
          <w:lang w:eastAsia="en-US"/>
        </w:rPr>
        <w:t xml:space="preserve">                                                                    </w:t>
      </w:r>
      <w:r w:rsidRPr="005F7557">
        <w:rPr>
          <w:rFonts w:eastAsia="Calibri"/>
          <w:b/>
          <w:lang w:eastAsia="en-US"/>
        </w:rPr>
        <w:t>Saistošie noteikumi Nr.</w:t>
      </w:r>
      <w:r w:rsidR="0008045C">
        <w:rPr>
          <w:rFonts w:eastAsia="Calibri"/>
          <w:b/>
          <w:lang w:eastAsia="en-US"/>
        </w:rPr>
        <w:t>13</w:t>
      </w:r>
    </w:p>
    <w:p w14:paraId="409F916E" w14:textId="77777777" w:rsidR="005F7557" w:rsidRPr="005F7557" w:rsidRDefault="005F7557" w:rsidP="005F7557">
      <w:pPr>
        <w:tabs>
          <w:tab w:val="left" w:pos="6946"/>
        </w:tabs>
        <w:spacing w:line="259" w:lineRule="auto"/>
        <w:jc w:val="both"/>
        <w:rPr>
          <w:rFonts w:eastAsiaTheme="minorHAnsi"/>
          <w:b/>
          <w:kern w:val="2"/>
          <w:lang w:eastAsia="en-US"/>
          <w14:ligatures w14:val="standardContextual"/>
        </w:rPr>
      </w:pPr>
    </w:p>
    <w:p w14:paraId="449AF6A9" w14:textId="77777777" w:rsidR="005F7557" w:rsidRPr="005F7557" w:rsidRDefault="005F7557" w:rsidP="005F7557">
      <w:pPr>
        <w:tabs>
          <w:tab w:val="left" w:pos="6946"/>
        </w:tabs>
        <w:spacing w:line="259" w:lineRule="auto"/>
        <w:jc w:val="both"/>
        <w:rPr>
          <w:rFonts w:eastAsiaTheme="minorHAnsi"/>
          <w:b/>
          <w:kern w:val="2"/>
          <w:lang w:eastAsia="en-US"/>
          <w14:ligatures w14:val="standardContextual"/>
        </w:rPr>
      </w:pPr>
    </w:p>
    <w:p w14:paraId="07F59919" w14:textId="77777777" w:rsidR="005F7557" w:rsidRPr="005F7557" w:rsidRDefault="005F7557" w:rsidP="005F7557">
      <w:pPr>
        <w:tabs>
          <w:tab w:val="left" w:pos="6946"/>
        </w:tabs>
        <w:spacing w:line="259" w:lineRule="auto"/>
        <w:jc w:val="both"/>
        <w:rPr>
          <w:rFonts w:eastAsiaTheme="minorHAnsi"/>
          <w:b/>
          <w:kern w:val="2"/>
          <w:lang w:eastAsia="en-US"/>
          <w14:ligatures w14:val="standardContextual"/>
        </w:rPr>
      </w:pPr>
    </w:p>
    <w:p w14:paraId="73FF168A" w14:textId="77777777" w:rsidR="005F7557" w:rsidRPr="005F7557" w:rsidRDefault="005F7557" w:rsidP="005F7557">
      <w:pPr>
        <w:spacing w:line="259" w:lineRule="auto"/>
        <w:ind w:left="360"/>
        <w:jc w:val="center"/>
        <w:rPr>
          <w:rFonts w:eastAsiaTheme="minorHAnsi"/>
          <w:b/>
          <w:bCs/>
          <w:kern w:val="2"/>
          <w:lang w:eastAsia="en-US"/>
          <w14:ligatures w14:val="standardContextual"/>
        </w:rPr>
      </w:pPr>
      <w:r w:rsidRPr="005F7557">
        <w:rPr>
          <w:rFonts w:eastAsiaTheme="minorHAnsi"/>
          <w:b/>
          <w:bCs/>
          <w:kern w:val="2"/>
          <w:lang w:eastAsia="en-US"/>
          <w14:ligatures w14:val="standardContextual"/>
        </w:rPr>
        <w:t>Grozījumi Dobeles novada domes 2025.gada 7.februāra saistošajos noteikumos Nr.4 „Dobeles novada pašvaldības budžets 2025.gadam”</w:t>
      </w:r>
    </w:p>
    <w:p w14:paraId="1C10B0C2" w14:textId="77777777" w:rsidR="005F7557" w:rsidRPr="005F7557" w:rsidRDefault="005F7557" w:rsidP="005F7557">
      <w:pPr>
        <w:spacing w:line="259" w:lineRule="auto"/>
        <w:ind w:left="357"/>
        <w:rPr>
          <w:rFonts w:eastAsiaTheme="minorHAnsi"/>
          <w:kern w:val="2"/>
          <w:lang w:eastAsia="en-US"/>
          <w14:ligatures w14:val="standardContextual"/>
        </w:rPr>
      </w:pPr>
    </w:p>
    <w:p w14:paraId="4759C96F" w14:textId="77777777" w:rsidR="005F7557" w:rsidRPr="005F7557" w:rsidRDefault="005F7557" w:rsidP="005F7557">
      <w:pPr>
        <w:spacing w:line="259" w:lineRule="auto"/>
        <w:ind w:left="357"/>
        <w:rPr>
          <w:rFonts w:eastAsiaTheme="minorHAnsi"/>
          <w:kern w:val="2"/>
          <w:lang w:eastAsia="en-US"/>
          <w14:ligatures w14:val="standardContextual"/>
        </w:rPr>
      </w:pPr>
    </w:p>
    <w:p w14:paraId="5A9181B0" w14:textId="77777777" w:rsidR="005F7557" w:rsidRPr="005F7557" w:rsidRDefault="005F7557" w:rsidP="005F7557">
      <w:pPr>
        <w:spacing w:line="259" w:lineRule="auto"/>
        <w:ind w:left="360"/>
        <w:jc w:val="right"/>
        <w:rPr>
          <w:rFonts w:eastAsiaTheme="minorHAnsi"/>
          <w:kern w:val="2"/>
          <w:shd w:val="clear" w:color="auto" w:fill="FFFFFF"/>
          <w:lang w:eastAsia="en-US"/>
          <w14:ligatures w14:val="standardContextual"/>
        </w:rPr>
      </w:pPr>
      <w:r w:rsidRPr="005F7557">
        <w:rPr>
          <w:rFonts w:eastAsiaTheme="minorHAnsi"/>
          <w:kern w:val="2"/>
          <w:lang w:eastAsia="en-US"/>
          <w14:ligatures w14:val="standardContextual"/>
        </w:rPr>
        <w:t xml:space="preserve">Izdoti saskaņā ar </w:t>
      </w:r>
      <w:r w:rsidRPr="005F7557">
        <w:rPr>
          <w:rFonts w:eastAsiaTheme="minorHAnsi"/>
          <w:kern w:val="2"/>
          <w:shd w:val="clear" w:color="auto" w:fill="FFFFFF"/>
          <w:lang w:eastAsia="en-US"/>
          <w14:ligatures w14:val="standardContextual"/>
        </w:rPr>
        <w:t xml:space="preserve">Pašvaldību  likuma </w:t>
      </w:r>
    </w:p>
    <w:p w14:paraId="1B291907" w14:textId="77777777" w:rsidR="005F7557" w:rsidRPr="005F7557" w:rsidRDefault="005F7557" w:rsidP="005F7557">
      <w:pPr>
        <w:spacing w:line="259" w:lineRule="auto"/>
        <w:ind w:left="360"/>
        <w:jc w:val="right"/>
        <w:rPr>
          <w:rFonts w:eastAsiaTheme="minorHAnsi"/>
          <w:kern w:val="2"/>
          <w:shd w:val="clear" w:color="auto" w:fill="FFFFFF"/>
          <w:lang w:eastAsia="en-US"/>
          <w14:ligatures w14:val="standardContextual"/>
        </w:rPr>
      </w:pPr>
      <w:r w:rsidRPr="005F7557">
        <w:rPr>
          <w:rFonts w:eastAsiaTheme="minorHAnsi"/>
          <w:kern w:val="2"/>
          <w:shd w:val="clear" w:color="auto" w:fill="FFFFFF"/>
          <w:lang w:eastAsia="en-US"/>
          <w14:ligatures w14:val="standardContextual"/>
        </w:rPr>
        <w:t>10.  panta pirmās daļas 1.punktu un  48.pantu,</w:t>
      </w:r>
    </w:p>
    <w:p w14:paraId="12B1DE17" w14:textId="77777777" w:rsidR="005F7557" w:rsidRPr="005F7557" w:rsidRDefault="005F7557" w:rsidP="005F7557">
      <w:pPr>
        <w:spacing w:line="259" w:lineRule="auto"/>
        <w:ind w:left="780"/>
        <w:jc w:val="right"/>
        <w:rPr>
          <w:rFonts w:eastAsiaTheme="minorHAnsi"/>
          <w:kern w:val="2"/>
          <w:lang w:eastAsia="en-US"/>
          <w14:ligatures w14:val="standardContextual"/>
        </w:rPr>
      </w:pPr>
      <w:r w:rsidRPr="005F7557">
        <w:rPr>
          <w:rFonts w:eastAsiaTheme="minorHAnsi"/>
          <w:kern w:val="2"/>
          <w:lang w:eastAsia="en-US"/>
          <w14:ligatures w14:val="standardContextual"/>
        </w:rPr>
        <w:t xml:space="preserve"> „Par pašvaldību budžetiem” 16.panta pirmo daļu</w:t>
      </w:r>
    </w:p>
    <w:p w14:paraId="4CA1C2D7" w14:textId="77777777" w:rsidR="005F7557" w:rsidRPr="005F7557" w:rsidRDefault="005F7557" w:rsidP="005F7557">
      <w:pPr>
        <w:spacing w:line="259" w:lineRule="auto"/>
        <w:ind w:left="3600"/>
        <w:rPr>
          <w:rFonts w:eastAsiaTheme="minorHAnsi"/>
          <w:kern w:val="2"/>
          <w:lang w:eastAsia="en-US"/>
          <w14:ligatures w14:val="standardContextual"/>
        </w:rPr>
      </w:pPr>
    </w:p>
    <w:p w14:paraId="74BC8B91" w14:textId="77777777" w:rsidR="005F7557" w:rsidRPr="005F7557" w:rsidRDefault="005F7557" w:rsidP="005F7557">
      <w:pPr>
        <w:spacing w:line="259" w:lineRule="auto"/>
        <w:ind w:left="360"/>
        <w:rPr>
          <w:rFonts w:eastAsiaTheme="minorHAnsi"/>
          <w:kern w:val="2"/>
          <w:lang w:eastAsia="en-US"/>
          <w14:ligatures w14:val="standardContextual"/>
        </w:rPr>
      </w:pPr>
    </w:p>
    <w:p w14:paraId="0043353D" w14:textId="77777777" w:rsidR="005F7557" w:rsidRPr="005F7557" w:rsidRDefault="005F7557" w:rsidP="005F7557">
      <w:pPr>
        <w:spacing w:line="259" w:lineRule="auto"/>
        <w:ind w:firstLine="360"/>
        <w:rPr>
          <w:rFonts w:eastAsiaTheme="minorHAnsi"/>
          <w:kern w:val="2"/>
          <w:lang w:eastAsia="en-US"/>
          <w14:ligatures w14:val="standardContextual"/>
        </w:rPr>
      </w:pPr>
      <w:r w:rsidRPr="005F7557">
        <w:rPr>
          <w:rFonts w:eastAsiaTheme="minorHAnsi"/>
          <w:kern w:val="2"/>
          <w:lang w:eastAsia="en-US"/>
          <w14:ligatures w14:val="standardContextual"/>
        </w:rPr>
        <w:t>Izdarīt Dobeles novada domes 2025.gada 7.februāra  saistošajos noteikumos Nr.4 „Dobeles novada pašvaldības budžets 2025.gadam” šādus grozījumus:</w:t>
      </w:r>
    </w:p>
    <w:p w14:paraId="2D5E0681" w14:textId="77777777" w:rsidR="005F7557" w:rsidRPr="005F7557" w:rsidRDefault="005F7557" w:rsidP="005F7557">
      <w:pPr>
        <w:tabs>
          <w:tab w:val="left" w:pos="3645"/>
        </w:tabs>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ab/>
      </w:r>
    </w:p>
    <w:p w14:paraId="0B2C5630"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1.Izteikt 1.punktu šādā redakcijā:</w:t>
      </w:r>
    </w:p>
    <w:p w14:paraId="3EF330B3" w14:textId="77777777" w:rsidR="005F7557" w:rsidRPr="005F7557" w:rsidRDefault="005F7557" w:rsidP="005F7557">
      <w:pPr>
        <w:spacing w:line="259" w:lineRule="auto"/>
        <w:ind w:left="360"/>
        <w:jc w:val="both"/>
        <w:rPr>
          <w:rFonts w:eastAsia="Lucida Sans Unicode"/>
          <w:kern w:val="1"/>
          <w:lang w:eastAsia="en-US"/>
          <w14:ligatures w14:val="standardContextual"/>
        </w:rPr>
      </w:pPr>
      <w:r w:rsidRPr="005F7557">
        <w:rPr>
          <w:rFonts w:eastAsiaTheme="minorHAnsi"/>
          <w:kern w:val="2"/>
          <w:lang w:eastAsia="en-US"/>
          <w14:ligatures w14:val="standardContextual"/>
        </w:rPr>
        <w:t xml:space="preserve">“1. </w:t>
      </w:r>
      <w:r w:rsidRPr="005F7557">
        <w:rPr>
          <w:rFonts w:eastAsia="Lucida Sans Unicode"/>
          <w:kern w:val="1"/>
          <w:lang w:eastAsia="en-US"/>
          <w14:ligatures w14:val="standardContextual"/>
        </w:rPr>
        <w:t xml:space="preserve">Apstiprināt Dobeles novada pašvaldības pamatbudžeta 2025.gadam ieņēmumus 59 205 912 </w:t>
      </w:r>
      <w:proofErr w:type="spellStart"/>
      <w:r w:rsidRPr="005F7557">
        <w:rPr>
          <w:rFonts w:eastAsia="Lucida Sans Unicode"/>
          <w:i/>
          <w:kern w:val="1"/>
          <w:lang w:eastAsia="en-US"/>
          <w14:ligatures w14:val="standardContextual"/>
        </w:rPr>
        <w:t>euro</w:t>
      </w:r>
      <w:proofErr w:type="spellEnd"/>
      <w:r w:rsidRPr="005F7557">
        <w:rPr>
          <w:rFonts w:eastAsia="Lucida Sans Unicode"/>
          <w:kern w:val="1"/>
          <w:lang w:eastAsia="en-US"/>
          <w14:ligatures w14:val="standardContextual"/>
        </w:rPr>
        <w:t xml:space="preserve"> apmērā, izdevumus 67 001 184 </w:t>
      </w:r>
      <w:proofErr w:type="spellStart"/>
      <w:r w:rsidRPr="005F7557">
        <w:rPr>
          <w:rFonts w:eastAsia="Lucida Sans Unicode"/>
          <w:i/>
          <w:kern w:val="1"/>
          <w:lang w:eastAsia="en-US"/>
          <w14:ligatures w14:val="standardContextual"/>
        </w:rPr>
        <w:t>euro</w:t>
      </w:r>
      <w:proofErr w:type="spellEnd"/>
      <w:r w:rsidRPr="005F7557">
        <w:rPr>
          <w:rFonts w:eastAsia="Lucida Sans Unicode"/>
          <w:kern w:val="1"/>
          <w:lang w:eastAsia="en-US"/>
          <w14:ligatures w14:val="standardContextual"/>
        </w:rPr>
        <w:t xml:space="preserve"> apmērā un finansēšanas līdzekļus 7 795 272 </w:t>
      </w:r>
      <w:proofErr w:type="spellStart"/>
      <w:r w:rsidRPr="005F7557">
        <w:rPr>
          <w:rFonts w:eastAsia="Lucida Sans Unicode"/>
          <w:i/>
          <w:kern w:val="1"/>
          <w:lang w:eastAsia="en-US"/>
          <w14:ligatures w14:val="standardContextual"/>
        </w:rPr>
        <w:t>euro</w:t>
      </w:r>
      <w:proofErr w:type="spellEnd"/>
      <w:r w:rsidRPr="005F7557">
        <w:rPr>
          <w:rFonts w:eastAsia="Lucida Sans Unicode"/>
          <w:kern w:val="1"/>
          <w:lang w:eastAsia="en-US"/>
          <w14:ligatures w14:val="standardContextual"/>
        </w:rPr>
        <w:t xml:space="preserve"> apmērā saskaņā ar 1., 2. un 3.pielikumu”.</w:t>
      </w:r>
    </w:p>
    <w:p w14:paraId="12A024E3" w14:textId="77777777" w:rsidR="005F7557" w:rsidRPr="005F7557" w:rsidRDefault="005F7557" w:rsidP="005F7557">
      <w:pPr>
        <w:spacing w:line="259" w:lineRule="auto"/>
        <w:jc w:val="both"/>
        <w:rPr>
          <w:rFonts w:eastAsiaTheme="minorHAnsi"/>
          <w:kern w:val="2"/>
          <w:lang w:eastAsia="en-US"/>
          <w14:ligatures w14:val="standardContextual"/>
        </w:rPr>
      </w:pPr>
    </w:p>
    <w:p w14:paraId="24B3D47C" w14:textId="77777777" w:rsidR="005F7557" w:rsidRPr="005F7557" w:rsidRDefault="005F7557" w:rsidP="005F7557">
      <w:pPr>
        <w:spacing w:line="259" w:lineRule="auto"/>
        <w:jc w:val="both"/>
        <w:rPr>
          <w:rFonts w:eastAsiaTheme="minorHAnsi"/>
          <w:kern w:val="2"/>
          <w:lang w:eastAsia="en-US"/>
          <w14:ligatures w14:val="standardContextual"/>
        </w:rPr>
      </w:pPr>
      <w:r w:rsidRPr="005F7557">
        <w:rPr>
          <w:rFonts w:eastAsiaTheme="minorHAnsi"/>
          <w:kern w:val="2"/>
          <w:lang w:eastAsia="en-US"/>
          <w14:ligatures w14:val="standardContextual"/>
        </w:rPr>
        <w:t>2.</w:t>
      </w:r>
      <w:bookmarkStart w:id="27" w:name="_Hlk169169552"/>
      <w:r w:rsidRPr="005F7557">
        <w:rPr>
          <w:rFonts w:eastAsiaTheme="minorHAnsi"/>
          <w:kern w:val="2"/>
          <w:lang w:eastAsia="en-US"/>
          <w14:ligatures w14:val="standardContextual"/>
        </w:rPr>
        <w:t>Izteikt 3.punktu šādā redakcijā:</w:t>
      </w:r>
    </w:p>
    <w:p w14:paraId="21EB5F7B" w14:textId="77777777" w:rsidR="005F7557" w:rsidRPr="005F7557" w:rsidRDefault="005F7557" w:rsidP="005F7557">
      <w:pPr>
        <w:spacing w:line="259" w:lineRule="auto"/>
        <w:ind w:firstLine="720"/>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“3. Apstiprināt Dobeles novada pašvaldības ziedojumu un dāvinājumu budžetu 2025.gadam- ieņēmumos 86 599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 izdevumos 101 838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 un finansēšanas līdzekļus 15 239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 saskaņā ar 4. pielikumu. Noteikt Dobeles novada pašvaldības ziedojumu budžeta līdzekļu atlikumu uz 2025.gada 1.janvāri 15 279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 un noteikt līdzekļu atlikumu uz 2026.gada 1.janvāri 40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w:t>
      </w:r>
    </w:p>
    <w:bookmarkEnd w:id="27"/>
    <w:p w14:paraId="5DBAC1A1" w14:textId="77777777" w:rsidR="005F7557" w:rsidRPr="005F7557" w:rsidRDefault="005F7557" w:rsidP="005F7557">
      <w:pPr>
        <w:spacing w:line="259" w:lineRule="auto"/>
        <w:jc w:val="both"/>
        <w:rPr>
          <w:rFonts w:eastAsiaTheme="minorHAnsi"/>
          <w:kern w:val="2"/>
          <w:lang w:eastAsia="en-US"/>
          <w14:ligatures w14:val="standardContextual"/>
        </w:rPr>
      </w:pPr>
    </w:p>
    <w:p w14:paraId="60A3366C" w14:textId="77777777" w:rsidR="005F7557" w:rsidRPr="005F7557" w:rsidRDefault="005F7557" w:rsidP="005F7557">
      <w:pPr>
        <w:spacing w:line="259" w:lineRule="auto"/>
        <w:jc w:val="both"/>
        <w:rPr>
          <w:rFonts w:eastAsiaTheme="minorHAnsi"/>
          <w:kern w:val="2"/>
          <w:lang w:eastAsia="en-US"/>
          <w14:ligatures w14:val="standardContextual"/>
        </w:rPr>
      </w:pPr>
      <w:r w:rsidRPr="005F7557">
        <w:rPr>
          <w:rFonts w:eastAsiaTheme="minorHAnsi"/>
          <w:kern w:val="2"/>
          <w:lang w:eastAsia="en-US"/>
          <w14:ligatures w14:val="standardContextual"/>
        </w:rPr>
        <w:t>3.Izteikt 4.punktu šādā redakcijā:</w:t>
      </w:r>
    </w:p>
    <w:p w14:paraId="706BAD84" w14:textId="77777777" w:rsidR="005F7557" w:rsidRPr="005F7557" w:rsidRDefault="005F7557" w:rsidP="005F7557">
      <w:pPr>
        <w:spacing w:line="259" w:lineRule="auto"/>
        <w:ind w:firstLine="720"/>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“4. Apstiprināt Dobeles novada pašvaldības pamatbudžeta ieņēmumus no saņemtajiem aizņēmumiem 2025. gadam 2 981 075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 un aizņēmumu pamatsummu atmaksai paredzētos līdzekļus 2 520 525 </w:t>
      </w:r>
      <w:proofErr w:type="spellStart"/>
      <w:r w:rsidRPr="005F7557">
        <w:rPr>
          <w:rFonts w:eastAsiaTheme="minorHAnsi"/>
          <w:i/>
          <w:iCs/>
          <w:kern w:val="2"/>
          <w:lang w:eastAsia="en-US"/>
          <w14:ligatures w14:val="standardContextual"/>
        </w:rPr>
        <w:t>euro</w:t>
      </w:r>
      <w:proofErr w:type="spellEnd"/>
      <w:r w:rsidRPr="005F7557">
        <w:rPr>
          <w:rFonts w:eastAsiaTheme="minorHAnsi"/>
          <w:kern w:val="2"/>
          <w:lang w:eastAsia="en-US"/>
          <w14:ligatures w14:val="standardContextual"/>
        </w:rPr>
        <w:t xml:space="preserve"> apmērā.”</w:t>
      </w:r>
    </w:p>
    <w:p w14:paraId="6DEC8A73" w14:textId="77777777" w:rsidR="005F7557" w:rsidRPr="005F7557" w:rsidRDefault="005F7557" w:rsidP="005F7557">
      <w:pPr>
        <w:spacing w:line="259" w:lineRule="auto"/>
        <w:ind w:firstLine="720"/>
        <w:jc w:val="both"/>
        <w:rPr>
          <w:rFonts w:eastAsiaTheme="minorHAnsi"/>
          <w:kern w:val="2"/>
          <w:lang w:eastAsia="en-US"/>
          <w14:ligatures w14:val="standardContextual"/>
        </w:rPr>
      </w:pPr>
    </w:p>
    <w:p w14:paraId="26885464" w14:textId="77777777" w:rsidR="005F7557" w:rsidRPr="005F7557" w:rsidRDefault="005F7557" w:rsidP="005F7557">
      <w:pPr>
        <w:spacing w:line="259" w:lineRule="auto"/>
        <w:ind w:left="1800"/>
        <w:jc w:val="both"/>
        <w:rPr>
          <w:rFonts w:eastAsiaTheme="minorHAnsi"/>
          <w:kern w:val="2"/>
          <w:lang w:eastAsia="en-US"/>
          <w14:ligatures w14:val="standardContextual"/>
        </w:rPr>
      </w:pPr>
    </w:p>
    <w:p w14:paraId="571A487C" w14:textId="77777777" w:rsidR="005F7557" w:rsidRPr="005F7557" w:rsidRDefault="005F7557" w:rsidP="005F7557">
      <w:pPr>
        <w:spacing w:line="259" w:lineRule="auto"/>
        <w:jc w:val="both"/>
        <w:rPr>
          <w:rFonts w:eastAsiaTheme="minorHAnsi"/>
          <w:kern w:val="2"/>
          <w:lang w:eastAsia="en-US"/>
          <w14:ligatures w14:val="standardContextual"/>
        </w:rPr>
      </w:pPr>
      <w:r w:rsidRPr="005F7557">
        <w:rPr>
          <w:rFonts w:eastAsiaTheme="minorHAnsi"/>
          <w:kern w:val="2"/>
          <w:lang w:eastAsia="en-US"/>
          <w14:ligatures w14:val="standardContextual"/>
        </w:rPr>
        <w:lastRenderedPageBreak/>
        <w:t>4. Izteikt 5.punktu šādā redakcijā:</w:t>
      </w:r>
    </w:p>
    <w:p w14:paraId="265B93D1" w14:textId="77777777" w:rsidR="005F7557" w:rsidRPr="005F7557" w:rsidRDefault="005F7557" w:rsidP="005F7557">
      <w:pPr>
        <w:spacing w:line="259" w:lineRule="auto"/>
        <w:jc w:val="both"/>
        <w:rPr>
          <w:rFonts w:eastAsiaTheme="minorHAnsi"/>
          <w:kern w:val="2"/>
          <w:lang w:eastAsia="en-US"/>
          <w14:ligatures w14:val="standardContextual"/>
        </w:rPr>
      </w:pPr>
      <w:r w:rsidRPr="005F7557">
        <w:rPr>
          <w:rFonts w:eastAsiaTheme="minorHAnsi"/>
          <w:kern w:val="2"/>
          <w:lang w:eastAsia="en-US"/>
          <w14:ligatures w14:val="standardContextual"/>
        </w:rPr>
        <w:tab/>
        <w:t xml:space="preserve">“5. Noteikt no Dobeles novada pašvaldības 2025.gada pamatbudžeta neparedzētiem izdevumiem novirzāmo līdzekļu apjomu 205 090 </w:t>
      </w:r>
      <w:proofErr w:type="spellStart"/>
      <w:r w:rsidRPr="005F7557">
        <w:rPr>
          <w:rFonts w:eastAsiaTheme="minorHAnsi"/>
          <w:i/>
          <w:kern w:val="2"/>
          <w:lang w:eastAsia="en-US"/>
          <w14:ligatures w14:val="standardContextual"/>
        </w:rPr>
        <w:t>euro</w:t>
      </w:r>
      <w:proofErr w:type="spellEnd"/>
      <w:r w:rsidRPr="005F7557">
        <w:rPr>
          <w:rFonts w:eastAsiaTheme="minorHAnsi"/>
          <w:i/>
          <w:kern w:val="2"/>
          <w:lang w:eastAsia="en-US"/>
          <w14:ligatures w14:val="standardContextual"/>
        </w:rPr>
        <w:t xml:space="preserve"> </w:t>
      </w:r>
      <w:r w:rsidRPr="005F7557">
        <w:rPr>
          <w:rFonts w:eastAsiaTheme="minorHAnsi"/>
          <w:kern w:val="2"/>
          <w:lang w:eastAsia="en-US"/>
          <w14:ligatures w14:val="standardContextual"/>
        </w:rPr>
        <w:t>apmērā”.</w:t>
      </w:r>
    </w:p>
    <w:p w14:paraId="22427971" w14:textId="77777777" w:rsidR="005F7557" w:rsidRPr="005F7557" w:rsidRDefault="005F7557" w:rsidP="005F7557">
      <w:pPr>
        <w:spacing w:line="259" w:lineRule="auto"/>
        <w:jc w:val="both"/>
        <w:rPr>
          <w:rFonts w:eastAsiaTheme="minorHAnsi"/>
          <w:kern w:val="2"/>
          <w:lang w:eastAsia="en-US"/>
          <w14:ligatures w14:val="standardContextual"/>
        </w:rPr>
      </w:pPr>
    </w:p>
    <w:p w14:paraId="6B39A696"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5. Papildināt saistošos noteikumus ar 13.punktu šādā redakcijā:</w:t>
      </w:r>
    </w:p>
    <w:p w14:paraId="1DB8ADB9" w14:textId="77777777" w:rsidR="005F7557" w:rsidRPr="005F7557" w:rsidRDefault="005F7557" w:rsidP="005F7557">
      <w:pPr>
        <w:widowControl w:val="0"/>
        <w:numPr>
          <w:ilvl w:val="0"/>
          <w:numId w:val="25"/>
        </w:numPr>
        <w:suppressAutoHyphens/>
        <w:spacing w:after="160" w:line="259" w:lineRule="auto"/>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 “13. Noteikt ieguldījumus līdzdalībai komersantu pašu kapitālā:  </w:t>
      </w:r>
    </w:p>
    <w:p w14:paraId="50ED54F8" w14:textId="77777777" w:rsidR="005F7557" w:rsidRPr="005F7557" w:rsidRDefault="005F7557" w:rsidP="005F7557">
      <w:pPr>
        <w:spacing w:line="259" w:lineRule="auto"/>
        <w:ind w:left="1080"/>
        <w:jc w:val="both"/>
        <w:rPr>
          <w:rFonts w:eastAsiaTheme="minorHAnsi"/>
          <w:kern w:val="2"/>
          <w:lang w:eastAsia="en-US"/>
          <w14:ligatures w14:val="standardContextual"/>
        </w:rPr>
      </w:pPr>
      <w:r w:rsidRPr="005F7557">
        <w:rPr>
          <w:rFonts w:eastAsiaTheme="minorHAnsi"/>
          <w:kern w:val="2"/>
          <w:lang w:eastAsia="en-US"/>
          <w14:ligatures w14:val="standardContextual"/>
        </w:rPr>
        <w:t>-  no Dobeles novada pašvaldības pamatbudžeta 294 836</w:t>
      </w:r>
      <w:r w:rsidRPr="005F7557">
        <w:rPr>
          <w:rFonts w:eastAsiaTheme="minorHAnsi"/>
          <w:i/>
          <w:kern w:val="2"/>
          <w:lang w:eastAsia="en-US"/>
          <w14:ligatures w14:val="standardContextual"/>
        </w:rPr>
        <w:t xml:space="preserve"> </w:t>
      </w:r>
      <w:proofErr w:type="spellStart"/>
      <w:r w:rsidRPr="005F7557">
        <w:rPr>
          <w:rFonts w:eastAsiaTheme="minorHAnsi"/>
          <w:i/>
          <w:kern w:val="2"/>
          <w:lang w:eastAsia="en-US"/>
          <w14:ligatures w14:val="standardContextual"/>
        </w:rPr>
        <w:t>euro</w:t>
      </w:r>
      <w:proofErr w:type="spellEnd"/>
      <w:r w:rsidRPr="005F7557">
        <w:rPr>
          <w:rFonts w:eastAsiaTheme="minorHAnsi"/>
          <w:kern w:val="2"/>
          <w:lang w:eastAsia="en-US"/>
          <w14:ligatures w14:val="standardContextual"/>
        </w:rPr>
        <w:t xml:space="preserve"> apmērā:</w:t>
      </w:r>
    </w:p>
    <w:p w14:paraId="3BE181DD" w14:textId="77777777" w:rsidR="005F7557" w:rsidRPr="005F7557" w:rsidRDefault="005F7557" w:rsidP="005F7557">
      <w:pPr>
        <w:spacing w:line="259" w:lineRule="auto"/>
        <w:ind w:left="1800"/>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 SIA “Dobeles ūdens” 294 836 </w:t>
      </w:r>
      <w:proofErr w:type="spellStart"/>
      <w:r w:rsidRPr="005F7557">
        <w:rPr>
          <w:rFonts w:eastAsiaTheme="minorHAnsi"/>
          <w:i/>
          <w:iCs/>
          <w:kern w:val="2"/>
          <w:lang w:eastAsia="en-US"/>
          <w14:ligatures w14:val="standardContextual"/>
        </w:rPr>
        <w:t>euro</w:t>
      </w:r>
      <w:proofErr w:type="spellEnd"/>
      <w:r w:rsidRPr="005F7557">
        <w:rPr>
          <w:rFonts w:eastAsiaTheme="minorHAnsi"/>
          <w:i/>
          <w:iCs/>
          <w:kern w:val="2"/>
          <w:lang w:eastAsia="en-US"/>
          <w14:ligatures w14:val="standardContextual"/>
        </w:rPr>
        <w:t>.</w:t>
      </w:r>
      <w:r w:rsidRPr="005F7557">
        <w:rPr>
          <w:rFonts w:eastAsiaTheme="minorHAnsi"/>
          <w:kern w:val="2"/>
          <w:lang w:eastAsia="en-US"/>
          <w14:ligatures w14:val="standardContextual"/>
        </w:rPr>
        <w:t>”</w:t>
      </w:r>
    </w:p>
    <w:p w14:paraId="553FD7F8" w14:textId="77777777" w:rsidR="005F7557" w:rsidRPr="005F7557" w:rsidRDefault="005F7557" w:rsidP="005F7557">
      <w:pPr>
        <w:spacing w:line="259" w:lineRule="auto"/>
        <w:jc w:val="both"/>
        <w:rPr>
          <w:rFonts w:eastAsiaTheme="minorHAnsi"/>
          <w:kern w:val="2"/>
          <w:lang w:eastAsia="en-US"/>
          <w14:ligatures w14:val="standardContextual"/>
        </w:rPr>
      </w:pPr>
    </w:p>
    <w:p w14:paraId="0D4D3963"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6.Izteikt 1.pielikumu “Dobeles novada pašvaldības 2025.gada pamatbudžeta ieņēmumi”  jaunā redakcijā (1.pielikums).</w:t>
      </w:r>
    </w:p>
    <w:p w14:paraId="669F3AD8" w14:textId="77777777" w:rsidR="005F7557" w:rsidRPr="005F7557" w:rsidRDefault="005F7557" w:rsidP="005F7557">
      <w:pPr>
        <w:spacing w:line="259" w:lineRule="auto"/>
        <w:ind w:left="720"/>
        <w:rPr>
          <w:rFonts w:eastAsiaTheme="minorHAnsi"/>
          <w:kern w:val="2"/>
          <w:lang w:eastAsia="en-US"/>
          <w14:ligatures w14:val="standardContextual"/>
        </w:rPr>
      </w:pPr>
    </w:p>
    <w:p w14:paraId="05A14CEF"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7. Izteikt 2.pielikumu “Dobeles novada pašvaldības 2025.gada pamatbudžeta izdevumi” jaunā redakcijā (2.pielikums).</w:t>
      </w:r>
    </w:p>
    <w:p w14:paraId="181125D9" w14:textId="77777777" w:rsidR="005F7557" w:rsidRPr="005F7557" w:rsidRDefault="005F7557" w:rsidP="005F7557">
      <w:pPr>
        <w:spacing w:line="259" w:lineRule="auto"/>
        <w:ind w:left="720"/>
        <w:rPr>
          <w:rFonts w:eastAsiaTheme="minorHAnsi"/>
          <w:kern w:val="2"/>
          <w:lang w:eastAsia="en-US"/>
          <w14:ligatures w14:val="standardContextual"/>
        </w:rPr>
      </w:pPr>
    </w:p>
    <w:p w14:paraId="64E5B213"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 xml:space="preserve">8. </w:t>
      </w:r>
      <w:bookmarkStart w:id="28" w:name="_Hlk484605944"/>
      <w:r w:rsidRPr="005F7557">
        <w:rPr>
          <w:rFonts w:eastAsiaTheme="minorHAnsi"/>
          <w:kern w:val="2"/>
          <w:lang w:eastAsia="en-US"/>
          <w14:ligatures w14:val="standardContextual"/>
        </w:rPr>
        <w:t>Izteikt 3.pielikumu “Dobeles novada pašvaldības 2025.gada pamatbudžeta ieņēmumu un izdevumu kopsavilkums”  jaunā redakcijā (3.pielikums</w:t>
      </w:r>
      <w:bookmarkEnd w:id="28"/>
      <w:r w:rsidRPr="005F7557">
        <w:rPr>
          <w:rFonts w:eastAsiaTheme="minorHAnsi"/>
          <w:kern w:val="2"/>
          <w:lang w:eastAsia="en-US"/>
          <w14:ligatures w14:val="standardContextual"/>
        </w:rPr>
        <w:t>).</w:t>
      </w:r>
    </w:p>
    <w:p w14:paraId="5AED5E3D" w14:textId="77777777" w:rsidR="005F7557" w:rsidRPr="005F7557" w:rsidRDefault="005F7557" w:rsidP="005F7557">
      <w:pPr>
        <w:spacing w:line="259" w:lineRule="auto"/>
        <w:rPr>
          <w:rFonts w:eastAsiaTheme="minorHAnsi"/>
          <w:kern w:val="2"/>
          <w:lang w:eastAsia="en-US"/>
          <w14:ligatures w14:val="standardContextual"/>
        </w:rPr>
      </w:pPr>
    </w:p>
    <w:p w14:paraId="5F45341B"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9. Izteikt 4.pielikumu “Dobeles novada pašvaldības ziedojumi un dāvinājumi 2025.gadam”jaunā redakcijā ( 4.pielikums).</w:t>
      </w:r>
    </w:p>
    <w:p w14:paraId="7CECE9DD" w14:textId="77777777" w:rsidR="005F7557" w:rsidRPr="005F7557" w:rsidRDefault="005F7557" w:rsidP="005F7557">
      <w:pPr>
        <w:spacing w:line="259" w:lineRule="auto"/>
        <w:ind w:left="720"/>
        <w:rPr>
          <w:rFonts w:eastAsiaTheme="minorHAnsi"/>
          <w:kern w:val="2"/>
          <w:lang w:eastAsia="en-US"/>
          <w14:ligatures w14:val="standardContextual"/>
        </w:rPr>
      </w:pPr>
    </w:p>
    <w:p w14:paraId="27D4BF5E"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10. Izteikt 5.pielikumu “Dobeles novada pašvaldības aizņēmumu, galvojumu un pārējo saistību apmērs 2025.gadam” jaunā redakcijā (5.pielikums).</w:t>
      </w:r>
    </w:p>
    <w:p w14:paraId="27BE4B32" w14:textId="77777777" w:rsidR="005F7557" w:rsidRPr="005F7557" w:rsidRDefault="005F7557" w:rsidP="005F7557">
      <w:pPr>
        <w:spacing w:line="259" w:lineRule="auto"/>
        <w:ind w:left="720"/>
        <w:jc w:val="both"/>
        <w:rPr>
          <w:rFonts w:eastAsiaTheme="minorHAnsi"/>
          <w:kern w:val="2"/>
          <w:lang w:eastAsia="en-US"/>
          <w14:ligatures w14:val="standardContextual"/>
        </w:rPr>
      </w:pPr>
    </w:p>
    <w:p w14:paraId="4A579308" w14:textId="77777777" w:rsidR="005F7557" w:rsidRPr="005F7557" w:rsidRDefault="005F7557" w:rsidP="005F7557">
      <w:pPr>
        <w:spacing w:line="259" w:lineRule="auto"/>
        <w:ind w:left="720"/>
        <w:jc w:val="both"/>
        <w:rPr>
          <w:rFonts w:eastAsiaTheme="minorHAnsi"/>
          <w:kern w:val="2"/>
          <w:lang w:eastAsia="en-US"/>
          <w14:ligatures w14:val="standardContextual"/>
        </w:rPr>
      </w:pPr>
    </w:p>
    <w:p w14:paraId="1CB079E4" w14:textId="77777777" w:rsidR="005F7557" w:rsidRPr="005F7557" w:rsidRDefault="005F7557" w:rsidP="005F7557">
      <w:pPr>
        <w:spacing w:line="259" w:lineRule="auto"/>
        <w:jc w:val="both"/>
        <w:rPr>
          <w:rFonts w:eastAsiaTheme="minorHAnsi"/>
          <w:kern w:val="2"/>
          <w:lang w:eastAsia="en-US"/>
          <w14:ligatures w14:val="standardContextual"/>
        </w:rPr>
      </w:pPr>
    </w:p>
    <w:p w14:paraId="3940ED74" w14:textId="77777777" w:rsidR="005F7557" w:rsidRPr="005F7557" w:rsidRDefault="005F7557" w:rsidP="005F7557">
      <w:pPr>
        <w:spacing w:line="259" w:lineRule="auto"/>
        <w:rPr>
          <w:rFonts w:eastAsiaTheme="minorHAnsi"/>
          <w:kern w:val="2"/>
          <w:lang w:eastAsia="en-US"/>
          <w14:ligatures w14:val="standardContextual"/>
        </w:rPr>
      </w:pPr>
      <w:r w:rsidRPr="005F7557">
        <w:rPr>
          <w:rFonts w:eastAsiaTheme="minorHAnsi"/>
          <w:kern w:val="2"/>
          <w:lang w:eastAsia="en-US"/>
          <w14:ligatures w14:val="standardContextual"/>
        </w:rPr>
        <w:t>Domes priekšsēdētājs</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t xml:space="preserve">              </w:t>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r>
      <w:r w:rsidRPr="005F7557">
        <w:rPr>
          <w:rFonts w:eastAsiaTheme="minorHAnsi"/>
          <w:kern w:val="2"/>
          <w:lang w:eastAsia="en-US"/>
          <w14:ligatures w14:val="standardContextual"/>
        </w:rPr>
        <w:tab/>
        <w:t xml:space="preserve">   </w:t>
      </w:r>
      <w:proofErr w:type="spellStart"/>
      <w:r w:rsidRPr="005F7557">
        <w:rPr>
          <w:rFonts w:eastAsiaTheme="minorHAnsi"/>
          <w:kern w:val="2"/>
          <w:lang w:eastAsia="en-US"/>
          <w14:ligatures w14:val="standardContextual"/>
        </w:rPr>
        <w:t>I.Gorskis</w:t>
      </w:r>
      <w:proofErr w:type="spellEnd"/>
    </w:p>
    <w:bookmarkEnd w:id="26"/>
    <w:p w14:paraId="0AE25BE0" w14:textId="77777777" w:rsidR="005F7557" w:rsidRPr="005F7557" w:rsidRDefault="005F7557" w:rsidP="005F7557">
      <w:pPr>
        <w:spacing w:after="160" w:line="259" w:lineRule="auto"/>
        <w:rPr>
          <w:rFonts w:eastAsiaTheme="minorHAnsi"/>
          <w:kern w:val="2"/>
          <w:lang w:eastAsia="en-US"/>
          <w14:ligatures w14:val="standardContextual"/>
        </w:rPr>
      </w:pPr>
      <w:r w:rsidRPr="005F7557">
        <w:rPr>
          <w:rFonts w:eastAsiaTheme="minorHAnsi"/>
          <w:kern w:val="2"/>
          <w:lang w:eastAsia="en-US"/>
          <w14:ligatures w14:val="standardContextual"/>
        </w:rPr>
        <w:br w:type="page"/>
      </w:r>
    </w:p>
    <w:p w14:paraId="28EB66F6" w14:textId="77777777" w:rsidR="005F7557" w:rsidRPr="005F7557" w:rsidRDefault="005F7557" w:rsidP="005F7557">
      <w:pPr>
        <w:spacing w:after="160" w:line="259" w:lineRule="auto"/>
        <w:jc w:val="center"/>
        <w:rPr>
          <w:rFonts w:eastAsiaTheme="minorHAnsi"/>
          <w:b/>
          <w:kern w:val="2"/>
          <w:lang w:eastAsia="en-US"/>
          <w14:ligatures w14:val="standardContextual"/>
        </w:rPr>
      </w:pPr>
      <w:bookmarkStart w:id="29" w:name="_Hlk201223826"/>
      <w:r w:rsidRPr="005F7557">
        <w:rPr>
          <w:rFonts w:eastAsiaTheme="minorHAnsi"/>
          <w:b/>
          <w:kern w:val="2"/>
          <w:lang w:eastAsia="en-US"/>
          <w14:ligatures w14:val="standardContextual"/>
        </w:rPr>
        <w:lastRenderedPageBreak/>
        <w:t xml:space="preserve">Paskaidrojuma raksts </w:t>
      </w:r>
    </w:p>
    <w:p w14:paraId="69D9A2E3" w14:textId="79767077" w:rsidR="005F7557" w:rsidRPr="005F7557" w:rsidRDefault="005F7557" w:rsidP="005F7557">
      <w:pPr>
        <w:spacing w:after="160" w:line="259" w:lineRule="auto"/>
        <w:jc w:val="center"/>
        <w:rPr>
          <w:rFonts w:eastAsiaTheme="minorHAnsi"/>
          <w:b/>
          <w:kern w:val="2"/>
          <w:lang w:eastAsia="en-US"/>
          <w14:ligatures w14:val="standardContextual"/>
        </w:rPr>
      </w:pPr>
      <w:r w:rsidRPr="005F7557">
        <w:rPr>
          <w:rFonts w:eastAsiaTheme="minorHAnsi"/>
          <w:b/>
          <w:kern w:val="2"/>
          <w:lang w:eastAsia="en-US"/>
          <w14:ligatures w14:val="standardContextual"/>
        </w:rPr>
        <w:t>Dobeles novada domes saistošajiem noteikumiem Nr.</w:t>
      </w:r>
      <w:r w:rsidR="0008045C">
        <w:rPr>
          <w:rFonts w:eastAsiaTheme="minorHAnsi"/>
          <w:b/>
          <w:kern w:val="2"/>
          <w:lang w:eastAsia="en-US"/>
          <w14:ligatures w14:val="standardContextual"/>
        </w:rPr>
        <w:t>13</w:t>
      </w:r>
      <w:r w:rsidRPr="005F7557">
        <w:rPr>
          <w:rFonts w:eastAsiaTheme="minorHAnsi"/>
          <w:b/>
          <w:kern w:val="2"/>
          <w:lang w:eastAsia="en-US"/>
          <w14:ligatures w14:val="standardContextual"/>
        </w:rPr>
        <w:t xml:space="preserve"> Grozījumi 2025.gada 7.</w:t>
      </w:r>
      <w:r w:rsidR="0008045C">
        <w:rPr>
          <w:rFonts w:eastAsiaTheme="minorHAnsi"/>
          <w:b/>
          <w:kern w:val="2"/>
          <w:lang w:eastAsia="en-US"/>
          <w14:ligatures w14:val="standardContextual"/>
        </w:rPr>
        <w:t xml:space="preserve"> </w:t>
      </w:r>
      <w:r w:rsidRPr="005F7557">
        <w:rPr>
          <w:rFonts w:eastAsiaTheme="minorHAnsi"/>
          <w:b/>
          <w:kern w:val="2"/>
          <w:lang w:eastAsia="en-US"/>
          <w14:ligatures w14:val="standardContextual"/>
        </w:rPr>
        <w:t>februāra saistošajos noteikumos Nr. 4 „Dobeles novada pašvaldības budžets 2025. gadam”</w:t>
      </w:r>
    </w:p>
    <w:p w14:paraId="5D4ACF28" w14:textId="77777777" w:rsidR="005F7557" w:rsidRPr="005F7557" w:rsidRDefault="005F7557" w:rsidP="005F7557">
      <w:pPr>
        <w:spacing w:after="160" w:line="259" w:lineRule="auto"/>
        <w:jc w:val="center"/>
        <w:rPr>
          <w:rFonts w:eastAsiaTheme="minorHAnsi"/>
          <w:b/>
          <w:kern w:val="2"/>
          <w:lang w:eastAsia="en-US"/>
          <w14:ligatures w14:val="standardContextual"/>
        </w:rPr>
      </w:pPr>
    </w:p>
    <w:p w14:paraId="19FA1291" w14:textId="77777777" w:rsidR="005F7557" w:rsidRPr="005F7557" w:rsidRDefault="005F7557" w:rsidP="005F7557">
      <w:pPr>
        <w:spacing w:after="160" w:line="259" w:lineRule="auto"/>
        <w:ind w:firstLine="284"/>
        <w:jc w:val="both"/>
        <w:rPr>
          <w:rFonts w:eastAsiaTheme="minorHAnsi"/>
          <w:kern w:val="2"/>
          <w:lang w:eastAsia="en-US"/>
          <w14:ligatures w14:val="standardContextual"/>
        </w:rPr>
      </w:pPr>
      <w:r w:rsidRPr="005F7557">
        <w:rPr>
          <w:rFonts w:eastAsiaTheme="minorHAnsi"/>
          <w:kern w:val="2"/>
          <w:lang w:eastAsia="en-US"/>
          <w14:ligatures w14:val="standardContextual"/>
        </w:rPr>
        <w:t>Saskaņā ar Dobeles novada pašvaldības (turpmāk tekstā –Pašvaldība) iepriekš pieņemtajiem lēmumiem, saņemtajiem iestāžu, struktūrvienību iesniegumiem, Pašvaldības 2025.gada budžeta grozījumos apkopoti sekojoši grozījumu priekšlikumi:</w:t>
      </w:r>
    </w:p>
    <w:p w14:paraId="29A700C5" w14:textId="77777777" w:rsidR="005F7557" w:rsidRPr="005F7557" w:rsidRDefault="005F7557" w:rsidP="005F7557">
      <w:pPr>
        <w:numPr>
          <w:ilvl w:val="0"/>
          <w:numId w:val="26"/>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Precizēti pašvaldības budžeta ieņēmumi un izdevumi;</w:t>
      </w:r>
    </w:p>
    <w:p w14:paraId="06D552F9" w14:textId="77777777" w:rsidR="005F7557" w:rsidRPr="005F7557" w:rsidRDefault="005F7557" w:rsidP="005F7557">
      <w:pPr>
        <w:numPr>
          <w:ilvl w:val="0"/>
          <w:numId w:val="26"/>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Precizēti izdevumi pamatbudžetā pa valdības funkcionālajām kategorijām un ekonomiskās klasifikācijas kodiem;</w:t>
      </w:r>
    </w:p>
    <w:p w14:paraId="40DCBFEC" w14:textId="77777777" w:rsidR="005F7557" w:rsidRPr="005F7557" w:rsidRDefault="005F7557" w:rsidP="005F7557">
      <w:pPr>
        <w:numPr>
          <w:ilvl w:val="0"/>
          <w:numId w:val="26"/>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Precizēti izdevumi iestādēm un struktūrvienībām.</w:t>
      </w:r>
    </w:p>
    <w:p w14:paraId="6FBB93AD" w14:textId="77777777" w:rsidR="005F7557" w:rsidRPr="005F7557" w:rsidRDefault="005F7557" w:rsidP="005F7557">
      <w:pPr>
        <w:spacing w:after="160" w:line="259" w:lineRule="auto"/>
        <w:ind w:left="720" w:firstLine="284"/>
        <w:contextualSpacing/>
        <w:jc w:val="both"/>
        <w:rPr>
          <w:rFonts w:eastAsiaTheme="minorHAnsi"/>
          <w:kern w:val="2"/>
          <w:lang w:eastAsia="en-US"/>
          <w14:ligatures w14:val="standardContextual"/>
        </w:rPr>
      </w:pPr>
    </w:p>
    <w:p w14:paraId="0A1D56FA" w14:textId="77777777" w:rsidR="005F7557" w:rsidRPr="005F7557" w:rsidRDefault="005F7557" w:rsidP="005F7557">
      <w:pPr>
        <w:numPr>
          <w:ilvl w:val="0"/>
          <w:numId w:val="27"/>
        </w:numPr>
        <w:spacing w:after="160" w:line="259" w:lineRule="auto"/>
        <w:ind w:firstLine="284"/>
        <w:contextualSpacing/>
        <w:jc w:val="both"/>
        <w:rPr>
          <w:rFonts w:eastAsiaTheme="minorHAnsi"/>
          <w:b/>
          <w:kern w:val="2"/>
          <w:lang w:eastAsia="en-US"/>
          <w14:ligatures w14:val="standardContextual"/>
        </w:rPr>
      </w:pPr>
      <w:r w:rsidRPr="005F7557">
        <w:rPr>
          <w:rFonts w:eastAsiaTheme="minorHAnsi"/>
          <w:b/>
          <w:kern w:val="2"/>
          <w:lang w:eastAsia="en-US"/>
          <w14:ligatures w14:val="standardContextual"/>
        </w:rPr>
        <w:t>Pamatbudžeta ieņēmumi</w:t>
      </w:r>
    </w:p>
    <w:p w14:paraId="229E6381" w14:textId="77777777" w:rsidR="005F7557" w:rsidRPr="005F7557" w:rsidRDefault="005F7557" w:rsidP="005F7557">
      <w:pPr>
        <w:spacing w:after="160" w:line="259" w:lineRule="auto"/>
        <w:ind w:left="720"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Pamatojoties uz apstiprināto projektu ieņēmumiem un citiem prognozētajiem ieņēmumiem, palielināti un precizēti budžeta ieņēmumi, kopsummā par  </w:t>
      </w:r>
      <w:r w:rsidRPr="005F7557">
        <w:rPr>
          <w:rFonts w:eastAsiaTheme="minorHAnsi"/>
          <w:b/>
          <w:kern w:val="2"/>
          <w:lang w:eastAsia="en-US"/>
          <w14:ligatures w14:val="standardContextual"/>
        </w:rPr>
        <w:t xml:space="preserve">EUR 536 410, </w:t>
      </w:r>
      <w:r w:rsidRPr="005F7557">
        <w:rPr>
          <w:rFonts w:eastAsiaTheme="minorHAnsi"/>
          <w:kern w:val="2"/>
          <w:lang w:eastAsia="en-US"/>
          <w14:ligatures w14:val="standardContextual"/>
        </w:rPr>
        <w:t>tai skaitā:</w:t>
      </w:r>
    </w:p>
    <w:p w14:paraId="315C058F" w14:textId="77777777" w:rsidR="005F7557" w:rsidRPr="005F7557" w:rsidRDefault="005F7557" w:rsidP="005F7557">
      <w:pPr>
        <w:spacing w:after="160" w:line="259" w:lineRule="auto"/>
        <w:ind w:left="720" w:firstLine="284"/>
        <w:contextualSpacing/>
        <w:jc w:val="both"/>
        <w:rPr>
          <w:rFonts w:eastAsiaTheme="minorHAnsi"/>
          <w:kern w:val="2"/>
          <w:lang w:eastAsia="en-US"/>
          <w14:ligatures w14:val="standardContextual"/>
        </w:rPr>
      </w:pPr>
    </w:p>
    <w:p w14:paraId="324E138B"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Mērķdotācijas pašvaldību budžetiem palielinātas par EUR 470 185 t.sk;</w:t>
      </w:r>
    </w:p>
    <w:p w14:paraId="7850981B"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bookmarkStart w:id="30" w:name="_Hlk145429330"/>
      <w:r w:rsidRPr="005F7557">
        <w:rPr>
          <w:rFonts w:eastAsiaTheme="minorHAnsi"/>
          <w:kern w:val="2"/>
          <w:lang w:eastAsia="en-US"/>
          <w14:ligatures w14:val="standardContextual"/>
        </w:rPr>
        <w:t>finansējums vienoto valsts un pašvaldību klientu apkalpošanas centru uzturēšanai EUR 5 860;</w:t>
      </w:r>
    </w:p>
    <w:p w14:paraId="46E83121"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dotācija sporta skolas pedagogu atalgojumam  EUR 22 518;</w:t>
      </w:r>
    </w:p>
    <w:p w14:paraId="54B1996D"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Lucida Sans Unicode"/>
          <w:kern w:val="1"/>
          <w14:ligatures w14:val="standardContextual"/>
        </w:rPr>
        <w:t>finansējums mācību literatūras un mācību līdzekļu iegādei EUR 123 716;</w:t>
      </w:r>
    </w:p>
    <w:p w14:paraId="3C57CDA7"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pedagogu profesionālās kompetences pilnveidei EUR 2 947;</w:t>
      </w:r>
    </w:p>
    <w:p w14:paraId="0F795E75"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pedagogu tālākizglītības un metodiskā centra funkciju nodrošināšanai EUR 3 286;</w:t>
      </w:r>
    </w:p>
    <w:p w14:paraId="3E29595D"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pamatojoties uz 28.04.2025 IZM rīkojumu “Par valsts budžeta finansējuma piešķiršanu mācību līdzekļu iegādei pašvaldībām – pašvaldību izglītības iestādēm 2025. gadā” veikta ieņēmumu prognozes korekcija, t.sk;</w:t>
      </w:r>
    </w:p>
    <w:p w14:paraId="53561ABA" w14:textId="77777777" w:rsidR="005F7557" w:rsidRPr="005F7557" w:rsidRDefault="005F7557" w:rsidP="005F7557">
      <w:pPr>
        <w:numPr>
          <w:ilvl w:val="0"/>
          <w:numId w:val="30"/>
        </w:numPr>
        <w:spacing w:after="160" w:line="259" w:lineRule="auto"/>
        <w:ind w:firstLine="284"/>
        <w:contextualSpacing/>
        <w:jc w:val="both"/>
        <w:rPr>
          <w:rFonts w:eastAsiaTheme="minorHAnsi"/>
          <w:kern w:val="2"/>
          <w:lang w:eastAsia="en-US"/>
          <w14:ligatures w14:val="standardContextual"/>
        </w:rPr>
      </w:pPr>
      <w:bookmarkStart w:id="31" w:name="_Hlk199251680"/>
      <w:r w:rsidRPr="005F7557">
        <w:rPr>
          <w:rFonts w:eastAsiaTheme="minorHAnsi"/>
          <w:kern w:val="2"/>
          <w:lang w:eastAsia="en-US"/>
          <w14:ligatures w14:val="standardContextual"/>
        </w:rPr>
        <w:t xml:space="preserve">finansējums mācību līdzekļu iegādei interešu izglītības pulciņiem EUR 2 478; </w:t>
      </w:r>
    </w:p>
    <w:bookmarkEnd w:id="31"/>
    <w:p w14:paraId="294C3886"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finansējums asistentu pakalpojumiem ( izglītības iestādēs) EUR 13 789; </w:t>
      </w:r>
    </w:p>
    <w:bookmarkEnd w:id="30"/>
    <w:p w14:paraId="6C21362F"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sociālā atbalsta pasākumiem Ukrainas civiliedzīvotājiem EUR 16 674 (janvāris-aprīlis);</w:t>
      </w:r>
    </w:p>
    <w:p w14:paraId="51288A2E"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bookmarkStart w:id="32" w:name="_Hlk135817852"/>
      <w:r w:rsidRPr="005F7557">
        <w:rPr>
          <w:rFonts w:eastAsiaTheme="minorHAnsi"/>
          <w:kern w:val="2"/>
          <w:lang w:eastAsia="en-US"/>
          <w14:ligatures w14:val="standardContextual"/>
        </w:rPr>
        <w:t>finansējums nepilngadīgo Ukrainas civiliedzīvotāju izglītības nodrošināšanai EUR 4 626 (janvāris-aprīlis);</w:t>
      </w:r>
    </w:p>
    <w:p w14:paraId="1B49F023"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bookmarkStart w:id="33" w:name="_Hlk168574466"/>
      <w:bookmarkStart w:id="34" w:name="_Hlk145428047"/>
      <w:bookmarkEnd w:id="32"/>
      <w:r w:rsidRPr="005F7557">
        <w:rPr>
          <w:rFonts w:eastAsiaTheme="minorHAnsi"/>
          <w:kern w:val="2"/>
          <w:lang w:eastAsia="en-US"/>
          <w14:ligatures w14:val="standardContextual"/>
        </w:rPr>
        <w:t>finansējums “Latvijas skolas soma” projekta  īstenošanai EUR 19 638;</w:t>
      </w:r>
    </w:p>
    <w:bookmarkEnd w:id="33"/>
    <w:p w14:paraId="7E8E37FE"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finansējums </w:t>
      </w:r>
      <w:proofErr w:type="spellStart"/>
      <w:r w:rsidRPr="005F7557">
        <w:rPr>
          <w:rFonts w:eastAsiaTheme="minorHAnsi"/>
          <w:kern w:val="2"/>
          <w:lang w:eastAsia="en-US"/>
          <w14:ligatures w14:val="standardContextual"/>
        </w:rPr>
        <w:t>tranzītielu</w:t>
      </w:r>
      <w:proofErr w:type="spellEnd"/>
      <w:r w:rsidRPr="005F7557">
        <w:rPr>
          <w:rFonts w:eastAsiaTheme="minorHAnsi"/>
          <w:kern w:val="2"/>
          <w:lang w:eastAsia="en-US"/>
          <w14:ligatures w14:val="standardContextual"/>
        </w:rPr>
        <w:t xml:space="preserve"> (Tērvetes iela, Vītiņu iela) rekonstrukcijai EUR 604 090;</w:t>
      </w:r>
    </w:p>
    <w:p w14:paraId="3106FDD7"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cstheme="minorBidi"/>
          <w:spacing w:val="-4"/>
          <w:kern w:val="2"/>
          <w:lang w:eastAsia="en-US"/>
          <w14:ligatures w14:val="standardContextual"/>
        </w:rPr>
        <w:t xml:space="preserve">valsts budžeta līdzfinansējums </w:t>
      </w:r>
      <w:r w:rsidRPr="005F7557">
        <w:rPr>
          <w:rFonts w:eastAsiaTheme="minorHAnsi" w:cstheme="minorBidi"/>
          <w:kern w:val="2"/>
          <w:lang w:eastAsia="en-US"/>
          <w14:ligatures w14:val="standardContextual"/>
        </w:rPr>
        <w:t xml:space="preserve">projektam Nr.LL-00276 “Ilgtspējīgu tūrisma produktu attīstība, nodrošinot projekta partneru vajadzības” EUR 19 584; </w:t>
      </w:r>
    </w:p>
    <w:p w14:paraId="7444F09A" w14:textId="77777777" w:rsidR="005F7557" w:rsidRPr="005F7557" w:rsidRDefault="005F7557" w:rsidP="005F7557">
      <w:pPr>
        <w:numPr>
          <w:ilvl w:val="0"/>
          <w:numId w:val="28"/>
        </w:numPr>
        <w:spacing w:after="160" w:line="259" w:lineRule="auto"/>
        <w:ind w:left="720" w:firstLine="284"/>
        <w:contextualSpacing/>
        <w:jc w:val="both"/>
        <w:rPr>
          <w:rFonts w:eastAsiaTheme="minorHAnsi"/>
          <w:kern w:val="2"/>
          <w:lang w:eastAsia="en-US"/>
          <w14:ligatures w14:val="standardContextual"/>
        </w:rPr>
      </w:pPr>
      <w:r w:rsidRPr="005F7557">
        <w:rPr>
          <w:rFonts w:eastAsiaTheme="minorHAnsi" w:cstheme="minorBidi"/>
          <w:spacing w:val="-4"/>
          <w:kern w:val="2"/>
          <w:lang w:eastAsia="en-US"/>
          <w14:ligatures w14:val="standardContextual"/>
        </w:rPr>
        <w:t xml:space="preserve">valsts budžeta līdzfinansējums </w:t>
      </w:r>
      <w:r w:rsidRPr="005F7557">
        <w:rPr>
          <w:rFonts w:eastAsiaTheme="minorHAnsi" w:cstheme="minorBidi"/>
          <w:kern w:val="2"/>
          <w:lang w:eastAsia="en-US"/>
          <w14:ligatures w14:val="standardContextual"/>
        </w:rPr>
        <w:t>projektam Nr.LL-00274 “Sociālo pakalpojumu pieejamības uzlabošana vecāka gadagājuma cilvēkiem un pārrobežu neatliekamās palīdzības kapacitātes stiprināšana” EUR 12 944;</w:t>
      </w:r>
    </w:p>
    <w:p w14:paraId="13CF3970" w14:textId="77777777" w:rsidR="005F7557" w:rsidRPr="005F7557" w:rsidRDefault="005F7557" w:rsidP="005F7557">
      <w:pPr>
        <w:spacing w:after="160" w:line="259" w:lineRule="auto"/>
        <w:ind w:left="1080" w:firstLine="284"/>
        <w:contextualSpacing/>
        <w:jc w:val="both"/>
        <w:rPr>
          <w:rFonts w:eastAsiaTheme="minorHAnsi"/>
          <w:kern w:val="2"/>
          <w:lang w:eastAsia="en-US"/>
          <w14:ligatures w14:val="standardContextual"/>
        </w:rPr>
      </w:pPr>
    </w:p>
    <w:bookmarkEnd w:id="34"/>
    <w:p w14:paraId="0FDB29F9"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Valsts budžeta uzturēšanas izdevumu </w:t>
      </w:r>
      <w:proofErr w:type="spellStart"/>
      <w:r w:rsidRPr="005F7557">
        <w:rPr>
          <w:rFonts w:eastAsiaTheme="minorHAnsi"/>
          <w:kern w:val="2"/>
          <w:lang w:eastAsia="en-US"/>
          <w14:ligatures w14:val="standardContextual"/>
        </w:rPr>
        <w:t>transferti</w:t>
      </w:r>
      <w:proofErr w:type="spellEnd"/>
      <w:r w:rsidRPr="005F7557">
        <w:rPr>
          <w:rFonts w:eastAsiaTheme="minorHAnsi"/>
          <w:kern w:val="2"/>
          <w:lang w:eastAsia="en-US"/>
          <w14:ligatures w14:val="standardContextual"/>
        </w:rPr>
        <w:t xml:space="preserve"> palielināti par EUR 15 090 t.sk;</w:t>
      </w:r>
    </w:p>
    <w:p w14:paraId="65E5F658"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lastRenderedPageBreak/>
        <w:t xml:space="preserve">projekta “Publisko dārzu attīstība Baltijas jūras reģionā” 2. pārskata perioda  maksājums EUR 6 590; </w:t>
      </w:r>
    </w:p>
    <w:p w14:paraId="42287359"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projekta “Kurzemes Dziesmu svētkiem Dobelē – 155” realizācijai EUR 4 500;</w:t>
      </w:r>
    </w:p>
    <w:p w14:paraId="24DDEDF5"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projektam “Operdziedātāja Jāņa Vītiņa piemiņas koncert vakars” EUR 2 000;</w:t>
      </w:r>
    </w:p>
    <w:p w14:paraId="70FE9490"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Valsts Kultūrkapitāla fonda finansējums projektam “Hildas </w:t>
      </w:r>
      <w:proofErr w:type="spellStart"/>
      <w:r w:rsidRPr="005F7557">
        <w:rPr>
          <w:rFonts w:eastAsiaTheme="minorHAnsi"/>
          <w:kern w:val="2"/>
          <w:lang w:eastAsia="en-US"/>
          <w14:ligatures w14:val="standardContextual"/>
        </w:rPr>
        <w:t>Vīkas</w:t>
      </w:r>
      <w:proofErr w:type="spellEnd"/>
      <w:r w:rsidRPr="005F7557">
        <w:rPr>
          <w:rFonts w:eastAsiaTheme="minorHAnsi"/>
          <w:kern w:val="2"/>
          <w:lang w:eastAsia="en-US"/>
          <w14:ligatures w14:val="standardContextual"/>
        </w:rPr>
        <w:t xml:space="preserve"> sofas restaurācija” EUR 2 000;</w:t>
      </w:r>
    </w:p>
    <w:p w14:paraId="719639DE" w14:textId="77777777" w:rsidR="005F7557" w:rsidRPr="005F7557" w:rsidRDefault="005F7557" w:rsidP="005F7557">
      <w:pPr>
        <w:spacing w:after="160" w:line="259" w:lineRule="auto"/>
        <w:ind w:left="1080" w:firstLine="284"/>
        <w:contextualSpacing/>
        <w:jc w:val="both"/>
        <w:rPr>
          <w:rFonts w:eastAsiaTheme="minorHAnsi"/>
          <w:kern w:val="2"/>
          <w:lang w:eastAsia="en-US"/>
          <w14:ligatures w14:val="standardContextual"/>
        </w:rPr>
      </w:pPr>
    </w:p>
    <w:p w14:paraId="2B36E6AC"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Maksas pakalpojumu un citu pašu ieņēmumu prognoze  palielināta  par EUR 51 135, t.sk:</w:t>
      </w:r>
    </w:p>
    <w:p w14:paraId="743C130C" w14:textId="77777777" w:rsidR="005F7557" w:rsidRPr="005F7557" w:rsidRDefault="005F7557" w:rsidP="005F7557">
      <w:pPr>
        <w:numPr>
          <w:ilvl w:val="0"/>
          <w:numId w:val="29"/>
        </w:numPr>
        <w:spacing w:after="160" w:line="259" w:lineRule="auto"/>
        <w:ind w:firstLine="284"/>
        <w:contextualSpacing/>
        <w:jc w:val="both"/>
        <w:rPr>
          <w:rFonts w:eastAsiaTheme="minorHAnsi"/>
          <w:kern w:val="2"/>
          <w:lang w:eastAsia="en-US"/>
          <w14:ligatures w14:val="standardContextual"/>
        </w:rPr>
      </w:pPr>
      <w:bookmarkStart w:id="35" w:name="_Hlk199771124"/>
      <w:r w:rsidRPr="005F7557">
        <w:rPr>
          <w:rFonts w:eastAsiaTheme="minorHAnsi"/>
          <w:kern w:val="2"/>
          <w:lang w:eastAsia="en-US"/>
          <w14:ligatures w14:val="standardContextual"/>
        </w:rPr>
        <w:t>finansējums projekta “</w:t>
      </w:r>
      <w:proofErr w:type="spellStart"/>
      <w:r w:rsidRPr="005F7557">
        <w:rPr>
          <w:rFonts w:eastAsiaTheme="minorHAnsi"/>
          <w:kern w:val="2"/>
          <w:lang w:eastAsia="en-US"/>
          <w14:ligatures w14:val="standardContextual"/>
        </w:rPr>
        <w:t>Nordplus</w:t>
      </w:r>
      <w:proofErr w:type="spellEnd"/>
      <w:r w:rsidRPr="005F7557">
        <w:rPr>
          <w:rFonts w:eastAsiaTheme="minorHAnsi"/>
          <w:kern w:val="2"/>
          <w:lang w:eastAsia="en-US"/>
          <w14:ligatures w14:val="standardContextual"/>
        </w:rPr>
        <w:t xml:space="preserve"> Junior 2025”   EUR 46 144 īstenošanai;</w:t>
      </w:r>
    </w:p>
    <w:bookmarkEnd w:id="35"/>
    <w:p w14:paraId="3FB3A6E6" w14:textId="77777777" w:rsidR="005F7557" w:rsidRPr="005F7557" w:rsidRDefault="005F7557" w:rsidP="005F7557">
      <w:pPr>
        <w:numPr>
          <w:ilvl w:val="0"/>
          <w:numId w:val="28"/>
        </w:numPr>
        <w:spacing w:after="160" w:line="259" w:lineRule="auto"/>
        <w:ind w:firstLine="284"/>
        <w:contextualSpacing/>
        <w:jc w:val="both"/>
        <w:rPr>
          <w:rFonts w:eastAsiaTheme="minorHAnsi"/>
          <w:i/>
          <w:kern w:val="2"/>
          <w:lang w:eastAsia="en-US"/>
          <w14:ligatures w14:val="standardContextual"/>
        </w:rPr>
      </w:pPr>
      <w:r w:rsidRPr="005F7557">
        <w:rPr>
          <w:rFonts w:eastAsiaTheme="minorHAnsi"/>
          <w:kern w:val="2"/>
          <w:lang w:eastAsia="en-US"/>
          <w14:ligatures w14:val="standardContextual"/>
        </w:rPr>
        <w:t xml:space="preserve">Izglītības pārvalde palielinātā ieņēmumu prognoze par sniegtajiem maksas pakalpojumiem EUR 3 470 iestrādāta izdevumos; </w:t>
      </w:r>
      <w:bookmarkStart w:id="36" w:name="_Hlk145489569"/>
    </w:p>
    <w:p w14:paraId="6A16A2FD" w14:textId="77777777" w:rsidR="005F7557" w:rsidRPr="005F7557" w:rsidRDefault="005F7557" w:rsidP="005F7557">
      <w:pPr>
        <w:numPr>
          <w:ilvl w:val="0"/>
          <w:numId w:val="28"/>
        </w:numPr>
        <w:spacing w:after="160" w:line="259" w:lineRule="auto"/>
        <w:ind w:firstLine="284"/>
        <w:contextualSpacing/>
        <w:jc w:val="both"/>
        <w:rPr>
          <w:rFonts w:eastAsiaTheme="minorHAnsi"/>
          <w:i/>
          <w:kern w:val="2"/>
          <w:lang w:eastAsia="en-US"/>
          <w14:ligatures w14:val="standardContextual"/>
        </w:rPr>
      </w:pPr>
      <w:r w:rsidRPr="005F7557">
        <w:rPr>
          <w:rFonts w:eastAsiaTheme="minorHAnsi"/>
          <w:kern w:val="2"/>
          <w:lang w:eastAsia="en-US"/>
          <w14:ligatures w14:val="standardContextual"/>
        </w:rPr>
        <w:t>Dobeles novada pašvaldības ieņēmumu prognoze palielināta par EUR 1 521;</w:t>
      </w:r>
    </w:p>
    <w:p w14:paraId="0177B129" w14:textId="77777777" w:rsidR="005F7557" w:rsidRPr="005F7557" w:rsidRDefault="005F7557" w:rsidP="005F7557">
      <w:pPr>
        <w:spacing w:after="160" w:line="259" w:lineRule="auto"/>
        <w:ind w:left="1080" w:firstLine="284"/>
        <w:contextualSpacing/>
        <w:jc w:val="both"/>
        <w:rPr>
          <w:rFonts w:eastAsiaTheme="minorHAnsi"/>
          <w:i/>
          <w:kern w:val="2"/>
          <w:lang w:eastAsia="en-US"/>
          <w14:ligatures w14:val="standardContextual"/>
        </w:rPr>
      </w:pPr>
    </w:p>
    <w:p w14:paraId="67D41EED" w14:textId="77777777" w:rsidR="005F7557" w:rsidRPr="005F7557" w:rsidRDefault="005F7557" w:rsidP="005F7557">
      <w:pPr>
        <w:numPr>
          <w:ilvl w:val="0"/>
          <w:numId w:val="27"/>
        </w:numPr>
        <w:spacing w:after="160" w:line="259" w:lineRule="auto"/>
        <w:ind w:firstLine="284"/>
        <w:contextualSpacing/>
        <w:jc w:val="both"/>
        <w:rPr>
          <w:rFonts w:eastAsiaTheme="minorHAnsi"/>
          <w:b/>
          <w:kern w:val="2"/>
          <w:lang w:eastAsia="en-US"/>
          <w14:ligatures w14:val="standardContextual"/>
        </w:rPr>
      </w:pPr>
      <w:r w:rsidRPr="005F7557">
        <w:rPr>
          <w:rFonts w:eastAsiaTheme="minorHAnsi"/>
          <w:b/>
          <w:kern w:val="2"/>
          <w:lang w:eastAsia="en-US"/>
          <w14:ligatures w14:val="standardContextual"/>
        </w:rPr>
        <w:t>Pamatbudžeta izdevumi</w:t>
      </w:r>
    </w:p>
    <w:bookmarkEnd w:id="36"/>
    <w:p w14:paraId="4FB34A4E" w14:textId="77777777" w:rsidR="005F7557" w:rsidRPr="005F7557" w:rsidRDefault="005F7557" w:rsidP="005F7557">
      <w:pPr>
        <w:spacing w:after="160" w:line="259" w:lineRule="auto"/>
        <w:ind w:left="720"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Budžeta izdevumu daļā palielināti un precizēti izdevumi pa funkcionālajām kategorijām un ekonomiskās klasifikācijas kodiem, kopsummā  par</w:t>
      </w:r>
      <w:r w:rsidRPr="005F7557">
        <w:rPr>
          <w:rFonts w:eastAsiaTheme="minorHAnsi"/>
          <w:b/>
          <w:kern w:val="2"/>
          <w:lang w:eastAsia="en-US"/>
          <w14:ligatures w14:val="standardContextual"/>
        </w:rPr>
        <w:t xml:space="preserve"> EUR 521 898</w:t>
      </w:r>
      <w:r w:rsidRPr="005F7557">
        <w:rPr>
          <w:rFonts w:eastAsiaTheme="minorHAnsi"/>
          <w:kern w:val="2"/>
          <w:lang w:eastAsia="en-US"/>
          <w14:ligatures w14:val="standardContextual"/>
        </w:rPr>
        <w:t>. Izdevumu finansēšana plānota no papildus  saņemtajiem ieņēmumiem.</w:t>
      </w:r>
    </w:p>
    <w:p w14:paraId="2C368055" w14:textId="77777777" w:rsidR="005F7557" w:rsidRPr="005F7557" w:rsidRDefault="005F7557" w:rsidP="005F7557">
      <w:pPr>
        <w:spacing w:after="160" w:line="259" w:lineRule="auto"/>
        <w:ind w:left="720" w:firstLine="284"/>
        <w:contextualSpacing/>
        <w:jc w:val="both"/>
        <w:rPr>
          <w:rFonts w:eastAsiaTheme="minorHAnsi"/>
          <w:kern w:val="2"/>
          <w:lang w:eastAsia="en-US"/>
          <w14:ligatures w14:val="standardContextual"/>
        </w:rPr>
      </w:pPr>
    </w:p>
    <w:p w14:paraId="41E6093B"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Vispārējiem vadības dienestiem izdevumi samazināti  par EUR 200 908, samazinājumu veido </w:t>
      </w:r>
      <w:r w:rsidRPr="005F7557">
        <w:rPr>
          <w:rFonts w:asciiTheme="minorHAnsi" w:eastAsiaTheme="minorHAnsi" w:hAnsiTheme="minorHAnsi" w:cstheme="minorBidi"/>
          <w:kern w:val="2"/>
          <w:sz w:val="22"/>
          <w:szCs w:val="22"/>
          <w:lang w:eastAsia="en-US"/>
          <w14:ligatures w14:val="standardContextual"/>
        </w:rPr>
        <w:t xml:space="preserve"> </w:t>
      </w:r>
      <w:r w:rsidRPr="005F7557">
        <w:rPr>
          <w:rFonts w:eastAsiaTheme="minorHAnsi"/>
          <w:kern w:val="2"/>
          <w:lang w:eastAsia="en-US"/>
          <w14:ligatures w14:val="standardContextual"/>
        </w:rPr>
        <w:t>izdevumu pārdale un precizēšana starp struktūrvienībām, t.sk:</w:t>
      </w:r>
    </w:p>
    <w:p w14:paraId="30FCF9CC"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no 2025. gada budžetā plānotājiem līdzekļiem “Izdevumi neparedzētiem gadījumiem” piešķirts EUR 94 910, t.sk:</w:t>
      </w:r>
    </w:p>
    <w:p w14:paraId="7407C705"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ar rīkojumu Nr.2.1./2025/81 no 12.05.2025 “Par finanšu līdzekļu piešķīrumu” </w:t>
      </w:r>
      <w:bookmarkStart w:id="37" w:name="_Hlk169168465"/>
      <w:r w:rsidRPr="005F7557">
        <w:rPr>
          <w:rFonts w:eastAsiaTheme="minorHAnsi"/>
          <w:kern w:val="2"/>
          <w:lang w:eastAsia="en-US"/>
          <w14:ligatures w14:val="standardContextual"/>
        </w:rPr>
        <w:t>piešķirts finansējums EUR 3 129 apmērā – papildu būvdarbu vides pieejamības nodrošināšanai ēkai Raiņa ielā 4, Aucē, saskaņā ar Veselības inspekcijas norādēm</w:t>
      </w:r>
      <w:bookmarkEnd w:id="37"/>
      <w:r w:rsidRPr="005F7557">
        <w:rPr>
          <w:rFonts w:eastAsiaTheme="minorHAnsi"/>
          <w:kern w:val="2"/>
          <w:lang w:eastAsia="en-US"/>
          <w14:ligatures w14:val="standardContextual"/>
        </w:rPr>
        <w:t>;</w:t>
      </w:r>
    </w:p>
    <w:p w14:paraId="696B08B2"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ar lēmumu Nr.2.1/2025/82 no 12.05.2025 “Par finanšu līdzekļu piešķīrumu” piešķirts finansējums EUR 2 528 apmērā – balsošanas kabīņu iegādei  2025. gada Pašvaldību vēlēšanās aizklātas balsošanas nodrošināšanai;</w:t>
      </w:r>
    </w:p>
    <w:p w14:paraId="4A39747F"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bookmarkStart w:id="38" w:name="_Hlk199246751"/>
      <w:r w:rsidRPr="005F7557">
        <w:rPr>
          <w:rFonts w:eastAsiaTheme="minorHAnsi"/>
          <w:kern w:val="2"/>
          <w:lang w:eastAsia="en-US"/>
          <w14:ligatures w14:val="standardContextual"/>
        </w:rPr>
        <w:t xml:space="preserve">ar rīkojumu Nr.2.1/2025/83 no 14.05.2025 “Par finanšu līdzekļu piešķīrumu” piešķirts finansējums EUR 2 400 apmērā </w:t>
      </w:r>
      <w:bookmarkEnd w:id="38"/>
      <w:r w:rsidRPr="005F7557">
        <w:rPr>
          <w:rFonts w:eastAsiaTheme="minorHAnsi"/>
          <w:kern w:val="2"/>
          <w:lang w:eastAsia="en-US"/>
          <w14:ligatures w14:val="standardContextual"/>
        </w:rPr>
        <w:t>– vēlēšanu iecirkņu komisiju saimniecisko izdevumu apmaksai (100 EUR katrai vēlēšanu iecirkņa komisijai);</w:t>
      </w:r>
    </w:p>
    <w:p w14:paraId="19371231"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ar rīkojumu Nr.2.1/2025/84 no 12.05.2025 “Par finanšu līdzekļu piešķīrumu” piešķirts finansējums EUR 3 110 apmērā – </w:t>
      </w:r>
      <w:proofErr w:type="spellStart"/>
      <w:r w:rsidRPr="005F7557">
        <w:rPr>
          <w:rFonts w:eastAsiaTheme="minorHAnsi"/>
          <w:kern w:val="2"/>
          <w:lang w:eastAsia="en-US"/>
          <w14:ligatures w14:val="standardContextual"/>
        </w:rPr>
        <w:t>podologa</w:t>
      </w:r>
      <w:proofErr w:type="spellEnd"/>
      <w:r w:rsidRPr="005F7557">
        <w:rPr>
          <w:rFonts w:eastAsiaTheme="minorHAnsi"/>
          <w:kern w:val="2"/>
          <w:lang w:eastAsia="en-US"/>
          <w14:ligatures w14:val="standardContextual"/>
        </w:rPr>
        <w:t xml:space="preserve"> kabineta telpu remontam ēkā Raiņa ielā4, Aucē;</w:t>
      </w:r>
    </w:p>
    <w:p w14:paraId="70C1A469"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ar rīkojumu Nr.2.1/2025/86 no 15.05.2025 “Par finanšu līdzekļu piešķīrumu” piešķirts finansējums EUR 908  apmērā – Zebrenes pagasta Kolkas tilta slūžu koka aizsprosta remonta darbiem;</w:t>
      </w:r>
    </w:p>
    <w:p w14:paraId="4FCD3C57"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ar rīkojumu Nr.2.1/2025/87 no 19.05.2025 “Par finanšu līdzekļu piešķīrumu” piešķirts finansējums EUR 1 000 apmērā – remonta darbu finansēšanai Jauniešu centra izveidošanai pašvaldības ēkā Ceriņu iela2, Jaunbērzē;</w:t>
      </w:r>
    </w:p>
    <w:p w14:paraId="0F90BA8A"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lastRenderedPageBreak/>
        <w:t>ar lēmumu Nr.248/9 no 29.05.2025 “Par līdzfinansējumu daudzdzīvokļu dzīvojamām mājām piesaistīto zemesgabalu labiekārtošanai” piešķirts finansējums EUR 40 000 apmērā;</w:t>
      </w:r>
    </w:p>
    <w:p w14:paraId="3E50E6F2"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papildus finansējums PII Vecauce jumta remontam EUR 5 801;</w:t>
      </w:r>
    </w:p>
    <w:p w14:paraId="40B8AF33"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papildus finansējums pašvaldības vēlēšanu iecirkņu darbinieku darba samaksai EUR 8 754;</w:t>
      </w:r>
    </w:p>
    <w:p w14:paraId="082616D7" w14:textId="77777777" w:rsidR="005F7557" w:rsidRPr="005F7557" w:rsidRDefault="005F7557" w:rsidP="005F7557">
      <w:pPr>
        <w:numPr>
          <w:ilvl w:val="0"/>
          <w:numId w:val="31"/>
        </w:numPr>
        <w:spacing w:after="160" w:line="259" w:lineRule="auto"/>
        <w:ind w:firstLine="284"/>
        <w:contextualSpacing/>
        <w:jc w:val="both"/>
        <w:rPr>
          <w:rFonts w:eastAsiaTheme="minorHAnsi"/>
          <w:kern w:val="2"/>
          <w:lang w:eastAsia="en-US"/>
          <w14:ligatures w14:val="standardContextual"/>
        </w:rPr>
      </w:pPr>
      <w:bookmarkStart w:id="39" w:name="_Hlk200611331"/>
      <w:r w:rsidRPr="005F7557">
        <w:rPr>
          <w:rFonts w:eastAsiaTheme="minorHAnsi"/>
          <w:kern w:val="2"/>
          <w:lang w:eastAsia="en-US"/>
          <w14:ligatures w14:val="standardContextual"/>
        </w:rPr>
        <w:t>papildus finansējums Dobeles novada Sociālā dienesta darbinieku apdrošināšanai EUR 27 280;</w:t>
      </w:r>
    </w:p>
    <w:bookmarkEnd w:id="39"/>
    <w:p w14:paraId="3846EB61"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līdzekļu pārdale starp valdības funkcionālajam kategorijām  un struktūrvienībām sastāda EUR 105 998;</w:t>
      </w:r>
    </w:p>
    <w:p w14:paraId="13C0C7B3" w14:textId="77777777" w:rsidR="005F7557" w:rsidRPr="005F7557" w:rsidRDefault="005F7557" w:rsidP="005F7557">
      <w:pPr>
        <w:spacing w:after="160" w:line="259" w:lineRule="auto"/>
        <w:ind w:left="786" w:firstLine="284"/>
        <w:contextualSpacing/>
        <w:jc w:val="both"/>
        <w:rPr>
          <w:rFonts w:eastAsiaTheme="minorHAnsi"/>
          <w:kern w:val="2"/>
          <w:lang w:eastAsia="en-US"/>
          <w14:ligatures w14:val="standardContextual"/>
        </w:rPr>
      </w:pPr>
    </w:p>
    <w:p w14:paraId="65B9E13C" w14:textId="77777777" w:rsidR="005F7557" w:rsidRPr="005F7557" w:rsidRDefault="005F7557" w:rsidP="005F7557">
      <w:pPr>
        <w:numPr>
          <w:ilvl w:val="1"/>
          <w:numId w:val="27"/>
        </w:numPr>
        <w:spacing w:after="160" w:line="259" w:lineRule="auto"/>
        <w:ind w:left="785"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Sabiedriskā kārtība un drošība  daļā izdevumi precizēti un palielināti par EUR 168 358, palielinājumu veido izdevumu pārdale un precizēšana starp struktūrvienībām, t.sk:  </w:t>
      </w:r>
    </w:p>
    <w:p w14:paraId="2702B861"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papildus Dobeles novada pašvaldības policijai  novirzīts finansējums EUR 15 435 apmērā infrastruktūras uzlabošanai ( </w:t>
      </w:r>
      <w:r w:rsidRPr="005F7557">
        <w:rPr>
          <w:rFonts w:eastAsiaTheme="minorHAnsi"/>
          <w:i/>
          <w:iCs/>
          <w:kern w:val="2"/>
          <w:lang w:eastAsia="en-US"/>
          <w14:ligatures w14:val="standardContextual"/>
        </w:rPr>
        <w:t>t.sk munīciju iegāde EUR 11 849,šaušanas austiņu un ieroču maku iegāde EUR 3 586, aprīkojums- EUR 4 027</w:t>
      </w:r>
      <w:r w:rsidRPr="005F7557">
        <w:rPr>
          <w:rFonts w:eastAsiaTheme="minorHAnsi"/>
          <w:kern w:val="2"/>
          <w:lang w:eastAsia="en-US"/>
          <w14:ligatures w14:val="standardContextual"/>
        </w:rPr>
        <w:t xml:space="preserve">); </w:t>
      </w:r>
    </w:p>
    <w:p w14:paraId="2E682533"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līdzekļu pārdale starp valdības funkcionālajam kategorijām un struktūrvienībām sastāda EUR 152 923;</w:t>
      </w:r>
    </w:p>
    <w:p w14:paraId="6C67E5B3" w14:textId="77777777" w:rsidR="005F7557" w:rsidRPr="005F7557" w:rsidRDefault="005F7557" w:rsidP="005F7557">
      <w:pPr>
        <w:spacing w:after="160" w:line="259" w:lineRule="auto"/>
        <w:ind w:left="720" w:firstLine="284"/>
        <w:contextualSpacing/>
        <w:jc w:val="both"/>
        <w:rPr>
          <w:rFonts w:eastAsiaTheme="minorHAnsi"/>
          <w:kern w:val="2"/>
          <w:lang w:eastAsia="en-US"/>
          <w14:ligatures w14:val="standardContextual"/>
        </w:rPr>
      </w:pPr>
    </w:p>
    <w:p w14:paraId="68E3EB80"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Ekonomiskajai darbībai izdevumi palielināti par EUR 527 419 palielinājumu veido izdevumu pārdale un precizēšana starp struktūrvienībām, kā arī izdevumos iestrādāts  plānotais finansējums, t.sk:</w:t>
      </w:r>
    </w:p>
    <w:p w14:paraId="0ACE87DD"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bookmarkStart w:id="40" w:name="_Hlk167180617"/>
      <w:r w:rsidRPr="005F7557">
        <w:rPr>
          <w:rFonts w:eastAsiaTheme="minorHAnsi"/>
          <w:kern w:val="2"/>
          <w:lang w:eastAsia="en-US"/>
          <w14:ligatures w14:val="standardContextual"/>
        </w:rPr>
        <w:t xml:space="preserve">valsts budžeta finansējums </w:t>
      </w:r>
      <w:proofErr w:type="spellStart"/>
      <w:r w:rsidRPr="005F7557">
        <w:rPr>
          <w:rFonts w:eastAsiaTheme="minorHAnsi"/>
          <w:kern w:val="2"/>
          <w:lang w:eastAsia="en-US"/>
          <w14:ligatures w14:val="standardContextual"/>
        </w:rPr>
        <w:t>tranzītielu</w:t>
      </w:r>
      <w:proofErr w:type="spellEnd"/>
      <w:r w:rsidRPr="005F7557">
        <w:rPr>
          <w:rFonts w:eastAsiaTheme="minorHAnsi"/>
          <w:kern w:val="2"/>
          <w:lang w:eastAsia="en-US"/>
          <w14:ligatures w14:val="standardContextual"/>
        </w:rPr>
        <w:t xml:space="preserve"> (Tērvetes iela, Vītiņu iela) rekonstrukcijai EUR 604 090, pašvaldības finansējums EUR 201 363 (</w:t>
      </w:r>
      <w:r w:rsidRPr="005F7557">
        <w:rPr>
          <w:rFonts w:eastAsiaTheme="minorHAnsi"/>
          <w:i/>
          <w:iCs/>
          <w:kern w:val="2"/>
          <w:lang w:eastAsia="en-US"/>
          <w14:ligatures w14:val="standardContextual"/>
        </w:rPr>
        <w:t>t.sk. VK aizņēmums – EUR 171 158, CF līdzekļi -EUR 30 205</w:t>
      </w:r>
      <w:r w:rsidRPr="005F7557">
        <w:rPr>
          <w:rFonts w:eastAsiaTheme="minorHAnsi"/>
          <w:kern w:val="2"/>
          <w:lang w:eastAsia="en-US"/>
          <w14:ligatures w14:val="standardContextual"/>
        </w:rPr>
        <w:t xml:space="preserve"> ) iestrādāts izdevumos;</w:t>
      </w:r>
    </w:p>
    <w:bookmarkEnd w:id="40"/>
    <w:p w14:paraId="303ECE27" w14:textId="77777777" w:rsidR="005F7557" w:rsidRPr="005F7557" w:rsidRDefault="005F7557" w:rsidP="005F7557">
      <w:pPr>
        <w:numPr>
          <w:ilvl w:val="0"/>
          <w:numId w:val="28"/>
        </w:numPr>
        <w:spacing w:after="160" w:line="259" w:lineRule="auto"/>
        <w:ind w:firstLine="284"/>
        <w:contextualSpacing/>
        <w:jc w:val="both"/>
        <w:rPr>
          <w:rFonts w:eastAsiaTheme="minorHAnsi"/>
          <w:i/>
          <w:iCs/>
          <w:kern w:val="2"/>
          <w:lang w:eastAsia="en-US"/>
          <w14:ligatures w14:val="standardContextual"/>
        </w:rPr>
      </w:pPr>
      <w:r w:rsidRPr="005F7557">
        <w:rPr>
          <w:rFonts w:eastAsiaTheme="minorHAnsi"/>
          <w:kern w:val="2"/>
          <w:lang w:eastAsia="en-US"/>
          <w14:ligatures w14:val="standardContextual"/>
        </w:rPr>
        <w:t xml:space="preserve">līdzekļu pārdale starp valdības funkcionālajam kategorijām  un struktūrvienībām sastāda EUR 247 829 ( </w:t>
      </w:r>
      <w:r w:rsidRPr="005F7557">
        <w:rPr>
          <w:rFonts w:eastAsiaTheme="minorHAnsi"/>
          <w:i/>
          <w:iCs/>
          <w:kern w:val="2"/>
          <w:lang w:eastAsia="en-US"/>
          <w14:ligatures w14:val="standardContextual"/>
        </w:rPr>
        <w:t xml:space="preserve">t.sk ieguldījums SIA Dobeles ūdens” EUR 198 662); </w:t>
      </w:r>
    </w:p>
    <w:p w14:paraId="74776FBA" w14:textId="77777777" w:rsidR="005F7557" w:rsidRPr="005F7557" w:rsidRDefault="005F7557" w:rsidP="005F7557">
      <w:pPr>
        <w:spacing w:after="160" w:line="259" w:lineRule="auto"/>
        <w:ind w:left="1080" w:firstLine="284"/>
        <w:contextualSpacing/>
        <w:jc w:val="both"/>
        <w:rPr>
          <w:rFonts w:eastAsiaTheme="minorHAnsi"/>
          <w:i/>
          <w:iCs/>
          <w:kern w:val="2"/>
          <w:lang w:eastAsia="en-US"/>
          <w14:ligatures w14:val="standardContextual"/>
        </w:rPr>
      </w:pPr>
    </w:p>
    <w:p w14:paraId="2506304D"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Pašvaldību teritoriju un mājokļu apsaimniekošanas izdevumi  samazināti   par EUR 733 450 , izdevumu precizēšana un līdzekļu pārdale starp valdības funkcionālajam kategorijām  un struktūrvienībām, t.sk:</w:t>
      </w:r>
    </w:p>
    <w:p w14:paraId="7977CC04"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papildus novirzīts finansējums iekštelpu gaismekļu nomaiņai EUR 21 000;</w:t>
      </w:r>
    </w:p>
    <w:p w14:paraId="03DAB1B0"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papildus novirzīts finansējums Transporta nodaļai – transportlīdzekļu uzturēšanai un remontam EUR 41 579 apmērā;</w:t>
      </w:r>
    </w:p>
    <w:p w14:paraId="77DF66B4" w14:textId="77777777" w:rsidR="005F7557" w:rsidRPr="005F7557" w:rsidRDefault="005F7557" w:rsidP="005F7557">
      <w:pPr>
        <w:numPr>
          <w:ilvl w:val="0"/>
          <w:numId w:val="29"/>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precizēts projekta “Dobeles pilsētas publiskās </w:t>
      </w:r>
      <w:proofErr w:type="spellStart"/>
      <w:r w:rsidRPr="005F7557">
        <w:rPr>
          <w:rFonts w:eastAsiaTheme="minorHAnsi"/>
          <w:kern w:val="2"/>
          <w:lang w:eastAsia="en-US"/>
          <w14:ligatures w14:val="standardContextual"/>
        </w:rPr>
        <w:t>ārtelpas</w:t>
      </w:r>
      <w:proofErr w:type="spellEnd"/>
      <w:r w:rsidRPr="005F7557">
        <w:rPr>
          <w:rFonts w:eastAsiaTheme="minorHAnsi"/>
          <w:kern w:val="2"/>
          <w:lang w:eastAsia="en-US"/>
          <w14:ligatures w14:val="standardContextual"/>
        </w:rPr>
        <w:t xml:space="preserve"> attīstība – Nameja laukums” izmaksas samazinājums EUR 852 339; </w:t>
      </w:r>
    </w:p>
    <w:p w14:paraId="50740951"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bookmarkStart w:id="41" w:name="_Hlk145488691"/>
      <w:r w:rsidRPr="005F7557">
        <w:rPr>
          <w:rFonts w:eastAsiaTheme="minorHAnsi"/>
          <w:kern w:val="2"/>
          <w:lang w:eastAsia="en-US"/>
          <w14:ligatures w14:val="standardContextual"/>
        </w:rPr>
        <w:t>līdzekļu pārdale starp valdības funkcionālajam kategorijām  un struktūrvienībām sastāda EUR 56 310;</w:t>
      </w:r>
      <w:bookmarkEnd w:id="41"/>
    </w:p>
    <w:p w14:paraId="0E964112" w14:textId="77777777" w:rsidR="005F7557" w:rsidRPr="005F7557" w:rsidRDefault="005F7557" w:rsidP="005F7557">
      <w:pPr>
        <w:numPr>
          <w:ilvl w:val="1"/>
          <w:numId w:val="27"/>
        </w:numPr>
        <w:spacing w:after="160" w:line="259" w:lineRule="auto"/>
        <w:ind w:left="785" w:firstLine="284"/>
        <w:contextualSpacing/>
        <w:jc w:val="both"/>
        <w:rPr>
          <w:rFonts w:eastAsiaTheme="minorHAnsi"/>
          <w:i/>
          <w:kern w:val="2"/>
          <w:lang w:eastAsia="en-US"/>
          <w14:ligatures w14:val="standardContextual"/>
        </w:rPr>
      </w:pPr>
      <w:r w:rsidRPr="005F7557">
        <w:rPr>
          <w:rFonts w:eastAsiaTheme="minorHAnsi"/>
          <w:kern w:val="2"/>
          <w:lang w:eastAsia="en-US"/>
          <w14:ligatures w14:val="standardContextual"/>
        </w:rPr>
        <w:t>Kultūras un sporta  izdevumi palielināti par EUR 11 195, palielinājumu  veido izdevumos iestrādātais saņemtais finansējums, papildus novirzīti līdzekļi un līdzekļu pārdale starp valdības funkcionālajam kategorijām  un struktūrvienībām, t.sk:</w:t>
      </w:r>
    </w:p>
    <w:p w14:paraId="354AFE72"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Valsts Kultūrkapitāla fonda finansējums projektam “Hildas </w:t>
      </w:r>
      <w:proofErr w:type="spellStart"/>
      <w:r w:rsidRPr="005F7557">
        <w:rPr>
          <w:rFonts w:eastAsiaTheme="minorHAnsi"/>
          <w:kern w:val="2"/>
          <w:lang w:eastAsia="en-US"/>
          <w14:ligatures w14:val="standardContextual"/>
        </w:rPr>
        <w:t>Vīkas</w:t>
      </w:r>
      <w:proofErr w:type="spellEnd"/>
      <w:r w:rsidRPr="005F7557">
        <w:rPr>
          <w:rFonts w:eastAsiaTheme="minorHAnsi"/>
          <w:kern w:val="2"/>
          <w:lang w:eastAsia="en-US"/>
          <w14:ligatures w14:val="standardContextual"/>
        </w:rPr>
        <w:t xml:space="preserve"> sofas restaurācija” EUR 2 000 iestrādāts izdevumos;</w:t>
      </w:r>
    </w:p>
    <w:p w14:paraId="19102A04"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projektam “Operdziedātāja Jāņa Vītiņa piemiņas koncert vakars” EUR 2 000 iestrādāts izdevumos;</w:t>
      </w:r>
    </w:p>
    <w:p w14:paraId="1C28A3B0"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finansējums projekta “Kurzemes Dziesmu svētkiem Dobelē – 155” realizācijai EUR 4 500 apmērā iestrādāts izdevumos; </w:t>
      </w:r>
    </w:p>
    <w:p w14:paraId="5E1C4E4F"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lastRenderedPageBreak/>
        <w:t>līdzekļu pārdale starp valdības funkcionālajam kategorijām  un struktūrvienībām sastāda EUR 2 695;</w:t>
      </w:r>
    </w:p>
    <w:p w14:paraId="7EF50F74" w14:textId="77777777" w:rsidR="005F7557" w:rsidRPr="005F7557" w:rsidRDefault="005F7557" w:rsidP="005F7557">
      <w:pPr>
        <w:spacing w:after="160" w:line="259" w:lineRule="auto"/>
        <w:ind w:left="786" w:firstLine="284"/>
        <w:contextualSpacing/>
        <w:jc w:val="both"/>
        <w:rPr>
          <w:rFonts w:eastAsiaTheme="minorHAnsi"/>
          <w:kern w:val="2"/>
          <w:lang w:eastAsia="en-US"/>
          <w14:ligatures w14:val="standardContextual"/>
        </w:rPr>
      </w:pPr>
    </w:p>
    <w:p w14:paraId="1A5EBE6B"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Izglītībai izdevumi precizēti un palielināti par EUR 701 283 palielinājumu veido izdevumu pārdale starp valdības funkcionālajam kategorijām un struktūrvienībām, </w:t>
      </w:r>
      <w:bookmarkStart w:id="42" w:name="_Hlk169166769"/>
      <w:r w:rsidRPr="005F7557">
        <w:rPr>
          <w:rFonts w:eastAsiaTheme="minorHAnsi"/>
          <w:kern w:val="2"/>
          <w:lang w:eastAsia="en-US"/>
          <w14:ligatures w14:val="standardContextual"/>
        </w:rPr>
        <w:t xml:space="preserve">kā arī izdevumos iestrādāts  saņemtais Valsts finansējums </w:t>
      </w:r>
      <w:bookmarkEnd w:id="42"/>
      <w:r w:rsidRPr="005F7557">
        <w:rPr>
          <w:rFonts w:eastAsiaTheme="minorHAnsi"/>
          <w:kern w:val="2"/>
          <w:lang w:eastAsia="en-US"/>
          <w14:ligatures w14:val="standardContextual"/>
        </w:rPr>
        <w:t>t.sk:</w:t>
      </w:r>
    </w:p>
    <w:p w14:paraId="3FBBCA4A" w14:textId="77777777" w:rsidR="005F7557" w:rsidRPr="005F7557" w:rsidRDefault="005F7557" w:rsidP="005F7557">
      <w:pPr>
        <w:numPr>
          <w:ilvl w:val="0"/>
          <w:numId w:val="28"/>
        </w:numPr>
        <w:spacing w:after="160" w:line="259" w:lineRule="auto"/>
        <w:ind w:firstLine="284"/>
        <w:contextualSpacing/>
        <w:jc w:val="both"/>
        <w:rPr>
          <w:rFonts w:eastAsiaTheme="minorHAnsi"/>
          <w:i/>
          <w:iCs/>
          <w:kern w:val="2"/>
          <w:lang w:eastAsia="en-US"/>
          <w14:ligatures w14:val="standardContextual"/>
        </w:rPr>
      </w:pPr>
      <w:r w:rsidRPr="005F7557">
        <w:rPr>
          <w:rFonts w:eastAsiaTheme="minorHAnsi"/>
          <w:kern w:val="2"/>
          <w:lang w:eastAsia="en-US"/>
          <w14:ligatures w14:val="standardContextual"/>
        </w:rPr>
        <w:t>VK aizņēmums EUR 368 463 apmērā investīcijas projekta “Sporta laukuma būvniecība un autoruzraudzība Jaunbērzē” realizācijai;</w:t>
      </w:r>
    </w:p>
    <w:p w14:paraId="224C544C"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VK aizņēmums EUR 90 000 apmērā projekta “Autobusa iegāde Dobeles novada pašvaldības skolēnu pārvadājumiem” pašvaldības līdzfinansējums EUR 10 007;</w:t>
      </w:r>
    </w:p>
    <w:p w14:paraId="654AB229"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saņemta dotācija sporta skolai EUR 22 518 apmērā iestrādāta izdevumos;</w:t>
      </w:r>
    </w:p>
    <w:p w14:paraId="7DA1C4D4"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Lucida Sans Unicode"/>
          <w:kern w:val="1"/>
          <w14:ligatures w14:val="standardContextual"/>
        </w:rPr>
        <w:t>finansējums mācību literatūras un mācību līdzekļu iegādei EUR 123 716 apmērā iestrādāts izdevumos;</w:t>
      </w:r>
    </w:p>
    <w:p w14:paraId="4208F579"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finansējums mācību līdzekļu iegādei interešu izglītības pulciņiem EUR 2 478 apmērā iestrādāts izdevumos; </w:t>
      </w:r>
    </w:p>
    <w:p w14:paraId="6CBDF18E"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finansējums pedagogu profesionālās kompetences pilnveidei EUR 2 947 apmērā iestrādāts izdevumos;</w:t>
      </w:r>
    </w:p>
    <w:p w14:paraId="4DE8C32E"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saņemtais valsts budžeta finansējums pedagogu tālākizglītības un metodiskā centra funkciju nodrošināšanai EUR 3 286 apmērā iestrādāts izdevumos;</w:t>
      </w:r>
    </w:p>
    <w:p w14:paraId="75949971"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saņemtais finansējums nepilngadīgo Ukrainas civiliedzīvotāju izglītības nodrošināšanai EUR 4 626 (janvāris-aprīlis) iestrādāts izdevumos;</w:t>
      </w:r>
    </w:p>
    <w:p w14:paraId="60CF8D2B"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finansējums asistentu pakalpojumiem ( izglītības iestādēs) EUR 13 789 apmērā iestrādāts izdevumos; </w:t>
      </w:r>
    </w:p>
    <w:p w14:paraId="1567940C"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saņemtais finansējums projekta “</w:t>
      </w:r>
      <w:proofErr w:type="spellStart"/>
      <w:r w:rsidRPr="005F7557">
        <w:rPr>
          <w:rFonts w:eastAsiaTheme="minorHAnsi"/>
          <w:kern w:val="2"/>
          <w:lang w:eastAsia="en-US"/>
          <w14:ligatures w14:val="standardContextual"/>
        </w:rPr>
        <w:t>Nordplus</w:t>
      </w:r>
      <w:proofErr w:type="spellEnd"/>
      <w:r w:rsidRPr="005F7557">
        <w:rPr>
          <w:rFonts w:eastAsiaTheme="minorHAnsi"/>
          <w:kern w:val="2"/>
          <w:lang w:eastAsia="en-US"/>
          <w14:ligatures w14:val="standardContextual"/>
        </w:rPr>
        <w:t xml:space="preserve"> Junior 2025”   EUR 46 144 īstenošanai iestrādāts izdevumos;</w:t>
      </w:r>
    </w:p>
    <w:p w14:paraId="41A759A4"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papildus PII “Vecauce” novirzīts finansējums EUR 5801 apmērā 2. grupas jumta remontam;</w:t>
      </w:r>
    </w:p>
    <w:p w14:paraId="4C26B4C8"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saņemtais finansējums projekta “Latvijas skolas soma” īstenošanai EUR 19 638 iestrādāts izdevumos;</w:t>
      </w:r>
    </w:p>
    <w:p w14:paraId="03F22C16"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papildus piešķirts finansējums Bērzupes pamatskolai EUR 1 600 apmērā transportlīdzekļa Renault </w:t>
      </w:r>
      <w:proofErr w:type="spellStart"/>
      <w:r w:rsidRPr="005F7557">
        <w:rPr>
          <w:rFonts w:eastAsiaTheme="minorHAnsi"/>
          <w:kern w:val="2"/>
          <w:lang w:eastAsia="en-US"/>
          <w14:ligatures w14:val="standardContextual"/>
        </w:rPr>
        <w:t>Master</w:t>
      </w:r>
      <w:proofErr w:type="spellEnd"/>
      <w:r w:rsidRPr="005F7557">
        <w:rPr>
          <w:rFonts w:eastAsiaTheme="minorHAnsi"/>
          <w:kern w:val="2"/>
          <w:lang w:eastAsia="en-US"/>
          <w14:ligatures w14:val="standardContextual"/>
        </w:rPr>
        <w:t xml:space="preserve"> HF3110 remontam;</w:t>
      </w:r>
    </w:p>
    <w:p w14:paraId="7C91E9C8" w14:textId="77777777" w:rsidR="005F7557" w:rsidRPr="005F7557" w:rsidRDefault="005F7557" w:rsidP="005F7557">
      <w:pPr>
        <w:spacing w:after="160" w:line="259" w:lineRule="auto"/>
        <w:ind w:left="1080" w:firstLine="284"/>
        <w:contextualSpacing/>
        <w:jc w:val="both"/>
        <w:rPr>
          <w:rFonts w:eastAsiaTheme="minorHAnsi"/>
          <w:kern w:val="2"/>
          <w:lang w:eastAsia="en-US"/>
          <w14:ligatures w14:val="standardContextual"/>
        </w:rPr>
      </w:pPr>
    </w:p>
    <w:p w14:paraId="04C29ACA" w14:textId="77777777" w:rsidR="005F7557" w:rsidRPr="005F7557" w:rsidRDefault="005F7557" w:rsidP="005F7557">
      <w:pPr>
        <w:numPr>
          <w:ilvl w:val="1"/>
          <w:numId w:val="27"/>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Sociālā aizsardzības izdevumi palielināti par EUR 48 001, palielinājumu veido saņemtais finansējums un  izdevumu pārdale starp valdības funkcionālajam kategorijām, t.sk:</w:t>
      </w:r>
    </w:p>
    <w:p w14:paraId="38B8F80C"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papildus novirzīts finansējums EUR 2 584 apmērā ĢAC “Lejasstrazdi” žoga uzstādīšanai; </w:t>
      </w:r>
    </w:p>
    <w:p w14:paraId="2B10B4D5"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saņemtais finansējums sociālā atbalsta pasākumiem Ukrainas civiliedzīvotājiem EUR 16 674 iestrādāts izdevumos;</w:t>
      </w:r>
    </w:p>
    <w:p w14:paraId="3AF62C5E" w14:textId="77777777" w:rsidR="005F7557" w:rsidRP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papildus finansējums Dobeles novada Sociālā dienesta darbinieku apdrošināšanai EUR 27 280 iestrādāts izdevumos;</w:t>
      </w:r>
    </w:p>
    <w:p w14:paraId="1110D596" w14:textId="1F24A570" w:rsidR="005F7557" w:rsidRDefault="005F7557" w:rsidP="005F7557">
      <w:pPr>
        <w:numPr>
          <w:ilvl w:val="0"/>
          <w:numId w:val="28"/>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līdzekļu pārdale starp valdības funkcionālajam kategorijām  un struktūrvienībām sastāda EUR 1</w:t>
      </w:r>
      <w:r w:rsidR="00A332E5">
        <w:rPr>
          <w:rFonts w:eastAsiaTheme="minorHAnsi"/>
          <w:kern w:val="2"/>
          <w:lang w:eastAsia="en-US"/>
          <w14:ligatures w14:val="standardContextual"/>
        </w:rPr>
        <w:t> </w:t>
      </w:r>
      <w:r w:rsidRPr="005F7557">
        <w:rPr>
          <w:rFonts w:eastAsiaTheme="minorHAnsi"/>
          <w:kern w:val="2"/>
          <w:lang w:eastAsia="en-US"/>
          <w14:ligatures w14:val="standardContextual"/>
        </w:rPr>
        <w:t>463;</w:t>
      </w:r>
    </w:p>
    <w:p w14:paraId="725A4F55" w14:textId="77777777" w:rsidR="00A332E5" w:rsidRDefault="00A332E5" w:rsidP="00A332E5">
      <w:pPr>
        <w:spacing w:after="160" w:line="259" w:lineRule="auto"/>
        <w:contextualSpacing/>
        <w:jc w:val="both"/>
        <w:rPr>
          <w:rFonts w:eastAsiaTheme="minorHAnsi"/>
          <w:kern w:val="2"/>
          <w:lang w:eastAsia="en-US"/>
          <w14:ligatures w14:val="standardContextual"/>
        </w:rPr>
      </w:pPr>
    </w:p>
    <w:p w14:paraId="28E127C3" w14:textId="77777777" w:rsidR="00A332E5" w:rsidRDefault="00A332E5" w:rsidP="00A332E5">
      <w:pPr>
        <w:spacing w:after="160" w:line="259" w:lineRule="auto"/>
        <w:contextualSpacing/>
        <w:jc w:val="both"/>
        <w:rPr>
          <w:rFonts w:eastAsiaTheme="minorHAnsi"/>
          <w:kern w:val="2"/>
          <w:lang w:eastAsia="en-US"/>
          <w14:ligatures w14:val="standardContextual"/>
        </w:rPr>
      </w:pPr>
    </w:p>
    <w:p w14:paraId="2366311E" w14:textId="77777777" w:rsidR="00A332E5" w:rsidRPr="005F7557" w:rsidRDefault="00A332E5" w:rsidP="00A332E5">
      <w:pPr>
        <w:spacing w:after="160" w:line="259" w:lineRule="auto"/>
        <w:contextualSpacing/>
        <w:jc w:val="both"/>
        <w:rPr>
          <w:rFonts w:eastAsiaTheme="minorHAnsi"/>
          <w:kern w:val="2"/>
          <w:lang w:eastAsia="en-US"/>
          <w14:ligatures w14:val="standardContextual"/>
        </w:rPr>
      </w:pPr>
    </w:p>
    <w:p w14:paraId="4DDEA140" w14:textId="77777777" w:rsidR="005F7557" w:rsidRPr="005F7557" w:rsidRDefault="005F7557" w:rsidP="005F7557">
      <w:pPr>
        <w:spacing w:after="160" w:line="259" w:lineRule="auto"/>
        <w:ind w:left="1080" w:firstLine="284"/>
        <w:contextualSpacing/>
        <w:jc w:val="both"/>
        <w:rPr>
          <w:rFonts w:eastAsiaTheme="minorHAnsi"/>
          <w:kern w:val="2"/>
          <w:lang w:eastAsia="en-US"/>
          <w14:ligatures w14:val="standardContextual"/>
        </w:rPr>
      </w:pPr>
    </w:p>
    <w:p w14:paraId="70DCF235" w14:textId="77777777" w:rsidR="005F7557" w:rsidRPr="005F7557" w:rsidRDefault="005F7557" w:rsidP="005F7557">
      <w:pPr>
        <w:numPr>
          <w:ilvl w:val="0"/>
          <w:numId w:val="27"/>
        </w:numPr>
        <w:spacing w:after="160" w:line="259" w:lineRule="auto"/>
        <w:ind w:firstLine="284"/>
        <w:contextualSpacing/>
        <w:jc w:val="both"/>
        <w:rPr>
          <w:rFonts w:eastAsiaTheme="minorHAnsi"/>
          <w:b/>
          <w:kern w:val="2"/>
          <w:lang w:eastAsia="en-US"/>
          <w14:ligatures w14:val="standardContextual"/>
        </w:rPr>
      </w:pPr>
      <w:r w:rsidRPr="005F7557">
        <w:rPr>
          <w:rFonts w:eastAsiaTheme="minorHAnsi"/>
          <w:b/>
          <w:kern w:val="2"/>
          <w:lang w:eastAsia="en-US"/>
          <w14:ligatures w14:val="standardContextual"/>
        </w:rPr>
        <w:lastRenderedPageBreak/>
        <w:t>Finansēšana</w:t>
      </w:r>
    </w:p>
    <w:tbl>
      <w:tblPr>
        <w:tblW w:w="8119" w:type="dxa"/>
        <w:tblInd w:w="421" w:type="dxa"/>
        <w:tblLook w:val="04A0" w:firstRow="1" w:lastRow="0" w:firstColumn="1" w:lastColumn="0" w:noHBand="0" w:noVBand="1"/>
      </w:tblPr>
      <w:tblGrid>
        <w:gridCol w:w="4359"/>
        <w:gridCol w:w="1540"/>
        <w:gridCol w:w="960"/>
        <w:gridCol w:w="1260"/>
      </w:tblGrid>
      <w:tr w:rsidR="005F7557" w:rsidRPr="005F7557" w14:paraId="54A3F45B" w14:textId="77777777" w:rsidTr="002013F7">
        <w:trPr>
          <w:trHeight w:val="315"/>
        </w:trPr>
        <w:tc>
          <w:tcPr>
            <w:tcW w:w="43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4D2EA" w14:textId="77777777" w:rsidR="005F7557" w:rsidRPr="005F7557" w:rsidRDefault="005F7557" w:rsidP="005F7557">
            <w:pPr>
              <w:ind w:firstLine="284"/>
              <w:jc w:val="both"/>
              <w:rPr>
                <w:b/>
                <w:bCs/>
                <w:kern w:val="2"/>
                <w:sz w:val="20"/>
                <w:szCs w:val="20"/>
                <w14:ligatures w14:val="standardContextual"/>
              </w:rPr>
            </w:pPr>
            <w:r w:rsidRPr="005F7557">
              <w:rPr>
                <w:b/>
                <w:bCs/>
                <w:kern w:val="2"/>
                <w:sz w:val="20"/>
                <w:szCs w:val="20"/>
                <w14:ligatures w14:val="standardContextual"/>
              </w:rPr>
              <w:t>FINANSĒŠANA</w:t>
            </w:r>
          </w:p>
        </w:tc>
        <w:tc>
          <w:tcPr>
            <w:tcW w:w="1540" w:type="dxa"/>
            <w:tcBorders>
              <w:top w:val="single" w:sz="4" w:space="0" w:color="auto"/>
              <w:left w:val="nil"/>
              <w:bottom w:val="single" w:sz="4" w:space="0" w:color="auto"/>
              <w:right w:val="single" w:sz="4" w:space="0" w:color="auto"/>
            </w:tcBorders>
            <w:shd w:val="clear" w:color="000000" w:fill="F2F2F2"/>
            <w:noWrap/>
            <w:vAlign w:val="bottom"/>
          </w:tcPr>
          <w:p w14:paraId="565C37FE"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7 809 784</w:t>
            </w:r>
          </w:p>
        </w:tc>
        <w:tc>
          <w:tcPr>
            <w:tcW w:w="960" w:type="dxa"/>
            <w:tcBorders>
              <w:top w:val="single" w:sz="4" w:space="0" w:color="auto"/>
              <w:left w:val="nil"/>
              <w:bottom w:val="single" w:sz="4" w:space="0" w:color="auto"/>
              <w:right w:val="single" w:sz="4" w:space="0" w:color="auto"/>
            </w:tcBorders>
            <w:shd w:val="clear" w:color="000000" w:fill="F2F2F2"/>
            <w:noWrap/>
            <w:vAlign w:val="bottom"/>
          </w:tcPr>
          <w:p w14:paraId="2ADCF513"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-14 512</w:t>
            </w:r>
          </w:p>
        </w:tc>
        <w:tc>
          <w:tcPr>
            <w:tcW w:w="1260" w:type="dxa"/>
            <w:tcBorders>
              <w:top w:val="single" w:sz="4" w:space="0" w:color="auto"/>
              <w:left w:val="nil"/>
              <w:bottom w:val="single" w:sz="4" w:space="0" w:color="auto"/>
              <w:right w:val="single" w:sz="4" w:space="0" w:color="auto"/>
            </w:tcBorders>
            <w:shd w:val="clear" w:color="000000" w:fill="F2F2F2"/>
            <w:noWrap/>
            <w:vAlign w:val="bottom"/>
          </w:tcPr>
          <w:p w14:paraId="79B29FA8"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7 795 272</w:t>
            </w:r>
          </w:p>
        </w:tc>
      </w:tr>
      <w:tr w:rsidR="005F7557" w:rsidRPr="005F7557" w14:paraId="3D925B17"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30E21882" w14:textId="77777777" w:rsidR="005F7557" w:rsidRPr="005F7557" w:rsidRDefault="005F7557" w:rsidP="005F7557">
            <w:pPr>
              <w:ind w:firstLine="284"/>
              <w:jc w:val="both"/>
              <w:rPr>
                <w:b/>
                <w:bCs/>
                <w:kern w:val="2"/>
                <w:sz w:val="20"/>
                <w:szCs w:val="20"/>
                <w14:ligatures w14:val="standardContextual"/>
              </w:rPr>
            </w:pPr>
            <w:r w:rsidRPr="005F7557">
              <w:rPr>
                <w:b/>
                <w:bCs/>
                <w:kern w:val="2"/>
                <w:sz w:val="20"/>
                <w:szCs w:val="20"/>
                <w14:ligatures w14:val="standardContextual"/>
              </w:rPr>
              <w:t>Naudas līdzekļu un noguldījumu izmaiņas</w:t>
            </w:r>
          </w:p>
        </w:tc>
        <w:tc>
          <w:tcPr>
            <w:tcW w:w="1540" w:type="dxa"/>
            <w:tcBorders>
              <w:top w:val="nil"/>
              <w:left w:val="nil"/>
              <w:bottom w:val="single" w:sz="4" w:space="0" w:color="auto"/>
              <w:right w:val="single" w:sz="4" w:space="0" w:color="auto"/>
            </w:tcBorders>
            <w:shd w:val="clear" w:color="auto" w:fill="auto"/>
            <w:noWrap/>
            <w:vAlign w:val="bottom"/>
          </w:tcPr>
          <w:p w14:paraId="6CD2F7B5"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7 629 558</w:t>
            </w:r>
          </w:p>
        </w:tc>
        <w:tc>
          <w:tcPr>
            <w:tcW w:w="960" w:type="dxa"/>
            <w:tcBorders>
              <w:top w:val="nil"/>
              <w:left w:val="nil"/>
              <w:bottom w:val="single" w:sz="4" w:space="0" w:color="auto"/>
              <w:right w:val="single" w:sz="4" w:space="0" w:color="auto"/>
            </w:tcBorders>
            <w:shd w:val="clear" w:color="auto" w:fill="auto"/>
            <w:noWrap/>
            <w:vAlign w:val="bottom"/>
          </w:tcPr>
          <w:p w14:paraId="7475DBB4" w14:textId="77777777" w:rsidR="005F7557" w:rsidRPr="005F7557" w:rsidRDefault="005F7557" w:rsidP="005F7557">
            <w:pPr>
              <w:ind w:firstLine="284"/>
              <w:jc w:val="both"/>
              <w:rPr>
                <w:b/>
                <w:bCs/>
                <w:kern w:val="2"/>
                <w:sz w:val="18"/>
                <w:szCs w:val="18"/>
                <w14:ligatures w14:val="standardContextual"/>
              </w:rPr>
            </w:pPr>
          </w:p>
        </w:tc>
        <w:tc>
          <w:tcPr>
            <w:tcW w:w="1260" w:type="dxa"/>
            <w:tcBorders>
              <w:top w:val="nil"/>
              <w:left w:val="nil"/>
              <w:bottom w:val="single" w:sz="4" w:space="0" w:color="auto"/>
              <w:right w:val="single" w:sz="4" w:space="0" w:color="auto"/>
            </w:tcBorders>
            <w:shd w:val="clear" w:color="auto" w:fill="auto"/>
            <w:noWrap/>
            <w:vAlign w:val="bottom"/>
          </w:tcPr>
          <w:p w14:paraId="687A7975"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7 629 558</w:t>
            </w:r>
          </w:p>
        </w:tc>
      </w:tr>
      <w:tr w:rsidR="005F7557" w:rsidRPr="005F7557" w14:paraId="2FC482CC"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32BD562D" w14:textId="77777777" w:rsidR="005F7557" w:rsidRPr="005F7557" w:rsidRDefault="005F7557" w:rsidP="005F7557">
            <w:pPr>
              <w:ind w:firstLine="284"/>
              <w:jc w:val="both"/>
              <w:rPr>
                <w:i/>
                <w:iCs/>
                <w:kern w:val="2"/>
                <w:sz w:val="20"/>
                <w:szCs w:val="20"/>
                <w14:ligatures w14:val="standardContextual"/>
              </w:rPr>
            </w:pPr>
            <w:r w:rsidRPr="005F7557">
              <w:rPr>
                <w:i/>
                <w:iCs/>
                <w:kern w:val="2"/>
                <w:sz w:val="20"/>
                <w:szCs w:val="20"/>
                <w14:ligatures w14:val="standardContextual"/>
              </w:rPr>
              <w:t>Pieprasījuma noguldījumu atlikums gada sākumā</w:t>
            </w:r>
          </w:p>
        </w:tc>
        <w:tc>
          <w:tcPr>
            <w:tcW w:w="1540" w:type="dxa"/>
            <w:tcBorders>
              <w:top w:val="nil"/>
              <w:left w:val="nil"/>
              <w:bottom w:val="single" w:sz="4" w:space="0" w:color="auto"/>
              <w:right w:val="single" w:sz="4" w:space="0" w:color="auto"/>
            </w:tcBorders>
            <w:shd w:val="clear" w:color="auto" w:fill="auto"/>
            <w:noWrap/>
            <w:vAlign w:val="bottom"/>
          </w:tcPr>
          <w:p w14:paraId="249FC781"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7 629 558</w:t>
            </w:r>
          </w:p>
        </w:tc>
        <w:tc>
          <w:tcPr>
            <w:tcW w:w="960" w:type="dxa"/>
            <w:tcBorders>
              <w:top w:val="nil"/>
              <w:left w:val="nil"/>
              <w:bottom w:val="single" w:sz="4" w:space="0" w:color="auto"/>
              <w:right w:val="single" w:sz="4" w:space="0" w:color="auto"/>
            </w:tcBorders>
            <w:shd w:val="clear" w:color="auto" w:fill="auto"/>
            <w:noWrap/>
            <w:vAlign w:val="bottom"/>
          </w:tcPr>
          <w:p w14:paraId="20B55A76" w14:textId="77777777" w:rsidR="005F7557" w:rsidRPr="005F7557" w:rsidRDefault="005F7557" w:rsidP="005F7557">
            <w:pPr>
              <w:ind w:firstLine="284"/>
              <w:jc w:val="both"/>
              <w:rPr>
                <w:kern w:val="2"/>
                <w:sz w:val="18"/>
                <w:szCs w:val="18"/>
                <w14:ligatures w14:val="standardContextual"/>
              </w:rPr>
            </w:pPr>
            <w:r w:rsidRPr="005F7557">
              <w:rPr>
                <w:kern w:val="2"/>
                <w:sz w:val="18"/>
                <w:szCs w:val="18"/>
                <w14:ligatures w14:val="standardContextual"/>
              </w:rPr>
              <w:t>0</w:t>
            </w:r>
          </w:p>
        </w:tc>
        <w:tc>
          <w:tcPr>
            <w:tcW w:w="1260" w:type="dxa"/>
            <w:tcBorders>
              <w:top w:val="nil"/>
              <w:left w:val="nil"/>
              <w:bottom w:val="single" w:sz="4" w:space="0" w:color="auto"/>
              <w:right w:val="single" w:sz="4" w:space="0" w:color="auto"/>
            </w:tcBorders>
            <w:shd w:val="clear" w:color="auto" w:fill="auto"/>
            <w:noWrap/>
            <w:vAlign w:val="bottom"/>
          </w:tcPr>
          <w:p w14:paraId="685C15FD"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7 629 558</w:t>
            </w:r>
          </w:p>
        </w:tc>
      </w:tr>
      <w:tr w:rsidR="005F7557" w:rsidRPr="005F7557" w14:paraId="72DBE81B"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20DA9790" w14:textId="77777777" w:rsidR="005F7557" w:rsidRPr="005F7557" w:rsidRDefault="005F7557" w:rsidP="005F7557">
            <w:pPr>
              <w:ind w:firstLine="284"/>
              <w:jc w:val="both"/>
              <w:rPr>
                <w:i/>
                <w:iCs/>
                <w:kern w:val="2"/>
                <w:sz w:val="20"/>
                <w:szCs w:val="20"/>
                <w14:ligatures w14:val="standardContextual"/>
              </w:rPr>
            </w:pPr>
            <w:r w:rsidRPr="005F7557">
              <w:rPr>
                <w:i/>
                <w:iCs/>
                <w:kern w:val="2"/>
                <w:sz w:val="20"/>
                <w:szCs w:val="20"/>
                <w14:ligatures w14:val="standardContextual"/>
              </w:rPr>
              <w:t>Pieprasījuma noguldījumu atlikums perioda beigās</w:t>
            </w:r>
          </w:p>
        </w:tc>
        <w:tc>
          <w:tcPr>
            <w:tcW w:w="1540" w:type="dxa"/>
            <w:tcBorders>
              <w:top w:val="nil"/>
              <w:left w:val="nil"/>
              <w:bottom w:val="single" w:sz="4" w:space="0" w:color="auto"/>
              <w:right w:val="single" w:sz="4" w:space="0" w:color="auto"/>
            </w:tcBorders>
            <w:shd w:val="clear" w:color="auto" w:fill="auto"/>
            <w:noWrap/>
            <w:vAlign w:val="bottom"/>
          </w:tcPr>
          <w:p w14:paraId="7CF545C7"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0</w:t>
            </w:r>
          </w:p>
        </w:tc>
        <w:tc>
          <w:tcPr>
            <w:tcW w:w="960" w:type="dxa"/>
            <w:tcBorders>
              <w:top w:val="nil"/>
              <w:left w:val="nil"/>
              <w:bottom w:val="single" w:sz="4" w:space="0" w:color="auto"/>
              <w:right w:val="single" w:sz="4" w:space="0" w:color="auto"/>
            </w:tcBorders>
            <w:shd w:val="clear" w:color="auto" w:fill="auto"/>
            <w:noWrap/>
            <w:vAlign w:val="bottom"/>
          </w:tcPr>
          <w:p w14:paraId="6882D4A8" w14:textId="77777777" w:rsidR="005F7557" w:rsidRPr="005F7557" w:rsidRDefault="005F7557" w:rsidP="005F7557">
            <w:pPr>
              <w:ind w:firstLine="284"/>
              <w:jc w:val="both"/>
              <w:rPr>
                <w:kern w:val="2"/>
                <w:sz w:val="18"/>
                <w:szCs w:val="18"/>
                <w14:ligatures w14:val="standardContextual"/>
              </w:rPr>
            </w:pPr>
            <w:r w:rsidRPr="005F7557">
              <w:rPr>
                <w:kern w:val="2"/>
                <w:sz w:val="18"/>
                <w:szCs w:val="18"/>
                <w14:ligatures w14:val="standardContextual"/>
              </w:rPr>
              <w:t>0</w:t>
            </w:r>
          </w:p>
        </w:tc>
        <w:tc>
          <w:tcPr>
            <w:tcW w:w="1260" w:type="dxa"/>
            <w:tcBorders>
              <w:top w:val="nil"/>
              <w:left w:val="nil"/>
              <w:bottom w:val="single" w:sz="4" w:space="0" w:color="auto"/>
              <w:right w:val="single" w:sz="4" w:space="0" w:color="auto"/>
            </w:tcBorders>
            <w:shd w:val="clear" w:color="auto" w:fill="auto"/>
            <w:noWrap/>
            <w:vAlign w:val="bottom"/>
          </w:tcPr>
          <w:p w14:paraId="7E252A7D"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0</w:t>
            </w:r>
          </w:p>
        </w:tc>
      </w:tr>
      <w:tr w:rsidR="005F7557" w:rsidRPr="005F7557" w14:paraId="45E8C34C"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796446D2" w14:textId="77777777" w:rsidR="005F7557" w:rsidRPr="005F7557" w:rsidRDefault="005F7557" w:rsidP="005F7557">
            <w:pPr>
              <w:ind w:firstLine="284"/>
              <w:jc w:val="both"/>
              <w:rPr>
                <w:b/>
                <w:bCs/>
                <w:kern w:val="2"/>
                <w:sz w:val="20"/>
                <w:szCs w:val="20"/>
                <w14:ligatures w14:val="standardContextual"/>
              </w:rPr>
            </w:pPr>
            <w:r w:rsidRPr="005F7557">
              <w:rPr>
                <w:b/>
                <w:bCs/>
                <w:kern w:val="2"/>
                <w:sz w:val="20"/>
                <w:szCs w:val="20"/>
                <w14:ligatures w14:val="standardContextual"/>
              </w:rPr>
              <w:t>Aizņēmumi</w:t>
            </w:r>
          </w:p>
        </w:tc>
        <w:tc>
          <w:tcPr>
            <w:tcW w:w="1540" w:type="dxa"/>
            <w:tcBorders>
              <w:top w:val="nil"/>
              <w:left w:val="nil"/>
              <w:bottom w:val="single" w:sz="4" w:space="0" w:color="auto"/>
              <w:right w:val="single" w:sz="4" w:space="0" w:color="auto"/>
            </w:tcBorders>
            <w:shd w:val="clear" w:color="auto" w:fill="auto"/>
            <w:noWrap/>
            <w:vAlign w:val="bottom"/>
          </w:tcPr>
          <w:p w14:paraId="16FDDF9A"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180 226</w:t>
            </w:r>
          </w:p>
        </w:tc>
        <w:tc>
          <w:tcPr>
            <w:tcW w:w="960" w:type="dxa"/>
            <w:tcBorders>
              <w:top w:val="nil"/>
              <w:left w:val="nil"/>
              <w:bottom w:val="single" w:sz="4" w:space="0" w:color="auto"/>
              <w:right w:val="single" w:sz="4" w:space="0" w:color="auto"/>
            </w:tcBorders>
            <w:shd w:val="clear" w:color="auto" w:fill="auto"/>
            <w:noWrap/>
            <w:vAlign w:val="bottom"/>
          </w:tcPr>
          <w:p w14:paraId="2477CD6C"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280 324</w:t>
            </w:r>
          </w:p>
        </w:tc>
        <w:tc>
          <w:tcPr>
            <w:tcW w:w="1260" w:type="dxa"/>
            <w:tcBorders>
              <w:top w:val="nil"/>
              <w:left w:val="nil"/>
              <w:bottom w:val="single" w:sz="4" w:space="0" w:color="auto"/>
              <w:right w:val="single" w:sz="4" w:space="0" w:color="auto"/>
            </w:tcBorders>
            <w:shd w:val="clear" w:color="auto" w:fill="auto"/>
            <w:noWrap/>
            <w:vAlign w:val="bottom"/>
          </w:tcPr>
          <w:p w14:paraId="23105DBC"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460 550</w:t>
            </w:r>
          </w:p>
        </w:tc>
      </w:tr>
      <w:tr w:rsidR="005F7557" w:rsidRPr="005F7557" w14:paraId="0BAE2131"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0D9917D3" w14:textId="77777777" w:rsidR="005F7557" w:rsidRPr="005F7557" w:rsidRDefault="005F7557" w:rsidP="005F7557">
            <w:pPr>
              <w:ind w:firstLine="284"/>
              <w:jc w:val="both"/>
              <w:rPr>
                <w:i/>
                <w:iCs/>
                <w:kern w:val="2"/>
                <w:sz w:val="20"/>
                <w:szCs w:val="20"/>
                <w14:ligatures w14:val="standardContextual"/>
              </w:rPr>
            </w:pPr>
            <w:r w:rsidRPr="005F7557">
              <w:rPr>
                <w:i/>
                <w:iCs/>
                <w:kern w:val="2"/>
                <w:sz w:val="20"/>
                <w:szCs w:val="20"/>
                <w14:ligatures w14:val="standardContextual"/>
              </w:rPr>
              <w:t xml:space="preserve">Palielinājums </w:t>
            </w:r>
          </w:p>
        </w:tc>
        <w:tc>
          <w:tcPr>
            <w:tcW w:w="1540" w:type="dxa"/>
            <w:tcBorders>
              <w:top w:val="nil"/>
              <w:left w:val="nil"/>
              <w:bottom w:val="single" w:sz="4" w:space="0" w:color="auto"/>
              <w:right w:val="single" w:sz="4" w:space="0" w:color="auto"/>
            </w:tcBorders>
            <w:shd w:val="clear" w:color="auto" w:fill="auto"/>
            <w:noWrap/>
            <w:vAlign w:val="bottom"/>
          </w:tcPr>
          <w:p w14:paraId="4533ABA1"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2 700 751</w:t>
            </w:r>
          </w:p>
        </w:tc>
        <w:tc>
          <w:tcPr>
            <w:tcW w:w="960" w:type="dxa"/>
            <w:tcBorders>
              <w:top w:val="nil"/>
              <w:left w:val="nil"/>
              <w:bottom w:val="single" w:sz="4" w:space="0" w:color="auto"/>
              <w:right w:val="single" w:sz="4" w:space="0" w:color="auto"/>
            </w:tcBorders>
            <w:shd w:val="clear" w:color="auto" w:fill="auto"/>
            <w:noWrap/>
            <w:vAlign w:val="bottom"/>
          </w:tcPr>
          <w:p w14:paraId="6A4C1F3F"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280 324</w:t>
            </w:r>
          </w:p>
        </w:tc>
        <w:tc>
          <w:tcPr>
            <w:tcW w:w="1260" w:type="dxa"/>
            <w:tcBorders>
              <w:top w:val="nil"/>
              <w:left w:val="nil"/>
              <w:bottom w:val="single" w:sz="4" w:space="0" w:color="auto"/>
              <w:right w:val="single" w:sz="4" w:space="0" w:color="auto"/>
            </w:tcBorders>
            <w:shd w:val="clear" w:color="auto" w:fill="auto"/>
            <w:noWrap/>
            <w:vAlign w:val="bottom"/>
          </w:tcPr>
          <w:p w14:paraId="055792FA"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2 981 075</w:t>
            </w:r>
          </w:p>
        </w:tc>
      </w:tr>
      <w:tr w:rsidR="005F7557" w:rsidRPr="005F7557" w14:paraId="55D58A38"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tcPr>
          <w:p w14:paraId="323C1A43" w14:textId="77777777" w:rsidR="005F7557" w:rsidRPr="005F7557" w:rsidRDefault="005F7557" w:rsidP="005F7557">
            <w:pPr>
              <w:ind w:firstLine="284"/>
              <w:jc w:val="both"/>
              <w:rPr>
                <w:i/>
                <w:iCs/>
                <w:kern w:val="2"/>
                <w:sz w:val="20"/>
                <w:szCs w:val="20"/>
                <w14:ligatures w14:val="standardContextual"/>
              </w:rPr>
            </w:pPr>
            <w:r w:rsidRPr="005F7557">
              <w:rPr>
                <w:i/>
                <w:iCs/>
                <w:kern w:val="2"/>
                <w:sz w:val="20"/>
                <w:szCs w:val="20"/>
                <w14:ligatures w14:val="standardContextual"/>
              </w:rPr>
              <w:t>Samazinājums</w:t>
            </w:r>
          </w:p>
        </w:tc>
        <w:tc>
          <w:tcPr>
            <w:tcW w:w="1540" w:type="dxa"/>
            <w:tcBorders>
              <w:top w:val="nil"/>
              <w:left w:val="nil"/>
              <w:bottom w:val="single" w:sz="4" w:space="0" w:color="auto"/>
              <w:right w:val="single" w:sz="4" w:space="0" w:color="auto"/>
            </w:tcBorders>
            <w:shd w:val="clear" w:color="auto" w:fill="auto"/>
            <w:noWrap/>
            <w:vAlign w:val="bottom"/>
          </w:tcPr>
          <w:p w14:paraId="46C83E6D"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-2 520 525</w:t>
            </w:r>
          </w:p>
        </w:tc>
        <w:tc>
          <w:tcPr>
            <w:tcW w:w="960" w:type="dxa"/>
            <w:tcBorders>
              <w:top w:val="nil"/>
              <w:left w:val="nil"/>
              <w:bottom w:val="single" w:sz="4" w:space="0" w:color="auto"/>
              <w:right w:val="single" w:sz="4" w:space="0" w:color="auto"/>
            </w:tcBorders>
            <w:shd w:val="clear" w:color="auto" w:fill="auto"/>
            <w:noWrap/>
            <w:vAlign w:val="bottom"/>
          </w:tcPr>
          <w:p w14:paraId="0B0FBD62" w14:textId="77777777" w:rsidR="005F7557" w:rsidRPr="005F7557" w:rsidRDefault="005F7557" w:rsidP="005F7557">
            <w:pPr>
              <w:ind w:firstLine="284"/>
              <w:jc w:val="both"/>
              <w:rPr>
                <w:i/>
                <w:iCs/>
                <w:kern w:val="2"/>
                <w:sz w:val="18"/>
                <w:szCs w:val="18"/>
                <w14:ligatures w14:val="standardContextual"/>
              </w:rPr>
            </w:pPr>
          </w:p>
        </w:tc>
        <w:tc>
          <w:tcPr>
            <w:tcW w:w="1260" w:type="dxa"/>
            <w:tcBorders>
              <w:top w:val="nil"/>
              <w:left w:val="nil"/>
              <w:bottom w:val="single" w:sz="4" w:space="0" w:color="auto"/>
              <w:right w:val="single" w:sz="4" w:space="0" w:color="auto"/>
            </w:tcBorders>
            <w:shd w:val="clear" w:color="auto" w:fill="auto"/>
            <w:noWrap/>
            <w:vAlign w:val="bottom"/>
          </w:tcPr>
          <w:p w14:paraId="75E10DA6" w14:textId="77777777" w:rsidR="005F7557" w:rsidRPr="005F7557" w:rsidRDefault="005F7557" w:rsidP="005F7557">
            <w:pPr>
              <w:ind w:firstLine="284"/>
              <w:jc w:val="both"/>
              <w:rPr>
                <w:i/>
                <w:iCs/>
                <w:kern w:val="2"/>
                <w:sz w:val="18"/>
                <w:szCs w:val="18"/>
                <w14:ligatures w14:val="standardContextual"/>
              </w:rPr>
            </w:pPr>
            <w:r w:rsidRPr="005F7557">
              <w:rPr>
                <w:i/>
                <w:iCs/>
                <w:kern w:val="2"/>
                <w:sz w:val="18"/>
                <w:szCs w:val="18"/>
                <w14:ligatures w14:val="standardContextual"/>
              </w:rPr>
              <w:t>-2 520 525</w:t>
            </w:r>
          </w:p>
        </w:tc>
      </w:tr>
      <w:tr w:rsidR="005F7557" w:rsidRPr="005F7557" w14:paraId="3AE2E498" w14:textId="77777777" w:rsidTr="002013F7">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tcPr>
          <w:p w14:paraId="7C247C5A" w14:textId="77777777" w:rsidR="005F7557" w:rsidRPr="005F7557" w:rsidRDefault="005F7557" w:rsidP="005F7557">
            <w:pPr>
              <w:ind w:firstLine="284"/>
              <w:jc w:val="both"/>
              <w:rPr>
                <w:b/>
                <w:bCs/>
                <w:kern w:val="2"/>
                <w:sz w:val="20"/>
                <w:szCs w:val="20"/>
                <w14:ligatures w14:val="standardContextual"/>
              </w:rPr>
            </w:pPr>
            <w:r w:rsidRPr="005F7557">
              <w:rPr>
                <w:b/>
                <w:bCs/>
                <w:kern w:val="2"/>
                <w:sz w:val="20"/>
                <w:szCs w:val="20"/>
                <w14:ligatures w14:val="standardContextual"/>
              </w:rPr>
              <w:t>Akcijas un cita līdzdalība pašu kapitāla</w:t>
            </w:r>
          </w:p>
        </w:tc>
        <w:tc>
          <w:tcPr>
            <w:tcW w:w="1540" w:type="dxa"/>
            <w:tcBorders>
              <w:top w:val="nil"/>
              <w:left w:val="nil"/>
              <w:bottom w:val="single" w:sz="4" w:space="0" w:color="auto"/>
              <w:right w:val="single" w:sz="4" w:space="0" w:color="auto"/>
            </w:tcBorders>
            <w:shd w:val="clear" w:color="auto" w:fill="auto"/>
            <w:noWrap/>
            <w:vAlign w:val="bottom"/>
          </w:tcPr>
          <w:p w14:paraId="1EC38C1F"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0</w:t>
            </w:r>
          </w:p>
        </w:tc>
        <w:tc>
          <w:tcPr>
            <w:tcW w:w="960" w:type="dxa"/>
            <w:tcBorders>
              <w:top w:val="nil"/>
              <w:left w:val="nil"/>
              <w:bottom w:val="single" w:sz="4" w:space="0" w:color="auto"/>
              <w:right w:val="single" w:sz="4" w:space="0" w:color="auto"/>
            </w:tcBorders>
            <w:shd w:val="clear" w:color="auto" w:fill="auto"/>
            <w:noWrap/>
            <w:vAlign w:val="bottom"/>
          </w:tcPr>
          <w:p w14:paraId="4EE34BD1"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-294 836</w:t>
            </w:r>
          </w:p>
        </w:tc>
        <w:tc>
          <w:tcPr>
            <w:tcW w:w="1260" w:type="dxa"/>
            <w:tcBorders>
              <w:top w:val="nil"/>
              <w:left w:val="nil"/>
              <w:bottom w:val="single" w:sz="4" w:space="0" w:color="auto"/>
              <w:right w:val="single" w:sz="4" w:space="0" w:color="auto"/>
            </w:tcBorders>
            <w:shd w:val="clear" w:color="auto" w:fill="auto"/>
            <w:noWrap/>
            <w:vAlign w:val="bottom"/>
          </w:tcPr>
          <w:p w14:paraId="00E06081" w14:textId="77777777" w:rsidR="005F7557" w:rsidRPr="005F7557" w:rsidRDefault="005F7557" w:rsidP="005F7557">
            <w:pPr>
              <w:ind w:firstLine="284"/>
              <w:jc w:val="both"/>
              <w:rPr>
                <w:b/>
                <w:bCs/>
                <w:kern w:val="2"/>
                <w:sz w:val="18"/>
                <w:szCs w:val="18"/>
                <w14:ligatures w14:val="standardContextual"/>
              </w:rPr>
            </w:pPr>
            <w:r w:rsidRPr="005F7557">
              <w:rPr>
                <w:b/>
                <w:bCs/>
                <w:kern w:val="2"/>
                <w:sz w:val="18"/>
                <w:szCs w:val="18"/>
                <w14:ligatures w14:val="standardContextual"/>
              </w:rPr>
              <w:t>-294 836</w:t>
            </w:r>
          </w:p>
        </w:tc>
      </w:tr>
    </w:tbl>
    <w:p w14:paraId="2D6869BF" w14:textId="77777777" w:rsidR="005F7557" w:rsidRPr="005F7557" w:rsidRDefault="005F7557" w:rsidP="005F7557">
      <w:pPr>
        <w:spacing w:before="120"/>
        <w:ind w:left="357" w:firstLine="284"/>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Budžeta iestrādāts ieguldījums kapitālsabiedrības pamatkapitālā EUR 294 836. </w:t>
      </w:r>
    </w:p>
    <w:p w14:paraId="19AD911E" w14:textId="77777777" w:rsidR="005F7557" w:rsidRPr="005F7557" w:rsidRDefault="005F7557" w:rsidP="005F7557">
      <w:pPr>
        <w:spacing w:after="160" w:line="259" w:lineRule="auto"/>
        <w:ind w:left="1080" w:firstLine="284"/>
        <w:contextualSpacing/>
        <w:jc w:val="both"/>
        <w:rPr>
          <w:rFonts w:eastAsiaTheme="minorHAnsi"/>
          <w:kern w:val="2"/>
          <w:lang w:eastAsia="en-US"/>
          <w14:ligatures w14:val="standardContextual"/>
        </w:rPr>
      </w:pPr>
    </w:p>
    <w:p w14:paraId="32A4DF60" w14:textId="77777777" w:rsidR="005F7557" w:rsidRPr="005F7557" w:rsidRDefault="005F7557" w:rsidP="005F7557">
      <w:pPr>
        <w:ind w:left="357" w:firstLine="284"/>
        <w:jc w:val="both"/>
        <w:rPr>
          <w:rFonts w:eastAsiaTheme="minorHAnsi"/>
          <w:kern w:val="2"/>
          <w:lang w:eastAsia="en-US"/>
          <w14:ligatures w14:val="standardContextual"/>
        </w:rPr>
      </w:pPr>
      <w:r w:rsidRPr="005F7557">
        <w:rPr>
          <w:rFonts w:eastAsiaTheme="minorHAnsi"/>
          <w:kern w:val="2"/>
          <w:lang w:eastAsia="en-US"/>
          <w14:ligatures w14:val="standardContextual"/>
        </w:rPr>
        <w:t>Dobeles novada pašvaldības budžeta izdevumu pārsniegumu pār ieņēmumiem – EUR  7 795 272 un aizņēmumu pamatsummas – EUR  2 520 525 atmaksu, ieguldījumu pamatkapitālā EUR 294 836 2025. gadā ir paredzēts segt no budžeta līdzekļu atlikuma gada sākumā EUR  7 629 558, aizņēmumu no Valsts kases un komercbankas – EUR  2 981 075 apmērā.</w:t>
      </w:r>
    </w:p>
    <w:p w14:paraId="7A1A378B" w14:textId="77777777" w:rsidR="005F7557" w:rsidRPr="005F7557" w:rsidRDefault="005F7557" w:rsidP="005F7557">
      <w:pPr>
        <w:ind w:left="357" w:firstLine="284"/>
        <w:jc w:val="both"/>
        <w:rPr>
          <w:rFonts w:eastAsiaTheme="minorHAnsi"/>
          <w:kern w:val="2"/>
          <w:lang w:eastAsia="en-US"/>
          <w14:ligatures w14:val="standardContextual"/>
        </w:rPr>
      </w:pPr>
    </w:p>
    <w:p w14:paraId="5AD1CF3F" w14:textId="77777777" w:rsidR="005F7557" w:rsidRPr="005F7557" w:rsidRDefault="005F7557" w:rsidP="005F7557">
      <w:pPr>
        <w:ind w:left="357" w:firstLine="284"/>
        <w:jc w:val="both"/>
        <w:rPr>
          <w:rFonts w:eastAsiaTheme="minorHAnsi"/>
          <w:kern w:val="2"/>
          <w:lang w:eastAsia="en-US"/>
          <w14:ligatures w14:val="standardContextual"/>
        </w:rPr>
      </w:pPr>
    </w:p>
    <w:p w14:paraId="3E08988D" w14:textId="77777777" w:rsidR="005F7557" w:rsidRPr="005F7557" w:rsidRDefault="005F7557" w:rsidP="005F7557">
      <w:pPr>
        <w:ind w:left="357" w:firstLine="284"/>
        <w:jc w:val="both"/>
        <w:rPr>
          <w:rFonts w:eastAsiaTheme="minorHAnsi"/>
          <w:kern w:val="2"/>
          <w:lang w:eastAsia="en-US"/>
          <w14:ligatures w14:val="standardContextual"/>
        </w:rPr>
      </w:pPr>
    </w:p>
    <w:p w14:paraId="6AD12BF1" w14:textId="77777777" w:rsidR="005F7557" w:rsidRPr="005F7557" w:rsidRDefault="005F7557" w:rsidP="005F7557">
      <w:pPr>
        <w:spacing w:after="160" w:line="259" w:lineRule="auto"/>
        <w:ind w:left="360" w:firstLine="284"/>
        <w:jc w:val="both"/>
        <w:rPr>
          <w:rFonts w:eastAsiaTheme="minorHAnsi"/>
          <w:kern w:val="2"/>
          <w:lang w:eastAsia="en-US"/>
          <w14:ligatures w14:val="standardContextual"/>
        </w:rPr>
      </w:pPr>
      <w:r w:rsidRPr="005F7557">
        <w:rPr>
          <w:rFonts w:eastAsiaTheme="minorHAnsi"/>
          <w:kern w:val="2"/>
          <w:lang w:eastAsia="en-US"/>
          <w14:ligatures w14:val="standardContextual"/>
        </w:rPr>
        <w:t>Ziedojumu un dāvinājumu budžeta ieņēmumos un izdevumos iestrādāti saskaņā ar noslēgtiem līgumiem paredzamie  naudas līdzekļi EUR 80 999 t.sk;</w:t>
      </w:r>
    </w:p>
    <w:p w14:paraId="758FAAC4" w14:textId="77777777" w:rsidR="005F7557" w:rsidRPr="005F7557" w:rsidRDefault="005F7557" w:rsidP="005F7557">
      <w:pPr>
        <w:numPr>
          <w:ilvl w:val="0"/>
          <w:numId w:val="32"/>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EUR 60 000 paredzēti Dobeles novada pašvaldības Elektrības ielas, Dobelē 2.kārtas ūdensvada un kanalizācijas pārbūves darbiem;</w:t>
      </w:r>
    </w:p>
    <w:p w14:paraId="239728E6" w14:textId="77777777" w:rsidR="005F7557" w:rsidRPr="005F7557" w:rsidRDefault="005F7557" w:rsidP="005F7557">
      <w:pPr>
        <w:numPr>
          <w:ilvl w:val="0"/>
          <w:numId w:val="32"/>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 EUR 10 000 jaunu bērnu un jauniešu atpūtas laukuma Jaunbērzē izveidošanai;</w:t>
      </w:r>
    </w:p>
    <w:p w14:paraId="7908D798" w14:textId="77777777" w:rsidR="005F7557" w:rsidRPr="005F7557" w:rsidRDefault="005F7557" w:rsidP="005F7557">
      <w:pPr>
        <w:numPr>
          <w:ilvl w:val="0"/>
          <w:numId w:val="32"/>
        </w:numPr>
        <w:spacing w:after="160" w:line="259" w:lineRule="auto"/>
        <w:ind w:firstLine="284"/>
        <w:contextualSpacing/>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EUR 10 999 Dobeles pilsētas festivāla “SĀC VASARU TE” sporta un kultūras aktivitāšu organizēšanai. </w:t>
      </w:r>
    </w:p>
    <w:p w14:paraId="6343CC77" w14:textId="77777777" w:rsidR="005F7557" w:rsidRPr="005F7557" w:rsidRDefault="005F7557" w:rsidP="005F7557">
      <w:pPr>
        <w:ind w:left="357" w:firstLine="284"/>
        <w:jc w:val="both"/>
        <w:rPr>
          <w:rFonts w:eastAsiaTheme="minorHAnsi"/>
          <w:kern w:val="2"/>
          <w:lang w:eastAsia="en-US"/>
          <w14:ligatures w14:val="standardContextual"/>
        </w:rPr>
      </w:pPr>
    </w:p>
    <w:p w14:paraId="3B07E0F3" w14:textId="77777777" w:rsidR="005F7557" w:rsidRPr="005F7557" w:rsidRDefault="005F7557" w:rsidP="005F7557">
      <w:pPr>
        <w:ind w:firstLine="284"/>
        <w:jc w:val="both"/>
        <w:rPr>
          <w:rFonts w:eastAsiaTheme="minorHAnsi"/>
          <w:kern w:val="2"/>
          <w:lang w:eastAsia="en-US"/>
          <w14:ligatures w14:val="standardContextual"/>
        </w:rPr>
      </w:pPr>
    </w:p>
    <w:p w14:paraId="384D9D73" w14:textId="77777777" w:rsidR="005F7557" w:rsidRPr="005F7557" w:rsidRDefault="005F7557" w:rsidP="005F7557">
      <w:pPr>
        <w:ind w:left="357" w:firstLine="284"/>
        <w:jc w:val="both"/>
        <w:rPr>
          <w:rFonts w:eastAsiaTheme="minorHAnsi"/>
          <w:kern w:val="2"/>
          <w:lang w:eastAsia="en-US"/>
          <w14:ligatures w14:val="standardContextual"/>
        </w:rPr>
      </w:pPr>
    </w:p>
    <w:p w14:paraId="149E1015" w14:textId="77777777" w:rsidR="005F7557" w:rsidRPr="005F7557" w:rsidRDefault="005F7557" w:rsidP="005F7557">
      <w:pPr>
        <w:ind w:firstLine="284"/>
        <w:jc w:val="both"/>
        <w:rPr>
          <w:rFonts w:eastAsiaTheme="minorHAnsi"/>
          <w:kern w:val="2"/>
          <w:lang w:eastAsia="en-US"/>
          <w14:ligatures w14:val="standardContextual"/>
        </w:rPr>
      </w:pPr>
      <w:r w:rsidRPr="005F7557">
        <w:rPr>
          <w:rFonts w:eastAsiaTheme="minorHAnsi"/>
          <w:kern w:val="2"/>
          <w:lang w:eastAsia="en-US"/>
          <w14:ligatures w14:val="standardContextual"/>
        </w:rPr>
        <w:t xml:space="preserve">Finanšu un grāmatvedības nodaļas vadītāja                                                </w:t>
      </w:r>
      <w:proofErr w:type="spellStart"/>
      <w:r w:rsidRPr="005F7557">
        <w:rPr>
          <w:rFonts w:eastAsiaTheme="minorHAnsi"/>
          <w:kern w:val="2"/>
          <w:lang w:eastAsia="en-US"/>
          <w14:ligatures w14:val="standardContextual"/>
        </w:rPr>
        <w:t>J.Kalniņa</w:t>
      </w:r>
      <w:proofErr w:type="spellEnd"/>
    </w:p>
    <w:bookmarkEnd w:id="29"/>
    <w:p w14:paraId="0EDBBE2A" w14:textId="77777777" w:rsidR="005F7557" w:rsidRPr="005F7557" w:rsidRDefault="005F7557" w:rsidP="005F7557">
      <w:pPr>
        <w:spacing w:line="259" w:lineRule="auto"/>
        <w:ind w:firstLine="284"/>
        <w:rPr>
          <w:rFonts w:eastAsiaTheme="minorHAnsi"/>
          <w:b/>
          <w:kern w:val="2"/>
          <w:lang w:eastAsia="en-US"/>
          <w14:ligatures w14:val="standardContextual"/>
        </w:rPr>
      </w:pPr>
    </w:p>
    <w:p w14:paraId="1F1AFE24" w14:textId="77777777" w:rsidR="005F7557" w:rsidRPr="005F7557" w:rsidRDefault="005F7557" w:rsidP="005F7557">
      <w:pPr>
        <w:spacing w:after="160" w:line="259" w:lineRule="auto"/>
        <w:ind w:firstLine="284"/>
        <w:rPr>
          <w:rFonts w:asciiTheme="minorHAnsi" w:eastAsiaTheme="minorHAnsi" w:hAnsiTheme="minorHAnsi" w:cstheme="minorBidi"/>
          <w:kern w:val="2"/>
          <w:sz w:val="22"/>
          <w:szCs w:val="22"/>
          <w:lang w:eastAsia="en-US"/>
          <w14:ligatures w14:val="standardContextual"/>
        </w:rPr>
      </w:pPr>
    </w:p>
    <w:p w14:paraId="69947D59" w14:textId="77777777" w:rsidR="005F7557" w:rsidRPr="005F7557" w:rsidRDefault="005F7557" w:rsidP="005F7557">
      <w:pPr>
        <w:spacing w:line="259" w:lineRule="auto"/>
        <w:rPr>
          <w:rFonts w:eastAsiaTheme="minorHAnsi"/>
          <w:kern w:val="2"/>
          <w:lang w:eastAsia="en-US"/>
          <w14:ligatures w14:val="standardContextual"/>
        </w:rPr>
      </w:pPr>
    </w:p>
    <w:p w14:paraId="2158CEEC" w14:textId="77777777" w:rsidR="005F7557" w:rsidRDefault="005F7557" w:rsidP="00554980">
      <w:pPr>
        <w:tabs>
          <w:tab w:val="left" w:pos="-24212"/>
        </w:tabs>
        <w:jc w:val="right"/>
        <w:rPr>
          <w:b/>
          <w:bCs/>
          <w:noProof/>
        </w:rPr>
      </w:pPr>
      <w:r>
        <w:rPr>
          <w:b/>
          <w:bCs/>
          <w:noProof/>
        </w:rPr>
        <w:br w:type="page"/>
      </w:r>
    </w:p>
    <w:p w14:paraId="1C56F154" w14:textId="77777777" w:rsidR="00554980" w:rsidRPr="0021330C" w:rsidRDefault="00554980" w:rsidP="00554980">
      <w:pPr>
        <w:tabs>
          <w:tab w:val="left" w:pos="-24212"/>
        </w:tabs>
        <w:jc w:val="center"/>
        <w:rPr>
          <w:sz w:val="20"/>
          <w:szCs w:val="20"/>
        </w:rPr>
      </w:pPr>
      <w:r w:rsidRPr="0021330C">
        <w:rPr>
          <w:noProof/>
          <w:sz w:val="20"/>
          <w:szCs w:val="20"/>
        </w:rPr>
        <w:lastRenderedPageBreak/>
        <w:drawing>
          <wp:inline distT="0" distB="0" distL="0" distR="0" wp14:anchorId="1C5E0FD2" wp14:editId="5F919DA4">
            <wp:extent cx="676275" cy="752475"/>
            <wp:effectExtent l="0" t="0" r="9525" b="9525"/>
            <wp:docPr id="22230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74D5F1" w14:textId="77777777" w:rsidR="00554980" w:rsidRPr="0021330C" w:rsidRDefault="00554980" w:rsidP="00554980">
      <w:pPr>
        <w:pStyle w:val="Header"/>
        <w:jc w:val="center"/>
        <w:rPr>
          <w:sz w:val="20"/>
        </w:rPr>
      </w:pPr>
      <w:r w:rsidRPr="0021330C">
        <w:rPr>
          <w:sz w:val="20"/>
        </w:rPr>
        <w:t>LATVIJAS REPUBLIKA</w:t>
      </w:r>
    </w:p>
    <w:p w14:paraId="734061C1" w14:textId="77777777" w:rsidR="00554980" w:rsidRPr="0021330C" w:rsidRDefault="00554980" w:rsidP="00554980">
      <w:pPr>
        <w:pStyle w:val="Header"/>
        <w:jc w:val="center"/>
        <w:rPr>
          <w:b/>
          <w:sz w:val="32"/>
          <w:szCs w:val="32"/>
        </w:rPr>
      </w:pPr>
      <w:r w:rsidRPr="0021330C">
        <w:rPr>
          <w:b/>
          <w:sz w:val="32"/>
          <w:szCs w:val="32"/>
        </w:rPr>
        <w:t>DOBELES NOVADA DOME</w:t>
      </w:r>
    </w:p>
    <w:p w14:paraId="07F315D7" w14:textId="77777777" w:rsidR="00554980" w:rsidRPr="0021330C" w:rsidRDefault="00554980" w:rsidP="00554980">
      <w:pPr>
        <w:pStyle w:val="Header"/>
        <w:jc w:val="center"/>
        <w:rPr>
          <w:sz w:val="16"/>
          <w:szCs w:val="16"/>
        </w:rPr>
      </w:pPr>
      <w:r w:rsidRPr="0021330C">
        <w:rPr>
          <w:sz w:val="16"/>
          <w:szCs w:val="16"/>
        </w:rPr>
        <w:t>Brīvības iela 17, Dobele, Dobeles novads, LV-3701</w:t>
      </w:r>
    </w:p>
    <w:p w14:paraId="13997BCD" w14:textId="77777777" w:rsidR="00554980" w:rsidRPr="0021330C" w:rsidRDefault="00554980" w:rsidP="00554980">
      <w:pPr>
        <w:pStyle w:val="Header"/>
        <w:pBdr>
          <w:bottom w:val="double" w:sz="6" w:space="1" w:color="auto"/>
        </w:pBdr>
        <w:jc w:val="center"/>
        <w:rPr>
          <w:color w:val="000000"/>
          <w:sz w:val="16"/>
          <w:szCs w:val="16"/>
        </w:rPr>
      </w:pPr>
      <w:r w:rsidRPr="0021330C">
        <w:rPr>
          <w:sz w:val="16"/>
          <w:szCs w:val="16"/>
        </w:rPr>
        <w:t xml:space="preserve">Tālr. 63707269, 63700137, 63720940, e-pasts </w:t>
      </w:r>
      <w:hyperlink r:id="rId72" w:history="1">
        <w:r w:rsidRPr="0021330C">
          <w:rPr>
            <w:rStyle w:val="Hyperlink"/>
            <w:color w:val="000000"/>
            <w:sz w:val="16"/>
            <w:szCs w:val="16"/>
          </w:rPr>
          <w:t>dome@dobele.lv</w:t>
        </w:r>
      </w:hyperlink>
    </w:p>
    <w:p w14:paraId="022F1EC6" w14:textId="77777777" w:rsidR="00554980" w:rsidRPr="0021330C" w:rsidRDefault="00554980" w:rsidP="00554980">
      <w:pPr>
        <w:pStyle w:val="Default"/>
        <w:jc w:val="center"/>
        <w:rPr>
          <w:b/>
          <w:bCs/>
          <w:lang w:val="lv-LV"/>
        </w:rPr>
      </w:pPr>
    </w:p>
    <w:p w14:paraId="64BC475A" w14:textId="77777777" w:rsidR="00554980" w:rsidRPr="0021330C" w:rsidRDefault="00554980" w:rsidP="00554980">
      <w:pPr>
        <w:pStyle w:val="NoSpacing"/>
        <w:jc w:val="center"/>
        <w:rPr>
          <w:b/>
        </w:rPr>
      </w:pPr>
      <w:r w:rsidRPr="0021330C">
        <w:rPr>
          <w:b/>
        </w:rPr>
        <w:t>LĒMUMS</w:t>
      </w:r>
    </w:p>
    <w:p w14:paraId="260A3518" w14:textId="77777777" w:rsidR="00554980" w:rsidRPr="0021330C" w:rsidRDefault="00554980" w:rsidP="00554980">
      <w:pPr>
        <w:pStyle w:val="NoSpacing"/>
        <w:jc w:val="center"/>
        <w:rPr>
          <w:b/>
        </w:rPr>
      </w:pPr>
      <w:r w:rsidRPr="0021330C">
        <w:rPr>
          <w:b/>
        </w:rPr>
        <w:t>Dobelē</w:t>
      </w:r>
    </w:p>
    <w:p w14:paraId="70A3ABB0" w14:textId="77777777" w:rsidR="00554980" w:rsidRPr="0021330C" w:rsidRDefault="00554980" w:rsidP="00554980">
      <w:pPr>
        <w:pStyle w:val="NoSpacing"/>
        <w:jc w:val="both"/>
        <w:rPr>
          <w:b/>
        </w:rPr>
      </w:pPr>
    </w:p>
    <w:p w14:paraId="51FE7433" w14:textId="602C0FF1" w:rsidR="00554980" w:rsidRPr="0021330C" w:rsidRDefault="00554980" w:rsidP="00554980">
      <w:pPr>
        <w:pStyle w:val="NoSpacing"/>
        <w:tabs>
          <w:tab w:val="left" w:pos="4820"/>
        </w:tabs>
        <w:jc w:val="both"/>
        <w:rPr>
          <w:b/>
        </w:rPr>
      </w:pPr>
      <w:r w:rsidRPr="0021330C">
        <w:rPr>
          <w:b/>
        </w:rPr>
        <w:t>202</w:t>
      </w:r>
      <w:r>
        <w:rPr>
          <w:b/>
        </w:rPr>
        <w:t>5</w:t>
      </w:r>
      <w:r w:rsidRPr="0021330C">
        <w:rPr>
          <w:b/>
        </w:rPr>
        <w:t xml:space="preserve">. gada </w:t>
      </w:r>
      <w:r>
        <w:rPr>
          <w:b/>
        </w:rPr>
        <w:t>25. jūnijā</w:t>
      </w:r>
      <w:r w:rsidRPr="0021330C">
        <w:rPr>
          <w:b/>
        </w:rPr>
        <w:tab/>
      </w:r>
      <w:r w:rsidRPr="0021330C">
        <w:rPr>
          <w:b/>
        </w:rPr>
        <w:tab/>
      </w:r>
      <w:r w:rsidRPr="0021330C">
        <w:rPr>
          <w:b/>
        </w:rPr>
        <w:tab/>
      </w:r>
      <w:r w:rsidRPr="0021330C">
        <w:rPr>
          <w:b/>
        </w:rPr>
        <w:tab/>
      </w:r>
      <w:r w:rsidRPr="0021330C">
        <w:rPr>
          <w:b/>
        </w:rPr>
        <w:tab/>
      </w:r>
      <w:r w:rsidRPr="0021330C">
        <w:rPr>
          <w:b/>
        </w:rPr>
        <w:tab/>
        <w:t xml:space="preserve">    Nr.</w:t>
      </w:r>
      <w:r w:rsidR="00C103E1">
        <w:rPr>
          <w:b/>
        </w:rPr>
        <w:t>271</w:t>
      </w:r>
      <w:r>
        <w:rPr>
          <w:b/>
        </w:rPr>
        <w:t>/10</w:t>
      </w:r>
      <w:r w:rsidRPr="0021330C">
        <w:rPr>
          <w:b/>
        </w:rPr>
        <w:t xml:space="preserve"> </w:t>
      </w:r>
    </w:p>
    <w:p w14:paraId="29BCACB5" w14:textId="77777777" w:rsidR="00554980" w:rsidRPr="00731512" w:rsidRDefault="00554980" w:rsidP="00554980">
      <w:pPr>
        <w:pStyle w:val="NoSpacing"/>
        <w:jc w:val="center"/>
        <w:rPr>
          <w:b/>
          <w:bCs/>
          <w:u w:val="single"/>
        </w:rPr>
      </w:pPr>
    </w:p>
    <w:p w14:paraId="463A6FF9" w14:textId="77777777" w:rsidR="00554980" w:rsidRDefault="00554980" w:rsidP="00554980">
      <w:pPr>
        <w:jc w:val="center"/>
        <w:rPr>
          <w:rFonts w:eastAsia="Calibri"/>
          <w:b/>
          <w:color w:val="000000"/>
          <w:u w:val="single"/>
          <w:lang w:val="et-EE" w:eastAsia="en-US"/>
        </w:rPr>
      </w:pPr>
      <w:bookmarkStart w:id="43" w:name="_Hlk192839824"/>
      <w:r w:rsidRPr="00914020">
        <w:rPr>
          <w:rFonts w:eastAsia="Calibri"/>
          <w:b/>
          <w:color w:val="000000"/>
          <w:u w:val="single"/>
          <w:lang w:val="et-EE" w:eastAsia="en-US"/>
        </w:rPr>
        <w:t xml:space="preserve">Par </w:t>
      </w:r>
      <w:r>
        <w:rPr>
          <w:rFonts w:eastAsia="Calibri"/>
          <w:b/>
          <w:color w:val="000000"/>
          <w:u w:val="single"/>
          <w:lang w:val="et-EE" w:eastAsia="en-US"/>
        </w:rPr>
        <w:t>SIA „DOBELES ŪDENS“ pamatkapitāla palielināšanu</w:t>
      </w:r>
    </w:p>
    <w:p w14:paraId="4AE68397" w14:textId="77777777" w:rsidR="00554980" w:rsidRDefault="00554980" w:rsidP="00554980">
      <w:pPr>
        <w:jc w:val="center"/>
        <w:rPr>
          <w:rFonts w:eastAsia="Calibri"/>
          <w:b/>
          <w:color w:val="000000"/>
          <w:u w:val="single"/>
          <w:lang w:val="et-EE" w:eastAsia="en-US"/>
        </w:rPr>
      </w:pPr>
      <w:r>
        <w:rPr>
          <w:rFonts w:eastAsia="Calibri"/>
          <w:b/>
          <w:color w:val="000000"/>
          <w:u w:val="single"/>
          <w:lang w:val="et-EE" w:eastAsia="en-US"/>
        </w:rPr>
        <w:t xml:space="preserve">(Elektrības ielas pārbūve) </w:t>
      </w:r>
    </w:p>
    <w:bookmarkEnd w:id="43"/>
    <w:p w14:paraId="0853136C" w14:textId="77777777" w:rsidR="00554980" w:rsidRPr="000032EE" w:rsidRDefault="00554980" w:rsidP="00554980">
      <w:pPr>
        <w:jc w:val="center"/>
        <w:rPr>
          <w:bCs/>
          <w:i/>
          <w:iCs/>
          <w:color w:val="000000"/>
          <w:u w:val="single"/>
        </w:rPr>
      </w:pPr>
    </w:p>
    <w:p w14:paraId="761CC85C" w14:textId="77777777" w:rsidR="00554980" w:rsidRDefault="00554980" w:rsidP="00554980">
      <w:pPr>
        <w:ind w:firstLine="720"/>
        <w:jc w:val="both"/>
        <w:rPr>
          <w:rStyle w:val="markedcontent"/>
        </w:rPr>
      </w:pPr>
      <w:r>
        <w:t>Saskaņā ar</w:t>
      </w:r>
      <w:r w:rsidRPr="002827FC">
        <w:t xml:space="preserve"> </w:t>
      </w:r>
      <w:r>
        <w:t xml:space="preserve">Pašvaldību likuma </w:t>
      </w:r>
      <w:r w:rsidRPr="002827FC">
        <w:t>4. panta pirmās daļas 1. punkt</w:t>
      </w:r>
      <w:r>
        <w:t>ā noteikto, viena no</w:t>
      </w:r>
      <w:r w:rsidRPr="002827FC">
        <w:t xml:space="preserve"> pašvaldīb</w:t>
      </w:r>
      <w:r>
        <w:t xml:space="preserve">as </w:t>
      </w:r>
      <w:r>
        <w:rPr>
          <w:rStyle w:val="markedcontent"/>
        </w:rPr>
        <w:t>autonomajām funkcijām ir organizēt iedzīvotājiem ūdenssaimniecības, siltumapgādes un sadzīves atkritumu apsaimniekošanas pakalpojumus neatkarīgi no tā, kā īpašumā atrodas dzīvojamais fonds.</w:t>
      </w:r>
    </w:p>
    <w:p w14:paraId="493F5F1E" w14:textId="77777777" w:rsidR="00554980" w:rsidRPr="00A34AD9" w:rsidRDefault="00554980" w:rsidP="00554980">
      <w:pPr>
        <w:pStyle w:val="Header"/>
        <w:tabs>
          <w:tab w:val="left" w:pos="426"/>
        </w:tabs>
        <w:ind w:firstLine="720"/>
        <w:jc w:val="both"/>
      </w:pPr>
      <w:r>
        <w:t>Dobeles novada</w:t>
      </w:r>
      <w:r w:rsidRPr="00267C5E">
        <w:t xml:space="preserve"> pašvaldības </w:t>
      </w:r>
      <w:r>
        <w:t xml:space="preserve">(turpmāk – pašvaldība) </w:t>
      </w:r>
      <w:r w:rsidRPr="00267C5E">
        <w:t>dome 202</w:t>
      </w:r>
      <w:r>
        <w:t>4</w:t>
      </w:r>
      <w:r w:rsidRPr="00267C5E">
        <w:t>. gada 2</w:t>
      </w:r>
      <w:r>
        <w:t>8</w:t>
      </w:r>
      <w:r w:rsidRPr="00267C5E">
        <w:t xml:space="preserve">. </w:t>
      </w:r>
      <w:r>
        <w:t>martā</w:t>
      </w:r>
      <w:r w:rsidRPr="00267C5E">
        <w:t xml:space="preserve"> </w:t>
      </w:r>
      <w:r w:rsidRPr="00A34AD9">
        <w:t xml:space="preserve">pieņēma lēmumu Nr. 106/4 “Par projekta “Uzņēmējdarbībai nepieciešamās publiskās infrastruktūras attīstība Dobeles pilsētā” iesnieguma iesniegšanu”. </w:t>
      </w:r>
    </w:p>
    <w:p w14:paraId="1F30D8BE" w14:textId="77777777" w:rsidR="00554980" w:rsidRPr="00A34AD9" w:rsidRDefault="00554980" w:rsidP="00554980">
      <w:pPr>
        <w:pStyle w:val="Header"/>
        <w:tabs>
          <w:tab w:val="left" w:pos="426"/>
        </w:tabs>
        <w:ind w:firstLine="720"/>
        <w:jc w:val="both"/>
      </w:pPr>
      <w:r w:rsidRPr="00A34AD9">
        <w:t>2024. gada 12. augustā starp Dobeles novada pašvaldību un Centrālo finanšu un līgumu aģentūru tika noslēgta Vienošanās par Eiropas Savienības fonda projekta īstenošanu Nr. 6.1.1.3/1/24/A/005, kurā puses vienojušās par kārtību projekta “Uzņēmējdarbībai nepieciešamās publiskās infrastruktūras attīstība Dobeles pilsētā” (turpmāk – Projekts) īstenošanai, finansējuma piešķiršanai un uzraudzībai. Projekta ietvaros plānots pārbūvēt Elektrības ielu Dobeles pilsētā, kā arī izbūvēt ūdens un kanalizācijas tīkl</w:t>
      </w:r>
      <w:r>
        <w:t>us</w:t>
      </w:r>
      <w:r w:rsidRPr="00A34AD9">
        <w:t>.</w:t>
      </w:r>
    </w:p>
    <w:p w14:paraId="2FF7B882" w14:textId="77777777" w:rsidR="00554980" w:rsidRDefault="00554980" w:rsidP="00554980">
      <w:pPr>
        <w:ind w:firstLine="720"/>
        <w:jc w:val="both"/>
      </w:pPr>
      <w:r w:rsidRPr="00267C5E">
        <w:t>Saskaņā ar</w:t>
      </w:r>
      <w:r>
        <w:t xml:space="preserve"> </w:t>
      </w:r>
      <w:r w:rsidRPr="00267C5E">
        <w:t xml:space="preserve">Ministru kabineta </w:t>
      </w:r>
      <w:r>
        <w:t xml:space="preserve">2023. gada 17. oktobra noteikumu Nr. 593 “Eiropas Savienības kohēzijas politikas programmas 2021.-2027. gadam 6.1.1. specifiskā atbalsta mērķa “Pārejas uz </w:t>
      </w:r>
      <w:proofErr w:type="spellStart"/>
      <w:r>
        <w:t>klimatneitralitāti</w:t>
      </w:r>
      <w:proofErr w:type="spellEnd"/>
      <w:r>
        <w:t xml:space="preserve"> radīto ekonomisko, sociālo un vides seku mazināšana visvairāk skartajos reģionos” 6.1.1.3. pasākuma “Atbalsts uzņēmējdarbībai nepieciešamās publiskās infrastruktūras attīstībai, veicinot pāreju uz </w:t>
      </w:r>
      <w:proofErr w:type="spellStart"/>
      <w:r>
        <w:t>klimatneitrālu</w:t>
      </w:r>
      <w:proofErr w:type="spellEnd"/>
      <w:r>
        <w:t xml:space="preserve"> ekonomiku” īstenošanas noteikumi” 34.2. un 35.2.1. apakšpunktu, </w:t>
      </w:r>
      <w:r w:rsidRPr="00267C5E">
        <w:t xml:space="preserve">ja tiek veiktas izmaksas ūdenssaimniecības </w:t>
      </w:r>
      <w:r>
        <w:t>infrastruktūrā</w:t>
      </w:r>
      <w:r w:rsidRPr="00267C5E">
        <w:t>, tad šie tīkli pēc projekta īstenošanas paliek sabiedrisko pakalpojumu sniedzēja īpašumā un projekta iesniedzējam sabiedrisko pakalpojumu sniedzējs jāpiesaista kā sadarbības partneris</w:t>
      </w:r>
      <w:r>
        <w:t>.</w:t>
      </w:r>
    </w:p>
    <w:p w14:paraId="4D6E11A4" w14:textId="77777777" w:rsidR="00554980" w:rsidRDefault="00554980" w:rsidP="00554980">
      <w:pPr>
        <w:ind w:firstLine="720"/>
        <w:jc w:val="both"/>
      </w:pPr>
      <w:r>
        <w:t xml:space="preserve">Saskaņā ar 2024. gada 21. oktobra līgumu Nr. 4.3/2024/202,  SIA </w:t>
      </w:r>
      <w:r w:rsidRPr="00267C5E">
        <w:t>“</w:t>
      </w:r>
      <w:r>
        <w:t>DOBELES</w:t>
      </w:r>
      <w:r w:rsidRPr="00267C5E">
        <w:t xml:space="preserve"> ŪDENS”</w:t>
      </w:r>
      <w:r>
        <w:t xml:space="preserve">, reģistrācijas Nr. 45103000470, (turpmāk - Sabiedrība) kā Sabiedrisko pakalpojumu sniedzējam </w:t>
      </w:r>
      <w:r w:rsidRPr="0029400B">
        <w:t xml:space="preserve">piešķirtas </w:t>
      </w:r>
      <w:r>
        <w:t>īpašas</w:t>
      </w:r>
      <w:r w:rsidRPr="0029400B">
        <w:t xml:space="preserve"> tiesības sniegt ūdenssaimniecības pakalpojumus Dobeles novada administratīvajā teritorijā</w:t>
      </w:r>
      <w:r>
        <w:t xml:space="preserve">. </w:t>
      </w:r>
    </w:p>
    <w:p w14:paraId="12A7A62F" w14:textId="77777777" w:rsidR="00554980" w:rsidRDefault="00554980" w:rsidP="00554980">
      <w:pPr>
        <w:ind w:firstLine="720"/>
        <w:jc w:val="both"/>
      </w:pPr>
      <w:r w:rsidRPr="00267C5E">
        <w:t>202</w:t>
      </w:r>
      <w:r>
        <w:t>4</w:t>
      </w:r>
      <w:r w:rsidRPr="00267C5E">
        <w:t xml:space="preserve">. gada </w:t>
      </w:r>
      <w:r>
        <w:t>16</w:t>
      </w:r>
      <w:r w:rsidRPr="00267C5E">
        <w:t xml:space="preserve">. aprīlī </w:t>
      </w:r>
      <w:r>
        <w:t>p</w:t>
      </w:r>
      <w:r w:rsidRPr="00267C5E">
        <w:t>ašvaldība</w:t>
      </w:r>
      <w:r>
        <w:t xml:space="preserve"> un Sabiedrība</w:t>
      </w:r>
      <w:r w:rsidRPr="00267C5E">
        <w:t xml:space="preserve"> noslēgu</w:t>
      </w:r>
      <w:r>
        <w:t>šas</w:t>
      </w:r>
      <w:r w:rsidRPr="00267C5E">
        <w:t xml:space="preserve"> sadarbības līgumu Nr.</w:t>
      </w:r>
      <w:r>
        <w:t> 4.4/2024/14</w:t>
      </w:r>
      <w:r w:rsidRPr="00267C5E">
        <w:t xml:space="preserve"> “</w:t>
      </w:r>
      <w:r>
        <w:t>Projekta “U</w:t>
      </w:r>
      <w:r w:rsidRPr="00E81E10">
        <w:t>zņēmējdarbībai nepieciešamās publiskās infrastruktūras attīstība</w:t>
      </w:r>
      <w:r>
        <w:t xml:space="preserve"> </w:t>
      </w:r>
      <w:r w:rsidRPr="00E81E10">
        <w:t>Dobeles pilsētā</w:t>
      </w:r>
      <w:r w:rsidRPr="00267C5E">
        <w:t>” īstenošanai” (turpmāk – Sadarbības līgums). Saskaņā ar Sadarbības līguma 1.2.</w:t>
      </w:r>
      <w:r>
        <w:t xml:space="preserve"> </w:t>
      </w:r>
      <w:r w:rsidRPr="00267C5E">
        <w:t>punktu</w:t>
      </w:r>
      <w:r>
        <w:t>,</w:t>
      </w:r>
      <w:r w:rsidRPr="00267C5E">
        <w:t xml:space="preserve"> </w:t>
      </w:r>
      <w:r>
        <w:t>Sabiedrība</w:t>
      </w:r>
      <w:r w:rsidRPr="00267C5E">
        <w:t xml:space="preserve"> </w:t>
      </w:r>
      <w:r>
        <w:t xml:space="preserve">veic </w:t>
      </w:r>
      <w:r w:rsidRPr="0082796C">
        <w:t xml:space="preserve">ūdensvada tīklu un </w:t>
      </w:r>
      <w:r>
        <w:t xml:space="preserve">saimniecības </w:t>
      </w:r>
      <w:r w:rsidRPr="0082796C">
        <w:t xml:space="preserve">kanalizācijas tīklu izbūvi </w:t>
      </w:r>
      <w:r>
        <w:t>Elektrības ielā</w:t>
      </w:r>
      <w:r w:rsidRPr="0082796C">
        <w:t xml:space="preserve">, </w:t>
      </w:r>
      <w:r>
        <w:t>Dobelē, Dobeles novadā</w:t>
      </w:r>
      <w:r w:rsidRPr="00267C5E">
        <w:t xml:space="preserve">, savukārt Sadarbības līguma </w:t>
      </w:r>
      <w:r>
        <w:t>4</w:t>
      </w:r>
      <w:r w:rsidRPr="00267C5E">
        <w:t>.2.</w:t>
      </w:r>
      <w:r>
        <w:t xml:space="preserve"> </w:t>
      </w:r>
      <w:r w:rsidRPr="00267C5E">
        <w:t xml:space="preserve">apakšpunktā noteikts, ka atbilstoši Projekta īstenošanā pieejamajiem finanšu līdzekļiem, pašvaldība palielina </w:t>
      </w:r>
      <w:r>
        <w:t>Sabiedrības</w:t>
      </w:r>
      <w:r w:rsidRPr="00267C5E">
        <w:t xml:space="preserve"> pamatkapitālu ūdens</w:t>
      </w:r>
      <w:r>
        <w:t xml:space="preserve">saimniecības </w:t>
      </w:r>
      <w:r w:rsidRPr="00267C5E">
        <w:t xml:space="preserve"> tīklu izbūvei.  </w:t>
      </w:r>
    </w:p>
    <w:p w14:paraId="449F183D" w14:textId="77777777" w:rsidR="00554980" w:rsidRPr="007C1C46" w:rsidRDefault="00554980" w:rsidP="00554980">
      <w:pPr>
        <w:ind w:firstLine="720"/>
        <w:jc w:val="both"/>
        <w:rPr>
          <w:color w:val="000000"/>
        </w:rPr>
      </w:pPr>
      <w:r w:rsidRPr="00E45922">
        <w:rPr>
          <w:color w:val="000000"/>
        </w:rPr>
        <w:t>Publiskas personas kapitāla daļu un kapitālsabiedrību pārvaldības likuma 63. panta pirmās daļas 1. punkt</w:t>
      </w:r>
      <w:r>
        <w:rPr>
          <w:color w:val="000000"/>
        </w:rPr>
        <w:t xml:space="preserve">s nosaka, ka </w:t>
      </w:r>
      <w:r w:rsidRPr="007C1C46">
        <w:rPr>
          <w:color w:val="000000"/>
        </w:rPr>
        <w:t>Sabiedrības pamatkapitālu var palielināt</w:t>
      </w:r>
      <w:r>
        <w:rPr>
          <w:color w:val="000000"/>
        </w:rPr>
        <w:t xml:space="preserve"> </w:t>
      </w:r>
      <w:r w:rsidRPr="007C1C46">
        <w:rPr>
          <w:color w:val="000000"/>
        </w:rPr>
        <w:t>dalībniek</w:t>
      </w:r>
      <w:r>
        <w:rPr>
          <w:color w:val="000000"/>
        </w:rPr>
        <w:t>a</w:t>
      </w:r>
      <w:r w:rsidRPr="007C1C46">
        <w:rPr>
          <w:color w:val="000000"/>
        </w:rPr>
        <w:t>m izdarot ieguldījumus sabiedrības pamatkapitālā un pretī saņemot attiecīgu skaitu jaunu daļu</w:t>
      </w:r>
      <w:r>
        <w:rPr>
          <w:color w:val="000000"/>
        </w:rPr>
        <w:t>.</w:t>
      </w:r>
    </w:p>
    <w:p w14:paraId="2671BAB9" w14:textId="77777777" w:rsidR="00554980" w:rsidRDefault="00554980" w:rsidP="00554980">
      <w:pPr>
        <w:ind w:firstLine="720"/>
        <w:jc w:val="both"/>
        <w:rPr>
          <w:color w:val="000000"/>
        </w:rPr>
      </w:pPr>
    </w:p>
    <w:p w14:paraId="74150785" w14:textId="77777777" w:rsidR="00554980" w:rsidRDefault="00554980" w:rsidP="00554980">
      <w:pPr>
        <w:ind w:firstLine="720"/>
        <w:jc w:val="both"/>
      </w:pPr>
      <w:r w:rsidRPr="00E45922">
        <w:rPr>
          <w:color w:val="000000"/>
        </w:rPr>
        <w:t xml:space="preserve">Publiskas personas mantas atsavināšanas likuma 3. panta pirmās daļas 4. punkts nosaka, ka pašvaldības nekustamo un kustamo mantu var atsavināt, ieguldot kapitālsabiedrības pamatkapitālā. Šā likuma 40. panta pirmajā daļā noteikts, ka lēmumu par publiskas personas mantas ieguldīšanu esošas kapitālsabiedrības pamatkapitālā  pieņem attiecīgi šā likuma </w:t>
      </w:r>
      <w:hyperlink r:id="rId73" w:anchor="p5" w:history="1">
        <w:r>
          <w:rPr>
            <w:color w:val="000000"/>
          </w:rPr>
          <w:t>6</w:t>
        </w:r>
        <w:r w:rsidRPr="00E45922">
          <w:rPr>
            <w:color w:val="000000"/>
          </w:rPr>
          <w:t xml:space="preserve">. </w:t>
        </w:r>
      </w:hyperlink>
      <w:r w:rsidRPr="00E45922">
        <w:rPr>
          <w:color w:val="000000"/>
        </w:rPr>
        <w:t>pantā noteiktā institūcija (amatpersona)</w:t>
      </w:r>
      <w:r>
        <w:rPr>
          <w:color w:val="000000"/>
        </w:rPr>
        <w:t>.</w:t>
      </w:r>
    </w:p>
    <w:p w14:paraId="2F7CCACA" w14:textId="4514BE13" w:rsidR="00460774" w:rsidRPr="008613D3" w:rsidRDefault="00554980" w:rsidP="00460774">
      <w:pPr>
        <w:ind w:firstLine="720"/>
        <w:jc w:val="both"/>
      </w:pPr>
      <w:r w:rsidRPr="00267C5E">
        <w:t xml:space="preserve">Pamatojoties uz </w:t>
      </w:r>
      <w:r>
        <w:rPr>
          <w:color w:val="000000"/>
        </w:rPr>
        <w:t xml:space="preserve">Pašvaldību </w:t>
      </w:r>
      <w:r w:rsidRPr="00E45922">
        <w:rPr>
          <w:color w:val="000000"/>
        </w:rPr>
        <w:t>likuma</w:t>
      </w:r>
      <w:r>
        <w:rPr>
          <w:color w:val="000000"/>
        </w:rPr>
        <w:t xml:space="preserve"> </w:t>
      </w:r>
      <w:r w:rsidRPr="00E45922">
        <w:rPr>
          <w:color w:val="000000"/>
        </w:rPr>
        <w:t>4. panta pirmās daļas 1. punkt</w:t>
      </w:r>
      <w:r>
        <w:rPr>
          <w:color w:val="000000"/>
        </w:rPr>
        <w:t>u</w:t>
      </w:r>
      <w:r w:rsidRPr="00E45922">
        <w:rPr>
          <w:color w:val="000000"/>
        </w:rPr>
        <w:t xml:space="preserve">, </w:t>
      </w:r>
      <w:r w:rsidRPr="007C1C46">
        <w:rPr>
          <w:color w:val="000000"/>
        </w:rPr>
        <w:t>Publiskas personas mantas atsavināšanas likuma 3. panta pirmās daļas 4. punkta, 6. panta otrās daļas, 40. panta pirmās daļas, Publiskas personas kapitāla daļu un kapitālsabiedrību p</w:t>
      </w:r>
      <w:r w:rsidRPr="00E45922">
        <w:rPr>
          <w:color w:val="000000"/>
        </w:rPr>
        <w:t>ārvaldības likuma 63. panta pirmās daļas 1. punkt</w:t>
      </w:r>
      <w:r>
        <w:rPr>
          <w:color w:val="000000"/>
        </w:rPr>
        <w:t xml:space="preserve">a, </w:t>
      </w:r>
      <w:r w:rsidRPr="00267C5E">
        <w:t>M</w:t>
      </w:r>
      <w:r>
        <w:t>inistru kabineta</w:t>
      </w:r>
      <w:r w:rsidRPr="00267C5E">
        <w:t xml:space="preserve"> </w:t>
      </w:r>
      <w:r>
        <w:t xml:space="preserve">2023. gada 17. oktobra noteikumu </w:t>
      </w:r>
      <w:r w:rsidRPr="00267C5E">
        <w:t>Nr.</w:t>
      </w:r>
      <w:r>
        <w:t xml:space="preserve"> </w:t>
      </w:r>
      <w:r w:rsidRPr="00267C5E">
        <w:t>5</w:t>
      </w:r>
      <w:r>
        <w:t>9</w:t>
      </w:r>
      <w:r w:rsidRPr="00267C5E">
        <w:t>3 nosacījumiem, 202</w:t>
      </w:r>
      <w:r>
        <w:t>4</w:t>
      </w:r>
      <w:r w:rsidRPr="00267C5E">
        <w:t xml:space="preserve">. gada </w:t>
      </w:r>
      <w:r>
        <w:t>16</w:t>
      </w:r>
      <w:r w:rsidRPr="00267C5E">
        <w:t>. aprīļa Sadarbības līgumu un atbilstoši Centrālās finanšu un līgumu aģentūras piešķirtajam finansējumam Projekta realizēšanai, lai SIA “</w:t>
      </w:r>
      <w:r>
        <w:t>DOBELES</w:t>
      </w:r>
      <w:r w:rsidRPr="00267C5E">
        <w:t xml:space="preserve"> ŪDENS” varētu veikt Projekta ietvaros noteikto ūdensvada un kanalizācijas tīklu izbūvi</w:t>
      </w:r>
      <w:r>
        <w:t>,</w:t>
      </w:r>
      <w:r w:rsidR="00460774">
        <w:t xml:space="preserve"> </w:t>
      </w:r>
      <w:r w:rsidRPr="00E45922">
        <w:rPr>
          <w:color w:val="000000"/>
        </w:rPr>
        <w:t xml:space="preserve">atklāti balsojot: </w:t>
      </w:r>
      <w:r w:rsidR="00460774" w:rsidRPr="008613D3">
        <w:t>PAR - 1</w:t>
      </w:r>
      <w:r w:rsidR="00460774">
        <w:t>8</w:t>
      </w:r>
      <w:r w:rsidR="00460774" w:rsidRPr="008613D3">
        <w:t xml:space="preserve"> (</w:t>
      </w:r>
      <w:r w:rsidR="00460774" w:rsidRPr="008613D3">
        <w:rPr>
          <w:bCs/>
          <w:lang w:eastAsia="et-EE"/>
        </w:rPr>
        <w:t xml:space="preserve">Ģirts </w:t>
      </w:r>
      <w:proofErr w:type="spellStart"/>
      <w:r w:rsidR="00460774" w:rsidRPr="008613D3">
        <w:rPr>
          <w:bCs/>
          <w:lang w:eastAsia="et-EE"/>
        </w:rPr>
        <w:t>Ante</w:t>
      </w:r>
      <w:proofErr w:type="spellEnd"/>
      <w:r w:rsidR="00460774">
        <w:rPr>
          <w:bCs/>
          <w:lang w:eastAsia="et-EE"/>
        </w:rPr>
        <w:t xml:space="preserve">, </w:t>
      </w:r>
      <w:r w:rsidR="00460774" w:rsidRPr="008613D3">
        <w:rPr>
          <w:bCs/>
          <w:lang w:eastAsia="et-EE"/>
        </w:rPr>
        <w:t xml:space="preserve"> </w:t>
      </w:r>
      <w:r w:rsidR="00460774" w:rsidRPr="008613D3">
        <w:rPr>
          <w:rFonts w:eastAsiaTheme="minorHAnsi"/>
          <w:bCs/>
          <w:lang w:eastAsia="et-EE"/>
        </w:rPr>
        <w:t>Kristīne Briede</w:t>
      </w:r>
      <w:r w:rsidR="00460774">
        <w:rPr>
          <w:rFonts w:eastAsiaTheme="minorHAnsi"/>
          <w:bCs/>
          <w:lang w:eastAsia="et-EE"/>
        </w:rPr>
        <w:t xml:space="preserve">, </w:t>
      </w:r>
      <w:r w:rsidR="00460774" w:rsidRPr="008613D3">
        <w:rPr>
          <w:rFonts w:eastAsiaTheme="minorHAnsi"/>
          <w:bCs/>
          <w:lang w:eastAsia="et-EE"/>
        </w:rPr>
        <w:t>Sarmīte Dude</w:t>
      </w:r>
      <w:r w:rsidR="00460774">
        <w:rPr>
          <w:rFonts w:eastAsiaTheme="minorHAnsi"/>
          <w:bCs/>
          <w:lang w:eastAsia="et-EE"/>
        </w:rPr>
        <w:t xml:space="preserve">, </w:t>
      </w:r>
      <w:r w:rsidR="00460774" w:rsidRPr="008613D3">
        <w:rPr>
          <w:rFonts w:eastAsiaTheme="minorHAnsi"/>
          <w:bCs/>
          <w:lang w:eastAsia="et-EE"/>
        </w:rPr>
        <w:t xml:space="preserve">Māris Feldmanis, Edgars </w:t>
      </w:r>
      <w:proofErr w:type="spellStart"/>
      <w:r w:rsidR="00460774" w:rsidRPr="008613D3">
        <w:rPr>
          <w:rFonts w:eastAsiaTheme="minorHAnsi"/>
          <w:bCs/>
          <w:lang w:eastAsia="et-EE"/>
        </w:rPr>
        <w:t>Gaigalis</w:t>
      </w:r>
      <w:proofErr w:type="spellEnd"/>
      <w:r w:rsidR="00460774">
        <w:rPr>
          <w:rFonts w:eastAsiaTheme="minorHAnsi"/>
          <w:bCs/>
          <w:lang w:eastAsia="et-EE"/>
        </w:rPr>
        <w:t xml:space="preserve">, Ivars </w:t>
      </w:r>
      <w:proofErr w:type="spellStart"/>
      <w:r w:rsidR="00460774">
        <w:rPr>
          <w:rFonts w:eastAsiaTheme="minorHAnsi"/>
          <w:bCs/>
          <w:lang w:eastAsia="et-EE"/>
        </w:rPr>
        <w:t>Gorskis</w:t>
      </w:r>
      <w:proofErr w:type="spellEnd"/>
      <w:r w:rsidR="00460774">
        <w:rPr>
          <w:rFonts w:eastAsiaTheme="minorHAnsi"/>
          <w:bCs/>
          <w:lang w:eastAsia="et-EE"/>
        </w:rPr>
        <w:t xml:space="preserve">, </w:t>
      </w:r>
      <w:r w:rsidR="00460774" w:rsidRPr="008613D3">
        <w:rPr>
          <w:rFonts w:eastAsiaTheme="minorHAnsi"/>
          <w:bCs/>
          <w:lang w:eastAsia="et-EE"/>
        </w:rPr>
        <w:t xml:space="preserve">Gints Kaminskis, Edgars Laimiņš, Sintija </w:t>
      </w:r>
      <w:proofErr w:type="spellStart"/>
      <w:r w:rsidR="00460774" w:rsidRPr="008613D3">
        <w:rPr>
          <w:rFonts w:eastAsiaTheme="minorHAnsi"/>
          <w:bCs/>
          <w:lang w:eastAsia="et-EE"/>
        </w:rPr>
        <w:t>Liekniņa</w:t>
      </w:r>
      <w:proofErr w:type="spellEnd"/>
      <w:r w:rsidR="00460774" w:rsidRPr="008613D3">
        <w:rPr>
          <w:rFonts w:eastAsiaTheme="minorHAnsi"/>
          <w:bCs/>
          <w:lang w:eastAsia="et-EE"/>
        </w:rPr>
        <w:t>, Ainārs Meiers</w:t>
      </w:r>
      <w:r w:rsidR="00460774">
        <w:rPr>
          <w:rFonts w:eastAsiaTheme="minorHAnsi"/>
          <w:bCs/>
          <w:lang w:eastAsia="et-EE"/>
        </w:rPr>
        <w:t>,</w:t>
      </w:r>
      <w:r w:rsidR="00460774" w:rsidRPr="008613D3">
        <w:rPr>
          <w:rFonts w:eastAsiaTheme="minorHAnsi"/>
          <w:bCs/>
          <w:lang w:eastAsia="et-EE"/>
        </w:rPr>
        <w:t xml:space="preserve"> Sanita </w:t>
      </w:r>
      <w:proofErr w:type="spellStart"/>
      <w:r w:rsidR="00460774" w:rsidRPr="008613D3">
        <w:rPr>
          <w:rFonts w:eastAsiaTheme="minorHAnsi"/>
          <w:bCs/>
          <w:lang w:eastAsia="et-EE"/>
        </w:rPr>
        <w:t>Olševska</w:t>
      </w:r>
      <w:proofErr w:type="spellEnd"/>
      <w:r w:rsidR="00460774" w:rsidRPr="008613D3">
        <w:rPr>
          <w:rFonts w:eastAsiaTheme="minorHAnsi"/>
          <w:bCs/>
          <w:lang w:eastAsia="et-EE"/>
        </w:rPr>
        <w:t xml:space="preserve">, Andris </w:t>
      </w:r>
      <w:proofErr w:type="spellStart"/>
      <w:r w:rsidR="00460774" w:rsidRPr="008613D3">
        <w:rPr>
          <w:rFonts w:eastAsiaTheme="minorHAnsi"/>
          <w:bCs/>
          <w:lang w:eastAsia="et-EE"/>
        </w:rPr>
        <w:t>Podvinskis</w:t>
      </w:r>
      <w:proofErr w:type="spellEnd"/>
      <w:r w:rsidR="00460774" w:rsidRPr="008613D3">
        <w:rPr>
          <w:rFonts w:eastAsiaTheme="minorHAnsi"/>
          <w:bCs/>
          <w:lang w:eastAsia="et-EE"/>
        </w:rPr>
        <w:t xml:space="preserve">, Viesturs Reinfelds, Dace Reinika, Guntis </w:t>
      </w:r>
      <w:proofErr w:type="spellStart"/>
      <w:r w:rsidR="00460774" w:rsidRPr="008613D3">
        <w:rPr>
          <w:rFonts w:eastAsiaTheme="minorHAnsi"/>
          <w:bCs/>
          <w:lang w:eastAsia="et-EE"/>
        </w:rPr>
        <w:t>Safranovičs</w:t>
      </w:r>
      <w:proofErr w:type="spellEnd"/>
      <w:r w:rsidR="00460774" w:rsidRPr="008613D3">
        <w:rPr>
          <w:rFonts w:eastAsiaTheme="minorHAnsi"/>
          <w:bCs/>
          <w:lang w:eastAsia="et-EE"/>
        </w:rPr>
        <w:t>, Andrejs Spridzāns</w:t>
      </w:r>
      <w:r w:rsidR="00460774">
        <w:rPr>
          <w:rFonts w:eastAsiaTheme="minorHAnsi"/>
          <w:bCs/>
          <w:lang w:eastAsia="et-EE"/>
        </w:rPr>
        <w:t xml:space="preserve">, Ivars Stanga, </w:t>
      </w:r>
      <w:r w:rsidR="00460774" w:rsidRPr="008613D3">
        <w:rPr>
          <w:rFonts w:eastAsiaTheme="minorHAnsi"/>
          <w:bCs/>
          <w:lang w:eastAsia="et-EE"/>
        </w:rPr>
        <w:t xml:space="preserve">Indra </w:t>
      </w:r>
      <w:proofErr w:type="spellStart"/>
      <w:r w:rsidR="00460774" w:rsidRPr="008613D3">
        <w:rPr>
          <w:rFonts w:eastAsiaTheme="minorHAnsi"/>
          <w:bCs/>
          <w:lang w:eastAsia="et-EE"/>
        </w:rPr>
        <w:t>Špela</w:t>
      </w:r>
      <w:proofErr w:type="spellEnd"/>
      <w:r w:rsidR="00460774" w:rsidRPr="008613D3">
        <w:rPr>
          <w:bCs/>
          <w:lang w:eastAsia="et-EE"/>
        </w:rPr>
        <w:t xml:space="preserve">), </w:t>
      </w:r>
      <w:r w:rsidR="00460774" w:rsidRPr="008613D3">
        <w:t xml:space="preserve">PRET – nav, ATTURAS – nav, </w:t>
      </w:r>
      <w:r w:rsidR="00460774" w:rsidRPr="008613D3">
        <w:rPr>
          <w:rFonts w:eastAsia="Calibri"/>
          <w:lang w:eastAsia="en-US"/>
        </w:rPr>
        <w:t>NEBALSO – nav</w:t>
      </w:r>
      <w:r w:rsidR="00460774" w:rsidRPr="008613D3">
        <w:t xml:space="preserve">, Dobeles novada dome NOLEMJ: </w:t>
      </w:r>
    </w:p>
    <w:p w14:paraId="7B73EA1B" w14:textId="77777777" w:rsidR="00554980" w:rsidRPr="00267C5E" w:rsidRDefault="00554980" w:rsidP="00554980">
      <w:pPr>
        <w:ind w:firstLine="720"/>
        <w:jc w:val="both"/>
      </w:pPr>
    </w:p>
    <w:p w14:paraId="28E917FA" w14:textId="77777777" w:rsidR="00554980" w:rsidRDefault="00554980" w:rsidP="00554980">
      <w:pPr>
        <w:numPr>
          <w:ilvl w:val="0"/>
          <w:numId w:val="6"/>
        </w:numPr>
        <w:ind w:left="360"/>
        <w:jc w:val="both"/>
      </w:pPr>
      <w:r>
        <w:t>P</w:t>
      </w:r>
      <w:r w:rsidRPr="00267C5E">
        <w:t xml:space="preserve">alielināt </w:t>
      </w:r>
      <w:r w:rsidRPr="0029099E">
        <w:t>SIA “DOBELES ŪDENS”, reģistrācijas Nr. 45103000470, pamatkapitālu</w:t>
      </w:r>
      <w:r w:rsidRPr="00267C5E">
        <w:t xml:space="preserve">, veicot </w:t>
      </w:r>
      <w:r w:rsidRPr="00267C5E">
        <w:rPr>
          <w:color w:val="000000"/>
        </w:rPr>
        <w:t xml:space="preserve">ieguldījumu naudā </w:t>
      </w:r>
      <w:r w:rsidRPr="008954EF">
        <w:rPr>
          <w:color w:val="000000"/>
        </w:rPr>
        <w:t xml:space="preserve">168 862,33 </w:t>
      </w:r>
      <w:r>
        <w:rPr>
          <w:iCs/>
          <w:color w:val="000000"/>
        </w:rPr>
        <w:t>EUR</w:t>
      </w:r>
      <w:r w:rsidRPr="00267C5E">
        <w:rPr>
          <w:color w:val="000000"/>
        </w:rPr>
        <w:t xml:space="preserve"> </w:t>
      </w:r>
      <w:r>
        <w:rPr>
          <w:color w:val="000000"/>
        </w:rPr>
        <w:t>(viens simts seš</w:t>
      </w:r>
      <w:r w:rsidRPr="0029099E">
        <w:rPr>
          <w:color w:val="000000"/>
        </w:rPr>
        <w:t xml:space="preserve">desmit </w:t>
      </w:r>
      <w:r>
        <w:rPr>
          <w:color w:val="000000"/>
        </w:rPr>
        <w:t xml:space="preserve">astoņi </w:t>
      </w:r>
      <w:r w:rsidRPr="0029099E">
        <w:rPr>
          <w:color w:val="000000"/>
        </w:rPr>
        <w:t xml:space="preserve">tūkstoši </w:t>
      </w:r>
      <w:r>
        <w:rPr>
          <w:color w:val="000000"/>
        </w:rPr>
        <w:t>astoņi</w:t>
      </w:r>
      <w:r w:rsidRPr="0029099E">
        <w:rPr>
          <w:color w:val="000000"/>
        </w:rPr>
        <w:t xml:space="preserve"> simti </w:t>
      </w:r>
      <w:r>
        <w:rPr>
          <w:color w:val="000000"/>
        </w:rPr>
        <w:t>seš</w:t>
      </w:r>
      <w:r w:rsidRPr="0029099E">
        <w:rPr>
          <w:color w:val="000000"/>
        </w:rPr>
        <w:t>desmit di</w:t>
      </w:r>
      <w:r>
        <w:rPr>
          <w:color w:val="000000"/>
        </w:rPr>
        <w:t>vi</w:t>
      </w:r>
      <w:r w:rsidRPr="0029099E">
        <w:rPr>
          <w:color w:val="000000"/>
        </w:rPr>
        <w:t xml:space="preserve"> </w:t>
      </w:r>
      <w:proofErr w:type="spellStart"/>
      <w:r w:rsidRPr="001A4583">
        <w:rPr>
          <w:i/>
          <w:iCs/>
          <w:color w:val="000000"/>
        </w:rPr>
        <w:t>euro</w:t>
      </w:r>
      <w:proofErr w:type="spellEnd"/>
      <w:r w:rsidRPr="0029099E">
        <w:rPr>
          <w:color w:val="000000"/>
        </w:rPr>
        <w:t xml:space="preserve"> un </w:t>
      </w:r>
      <w:r>
        <w:rPr>
          <w:color w:val="000000"/>
        </w:rPr>
        <w:t>33</w:t>
      </w:r>
      <w:r w:rsidRPr="0029099E">
        <w:rPr>
          <w:color w:val="000000"/>
        </w:rPr>
        <w:t xml:space="preserve"> centi)</w:t>
      </w:r>
      <w:r>
        <w:rPr>
          <w:color w:val="000000"/>
        </w:rPr>
        <w:t xml:space="preserve"> </w:t>
      </w:r>
      <w:r w:rsidRPr="00267C5E">
        <w:rPr>
          <w:color w:val="000000"/>
        </w:rPr>
        <w:t xml:space="preserve">apmērā no </w:t>
      </w:r>
      <w:r w:rsidRPr="00267C5E">
        <w:t>Eiropas Savienības fonda</w:t>
      </w:r>
      <w:r w:rsidRPr="00267C5E">
        <w:rPr>
          <w:color w:val="000000"/>
        </w:rPr>
        <w:t xml:space="preserve"> projekta </w:t>
      </w:r>
      <w:proofErr w:type="spellStart"/>
      <w:r w:rsidRPr="00267C5E">
        <w:rPr>
          <w:color w:val="000000"/>
        </w:rPr>
        <w:t>Nr</w:t>
      </w:r>
      <w:proofErr w:type="spellEnd"/>
      <w:r>
        <w:rPr>
          <w:color w:val="000000"/>
        </w:rPr>
        <w:t> </w:t>
      </w:r>
      <w:r w:rsidRPr="00F91DE9">
        <w:t xml:space="preserve">6.1.1.3/1/24/A/005 </w:t>
      </w:r>
      <w:r w:rsidRPr="00267C5E">
        <w:rPr>
          <w:color w:val="000000"/>
        </w:rPr>
        <w:t>“</w:t>
      </w:r>
      <w:r w:rsidRPr="00F91DE9">
        <w:rPr>
          <w:color w:val="000000"/>
        </w:rPr>
        <w:t>Uzņēmējdarbībai nepieciešamās publiskās infrastruktūras attīstība Dobeles pilsētā</w:t>
      </w:r>
      <w:r w:rsidRPr="00267C5E">
        <w:t xml:space="preserve">” realizēšanai paredzētajiem </w:t>
      </w:r>
      <w:r>
        <w:t xml:space="preserve">finanšu </w:t>
      </w:r>
      <w:r w:rsidRPr="00267C5E">
        <w:t>līdzekļiem</w:t>
      </w:r>
      <w:r>
        <w:t xml:space="preserve"> </w:t>
      </w:r>
      <w:r w:rsidRPr="0038529E">
        <w:t xml:space="preserve">pretī saņemot </w:t>
      </w:r>
      <w:r w:rsidRPr="008954EF">
        <w:rPr>
          <w:color w:val="000000"/>
        </w:rPr>
        <w:t>168</w:t>
      </w:r>
      <w:r>
        <w:rPr>
          <w:color w:val="000000"/>
        </w:rPr>
        <w:t> </w:t>
      </w:r>
      <w:r w:rsidRPr="008954EF">
        <w:rPr>
          <w:color w:val="000000"/>
        </w:rPr>
        <w:t>862</w:t>
      </w:r>
      <w:r>
        <w:rPr>
          <w:color w:val="000000"/>
        </w:rPr>
        <w:t xml:space="preserve"> </w:t>
      </w:r>
      <w:r w:rsidRPr="0038529E">
        <w:t>jaunu daļu</w:t>
      </w:r>
      <w:r>
        <w:t xml:space="preserve"> (katras daļas vērtība 1 EUR). </w:t>
      </w:r>
    </w:p>
    <w:p w14:paraId="1149A991" w14:textId="77777777" w:rsidR="00554980" w:rsidRDefault="00554980" w:rsidP="00554980">
      <w:pPr>
        <w:pStyle w:val="Header"/>
        <w:jc w:val="both"/>
      </w:pPr>
    </w:p>
    <w:p w14:paraId="51FAC7B0" w14:textId="77E1E1A3" w:rsidR="00554980" w:rsidRPr="009273D8" w:rsidRDefault="00554980" w:rsidP="00554980">
      <w:pPr>
        <w:numPr>
          <w:ilvl w:val="0"/>
          <w:numId w:val="6"/>
        </w:numPr>
        <w:ind w:left="360"/>
        <w:jc w:val="both"/>
      </w:pPr>
      <w:r w:rsidRPr="009273D8">
        <w:rPr>
          <w:kern w:val="1"/>
        </w:rPr>
        <w:t xml:space="preserve">Dobeles novada pašvaldības </w:t>
      </w:r>
      <w:r>
        <w:rPr>
          <w:kern w:val="1"/>
        </w:rPr>
        <w:t xml:space="preserve">Finanšu un grāmatvedības nodaļai pārskaitīt </w:t>
      </w:r>
      <w:r w:rsidR="00570804" w:rsidRPr="0029099E">
        <w:t>SIA “DOBELES ŪDENS”</w:t>
      </w:r>
      <w:r w:rsidR="00570804">
        <w:t xml:space="preserve"> </w:t>
      </w:r>
      <w:r>
        <w:t xml:space="preserve">finanšu līdzekļus  </w:t>
      </w:r>
      <w:r w:rsidRPr="008954EF">
        <w:rPr>
          <w:color w:val="000000"/>
        </w:rPr>
        <w:t xml:space="preserve">168 862,33 </w:t>
      </w:r>
      <w:r>
        <w:rPr>
          <w:iCs/>
          <w:color w:val="000000"/>
        </w:rPr>
        <w:t>EUR</w:t>
      </w:r>
      <w:r w:rsidRPr="00267C5E">
        <w:rPr>
          <w:color w:val="000000"/>
        </w:rPr>
        <w:t xml:space="preserve"> </w:t>
      </w:r>
      <w:r>
        <w:rPr>
          <w:color w:val="000000"/>
        </w:rPr>
        <w:t>(viens simts seš</w:t>
      </w:r>
      <w:r w:rsidRPr="0029099E">
        <w:rPr>
          <w:color w:val="000000"/>
        </w:rPr>
        <w:t xml:space="preserve">desmit </w:t>
      </w:r>
      <w:r>
        <w:rPr>
          <w:color w:val="000000"/>
        </w:rPr>
        <w:t xml:space="preserve">astoņi </w:t>
      </w:r>
      <w:r w:rsidRPr="0029099E">
        <w:rPr>
          <w:color w:val="000000"/>
        </w:rPr>
        <w:t xml:space="preserve">tūkstoši </w:t>
      </w:r>
      <w:r>
        <w:rPr>
          <w:color w:val="000000"/>
        </w:rPr>
        <w:t>astoņi</w:t>
      </w:r>
      <w:r w:rsidRPr="0029099E">
        <w:rPr>
          <w:color w:val="000000"/>
        </w:rPr>
        <w:t xml:space="preserve"> simti </w:t>
      </w:r>
      <w:r>
        <w:rPr>
          <w:color w:val="000000"/>
        </w:rPr>
        <w:t>seš</w:t>
      </w:r>
      <w:r w:rsidRPr="0029099E">
        <w:rPr>
          <w:color w:val="000000"/>
        </w:rPr>
        <w:t>desmit di</w:t>
      </w:r>
      <w:r>
        <w:rPr>
          <w:color w:val="000000"/>
        </w:rPr>
        <w:t>vi</w:t>
      </w:r>
      <w:r w:rsidRPr="0029099E">
        <w:rPr>
          <w:color w:val="000000"/>
        </w:rPr>
        <w:t xml:space="preserve"> </w:t>
      </w:r>
      <w:proofErr w:type="spellStart"/>
      <w:r w:rsidRPr="001A4583">
        <w:rPr>
          <w:i/>
          <w:iCs/>
          <w:color w:val="000000"/>
        </w:rPr>
        <w:t>euro</w:t>
      </w:r>
      <w:proofErr w:type="spellEnd"/>
      <w:r w:rsidRPr="0029099E">
        <w:rPr>
          <w:color w:val="000000"/>
        </w:rPr>
        <w:t xml:space="preserve"> un </w:t>
      </w:r>
      <w:r>
        <w:rPr>
          <w:color w:val="000000"/>
        </w:rPr>
        <w:t>33</w:t>
      </w:r>
      <w:r w:rsidRPr="0029099E">
        <w:rPr>
          <w:color w:val="000000"/>
        </w:rPr>
        <w:t xml:space="preserve"> centi)</w:t>
      </w:r>
      <w:r>
        <w:rPr>
          <w:color w:val="000000"/>
        </w:rPr>
        <w:t xml:space="preserve"> </w:t>
      </w:r>
      <w:r>
        <w:t xml:space="preserve">apmērā </w:t>
      </w:r>
      <w:r w:rsidRPr="00267C5E">
        <w:rPr>
          <w:color w:val="000000"/>
        </w:rPr>
        <w:t xml:space="preserve">no </w:t>
      </w:r>
      <w:r w:rsidRPr="00267C5E">
        <w:t>Eiropas Savienības fonda</w:t>
      </w:r>
      <w:r w:rsidRPr="00267C5E">
        <w:rPr>
          <w:color w:val="000000"/>
        </w:rPr>
        <w:t xml:space="preserve"> projekta </w:t>
      </w:r>
      <w:proofErr w:type="spellStart"/>
      <w:r w:rsidRPr="00267C5E">
        <w:rPr>
          <w:color w:val="000000"/>
        </w:rPr>
        <w:t>Nr</w:t>
      </w:r>
      <w:proofErr w:type="spellEnd"/>
      <w:r>
        <w:rPr>
          <w:color w:val="000000"/>
        </w:rPr>
        <w:t> </w:t>
      </w:r>
      <w:r w:rsidRPr="00F91DE9">
        <w:t xml:space="preserve">6.1.1.3/1/24/A/005 </w:t>
      </w:r>
      <w:r w:rsidRPr="00267C5E">
        <w:rPr>
          <w:color w:val="000000"/>
        </w:rPr>
        <w:t>“</w:t>
      </w:r>
      <w:r w:rsidRPr="00F91DE9">
        <w:rPr>
          <w:color w:val="000000"/>
        </w:rPr>
        <w:t>Uzņēmējdarbībai nepieciešamās publiskās infrastruktūras attīstība Dobeles pilsētā</w:t>
      </w:r>
      <w:r w:rsidRPr="00267C5E">
        <w:t xml:space="preserve">” realizēšanai paredzētajiem </w:t>
      </w:r>
      <w:r>
        <w:t xml:space="preserve">un pieejamajiem finanšu </w:t>
      </w:r>
      <w:r w:rsidRPr="00267C5E">
        <w:t>līdzekļiem</w:t>
      </w:r>
      <w:r w:rsidRPr="009273D8">
        <w:rPr>
          <w:kern w:val="1"/>
        </w:rPr>
        <w:t xml:space="preserve">. </w:t>
      </w:r>
    </w:p>
    <w:p w14:paraId="1CCB84A1" w14:textId="77777777" w:rsidR="00554980" w:rsidRDefault="00554980" w:rsidP="00554980">
      <w:pPr>
        <w:pStyle w:val="ListParagraph"/>
      </w:pPr>
    </w:p>
    <w:p w14:paraId="46ABD839" w14:textId="77777777" w:rsidR="00554980" w:rsidRPr="00FF2A77" w:rsidRDefault="00554980" w:rsidP="00554980">
      <w:pPr>
        <w:numPr>
          <w:ilvl w:val="0"/>
          <w:numId w:val="6"/>
        </w:numPr>
        <w:ind w:left="360"/>
        <w:jc w:val="both"/>
      </w:pPr>
      <w:r>
        <w:t xml:space="preserve">Uzdot SIA „DOBELES ŪDENS” </w:t>
      </w:r>
      <w:r w:rsidRPr="00FF2A77">
        <w:t>kapitāla daļu turētāja pārstāvim un valdes loceklim veikt normatīvajos aktos noteiktās darbības pamatkapitāla palielināšanai</w:t>
      </w:r>
      <w:r>
        <w:t xml:space="preserve"> un izmaiņu reģistrēšanai Latvijas Republikas Uzņēmumu </w:t>
      </w:r>
      <w:r w:rsidRPr="00FF2A77">
        <w:t>reģistrā</w:t>
      </w:r>
      <w:r>
        <w:t>.</w:t>
      </w:r>
    </w:p>
    <w:p w14:paraId="4992E457" w14:textId="77777777" w:rsidR="00554980" w:rsidRPr="00267C5E" w:rsidRDefault="00554980" w:rsidP="00554980"/>
    <w:p w14:paraId="234EAB15" w14:textId="77777777" w:rsidR="00554980" w:rsidRPr="000D13B8" w:rsidRDefault="00554980" w:rsidP="00554980">
      <w:pPr>
        <w:jc w:val="both"/>
        <w:rPr>
          <w:bCs/>
          <w:color w:val="000000"/>
          <w:lang w:val="et-EE"/>
        </w:rPr>
      </w:pPr>
    </w:p>
    <w:p w14:paraId="1C06176D" w14:textId="77777777" w:rsidR="00554980" w:rsidRDefault="00554980" w:rsidP="00554980">
      <w:pPr>
        <w:tabs>
          <w:tab w:val="left" w:pos="6946"/>
        </w:tabs>
        <w:jc w:val="both"/>
      </w:pPr>
      <w:r w:rsidRPr="000032EE">
        <w:rPr>
          <w:bCs/>
          <w:color w:val="000000"/>
        </w:rPr>
        <w:t>Domes priekšsēdētājs</w:t>
      </w:r>
      <w:r>
        <w:tab/>
      </w:r>
      <w:r>
        <w:tab/>
      </w:r>
      <w:r>
        <w:tab/>
      </w:r>
      <w:proofErr w:type="spellStart"/>
      <w:r>
        <w:t>I.Gorskis</w:t>
      </w:r>
      <w:proofErr w:type="spellEnd"/>
    </w:p>
    <w:p w14:paraId="30BD7F6C" w14:textId="77777777" w:rsidR="00554980" w:rsidRDefault="00554980" w:rsidP="00554980">
      <w:pPr>
        <w:tabs>
          <w:tab w:val="left" w:pos="6946"/>
        </w:tabs>
        <w:jc w:val="both"/>
      </w:pPr>
    </w:p>
    <w:p w14:paraId="70CE2F5E" w14:textId="77777777" w:rsidR="00554980" w:rsidRPr="00731512" w:rsidRDefault="00554980" w:rsidP="00554980">
      <w:pPr>
        <w:tabs>
          <w:tab w:val="left" w:pos="6946"/>
        </w:tabs>
        <w:jc w:val="both"/>
      </w:pPr>
    </w:p>
    <w:p w14:paraId="74AED6E1" w14:textId="7F45DFDF" w:rsidR="00554980" w:rsidRDefault="00554980" w:rsidP="00554980">
      <w:pPr>
        <w:jc w:val="both"/>
      </w:pPr>
      <w:r>
        <w:br w:type="page"/>
      </w:r>
    </w:p>
    <w:p w14:paraId="47C55045" w14:textId="36AA73C3" w:rsidR="00915766" w:rsidRPr="0022088B" w:rsidRDefault="00915766" w:rsidP="00915766">
      <w:pPr>
        <w:tabs>
          <w:tab w:val="left" w:pos="-24212"/>
        </w:tabs>
        <w:jc w:val="right"/>
        <w:rPr>
          <w:b/>
          <w:bCs/>
          <w:noProof/>
        </w:rPr>
      </w:pPr>
    </w:p>
    <w:p w14:paraId="77A5379C" w14:textId="77777777" w:rsidR="00915766" w:rsidRPr="0021330C" w:rsidRDefault="00915766" w:rsidP="00915766">
      <w:pPr>
        <w:tabs>
          <w:tab w:val="left" w:pos="-24212"/>
        </w:tabs>
        <w:jc w:val="center"/>
        <w:rPr>
          <w:sz w:val="20"/>
          <w:szCs w:val="20"/>
        </w:rPr>
      </w:pPr>
      <w:r w:rsidRPr="00D32A30">
        <w:rPr>
          <w:noProof/>
          <w:sz w:val="20"/>
          <w:szCs w:val="20"/>
        </w:rPr>
        <w:drawing>
          <wp:inline distT="0" distB="0" distL="0" distR="0" wp14:anchorId="29147EF0" wp14:editId="125695E8">
            <wp:extent cx="676275" cy="752475"/>
            <wp:effectExtent l="0" t="0" r="9525" b="9525"/>
            <wp:docPr id="101169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5365FE" w14:textId="77777777" w:rsidR="00915766" w:rsidRPr="0021330C" w:rsidRDefault="00915766" w:rsidP="00915766">
      <w:pPr>
        <w:pStyle w:val="Header"/>
        <w:jc w:val="center"/>
        <w:rPr>
          <w:sz w:val="20"/>
        </w:rPr>
      </w:pPr>
      <w:r w:rsidRPr="0021330C">
        <w:rPr>
          <w:sz w:val="20"/>
        </w:rPr>
        <w:t>LATVIJAS REPUBLIKA</w:t>
      </w:r>
    </w:p>
    <w:p w14:paraId="527C80BD" w14:textId="77777777" w:rsidR="00915766" w:rsidRPr="0021330C" w:rsidRDefault="00915766" w:rsidP="00915766">
      <w:pPr>
        <w:pStyle w:val="Header"/>
        <w:jc w:val="center"/>
        <w:rPr>
          <w:b/>
          <w:sz w:val="32"/>
          <w:szCs w:val="32"/>
        </w:rPr>
      </w:pPr>
      <w:r w:rsidRPr="0021330C">
        <w:rPr>
          <w:b/>
          <w:sz w:val="32"/>
          <w:szCs w:val="32"/>
        </w:rPr>
        <w:t>DOBELES NOVADA DOME</w:t>
      </w:r>
    </w:p>
    <w:p w14:paraId="0D63A6BC" w14:textId="77777777" w:rsidR="00915766" w:rsidRPr="0021330C" w:rsidRDefault="00915766" w:rsidP="00915766">
      <w:pPr>
        <w:pStyle w:val="Header"/>
        <w:jc w:val="center"/>
        <w:rPr>
          <w:sz w:val="16"/>
          <w:szCs w:val="16"/>
        </w:rPr>
      </w:pPr>
      <w:r w:rsidRPr="0021330C">
        <w:rPr>
          <w:sz w:val="16"/>
          <w:szCs w:val="16"/>
        </w:rPr>
        <w:t>Brīvības iela 17, Dobele, Dobeles novads, LV-3701</w:t>
      </w:r>
    </w:p>
    <w:p w14:paraId="43002621" w14:textId="77777777" w:rsidR="00915766" w:rsidRPr="0021330C" w:rsidRDefault="00915766" w:rsidP="00915766">
      <w:pPr>
        <w:pStyle w:val="Header"/>
        <w:pBdr>
          <w:bottom w:val="double" w:sz="6" w:space="1" w:color="auto"/>
        </w:pBdr>
        <w:jc w:val="center"/>
        <w:rPr>
          <w:color w:val="000000"/>
          <w:sz w:val="16"/>
          <w:szCs w:val="16"/>
        </w:rPr>
      </w:pPr>
      <w:r w:rsidRPr="0021330C">
        <w:rPr>
          <w:sz w:val="16"/>
          <w:szCs w:val="16"/>
        </w:rPr>
        <w:t xml:space="preserve">Tālr. 63707269, 63700137, 63720940, e-pasts </w:t>
      </w:r>
      <w:hyperlink r:id="rId74" w:history="1">
        <w:r w:rsidRPr="0021330C">
          <w:rPr>
            <w:rStyle w:val="Hyperlink"/>
            <w:color w:val="000000"/>
            <w:sz w:val="16"/>
            <w:szCs w:val="16"/>
          </w:rPr>
          <w:t>dome@dobele.lv</w:t>
        </w:r>
      </w:hyperlink>
    </w:p>
    <w:p w14:paraId="77C3A3CA" w14:textId="77777777" w:rsidR="00915766" w:rsidRPr="0021330C" w:rsidRDefault="00915766" w:rsidP="00915766">
      <w:pPr>
        <w:pStyle w:val="Default"/>
        <w:jc w:val="center"/>
        <w:rPr>
          <w:b/>
          <w:bCs/>
          <w:lang w:val="lv-LV"/>
        </w:rPr>
      </w:pPr>
    </w:p>
    <w:p w14:paraId="276F7A7D" w14:textId="77777777" w:rsidR="00915766" w:rsidRPr="0021330C" w:rsidRDefault="00915766" w:rsidP="00915766">
      <w:pPr>
        <w:pStyle w:val="NoSpacing"/>
        <w:jc w:val="center"/>
        <w:rPr>
          <w:b/>
        </w:rPr>
      </w:pPr>
      <w:r w:rsidRPr="0021330C">
        <w:rPr>
          <w:b/>
        </w:rPr>
        <w:t>LĒMUMS</w:t>
      </w:r>
    </w:p>
    <w:p w14:paraId="7ABADBDB" w14:textId="77777777" w:rsidR="00915766" w:rsidRPr="0021330C" w:rsidRDefault="00915766" w:rsidP="00915766">
      <w:pPr>
        <w:pStyle w:val="NoSpacing"/>
        <w:jc w:val="center"/>
        <w:rPr>
          <w:b/>
        </w:rPr>
      </w:pPr>
      <w:r w:rsidRPr="0021330C">
        <w:rPr>
          <w:b/>
        </w:rPr>
        <w:t>Dobelē</w:t>
      </w:r>
    </w:p>
    <w:p w14:paraId="6D916794" w14:textId="77777777" w:rsidR="00915766" w:rsidRPr="0021330C" w:rsidRDefault="00915766" w:rsidP="00915766">
      <w:pPr>
        <w:pStyle w:val="NoSpacing"/>
        <w:jc w:val="both"/>
        <w:rPr>
          <w:b/>
        </w:rPr>
      </w:pPr>
    </w:p>
    <w:p w14:paraId="7E3F7EE4" w14:textId="7255F058" w:rsidR="00915766" w:rsidRPr="0021330C" w:rsidRDefault="00915766" w:rsidP="00915766">
      <w:pPr>
        <w:pStyle w:val="NoSpacing"/>
        <w:tabs>
          <w:tab w:val="left" w:pos="4820"/>
        </w:tabs>
        <w:jc w:val="both"/>
        <w:rPr>
          <w:b/>
        </w:rPr>
      </w:pPr>
      <w:r w:rsidRPr="0021330C">
        <w:rPr>
          <w:b/>
        </w:rPr>
        <w:t>202</w:t>
      </w:r>
      <w:r>
        <w:rPr>
          <w:b/>
        </w:rPr>
        <w:t>5</w:t>
      </w:r>
      <w:r w:rsidRPr="0021330C">
        <w:rPr>
          <w:b/>
        </w:rPr>
        <w:t xml:space="preserve">. gada </w:t>
      </w:r>
      <w:r>
        <w:rPr>
          <w:b/>
        </w:rPr>
        <w:t>25. jūnijā</w:t>
      </w:r>
      <w:r w:rsidRPr="0021330C">
        <w:rPr>
          <w:b/>
        </w:rPr>
        <w:tab/>
      </w:r>
      <w:r w:rsidRPr="0021330C">
        <w:rPr>
          <w:b/>
        </w:rPr>
        <w:tab/>
      </w:r>
      <w:r w:rsidRPr="0021330C">
        <w:rPr>
          <w:b/>
        </w:rPr>
        <w:tab/>
      </w:r>
      <w:r w:rsidRPr="0021330C">
        <w:rPr>
          <w:b/>
        </w:rPr>
        <w:tab/>
      </w:r>
      <w:r w:rsidRPr="0021330C">
        <w:rPr>
          <w:b/>
        </w:rPr>
        <w:tab/>
      </w:r>
      <w:r w:rsidRPr="0021330C">
        <w:rPr>
          <w:b/>
        </w:rPr>
        <w:tab/>
        <w:t xml:space="preserve">    Nr.</w:t>
      </w:r>
      <w:r w:rsidR="00C103E1">
        <w:rPr>
          <w:b/>
        </w:rPr>
        <w:t>272</w:t>
      </w:r>
      <w:r>
        <w:rPr>
          <w:b/>
        </w:rPr>
        <w:t>/10</w:t>
      </w:r>
      <w:r w:rsidRPr="0021330C">
        <w:rPr>
          <w:b/>
        </w:rPr>
        <w:t xml:space="preserve"> </w:t>
      </w:r>
    </w:p>
    <w:p w14:paraId="64F3E0D8" w14:textId="77777777" w:rsidR="00915766" w:rsidRPr="00731512" w:rsidRDefault="00915766" w:rsidP="00915766">
      <w:pPr>
        <w:pStyle w:val="NoSpacing"/>
        <w:jc w:val="center"/>
        <w:rPr>
          <w:b/>
          <w:bCs/>
          <w:u w:val="single"/>
        </w:rPr>
      </w:pPr>
    </w:p>
    <w:p w14:paraId="7B05AD96" w14:textId="77777777" w:rsidR="00915766" w:rsidRDefault="00915766" w:rsidP="00915766">
      <w:pPr>
        <w:jc w:val="center"/>
        <w:rPr>
          <w:rFonts w:eastAsia="Calibri"/>
          <w:b/>
          <w:color w:val="000000"/>
          <w:u w:val="single"/>
          <w:lang w:val="et-EE" w:eastAsia="en-US"/>
        </w:rPr>
      </w:pPr>
      <w:r w:rsidRPr="00914020">
        <w:rPr>
          <w:rFonts w:eastAsia="Calibri"/>
          <w:b/>
          <w:color w:val="000000"/>
          <w:u w:val="single"/>
          <w:lang w:val="et-EE" w:eastAsia="en-US"/>
        </w:rPr>
        <w:t xml:space="preserve">Par </w:t>
      </w:r>
      <w:r>
        <w:rPr>
          <w:rFonts w:eastAsia="Calibri"/>
          <w:b/>
          <w:color w:val="000000"/>
          <w:u w:val="single"/>
          <w:lang w:val="et-EE" w:eastAsia="en-US"/>
        </w:rPr>
        <w:t>SIA „DOBELES ŪDENS“ pamatkapitāla palielināšanu</w:t>
      </w:r>
      <w:r w:rsidRPr="00914020">
        <w:rPr>
          <w:rFonts w:eastAsia="Calibri"/>
          <w:b/>
          <w:color w:val="000000"/>
          <w:u w:val="single"/>
          <w:lang w:val="et-EE" w:eastAsia="en-US"/>
        </w:rPr>
        <w:t xml:space="preserve"> </w:t>
      </w:r>
    </w:p>
    <w:p w14:paraId="23E13BA5" w14:textId="77777777" w:rsidR="00915766" w:rsidRPr="00803D54" w:rsidRDefault="00915766" w:rsidP="00915766">
      <w:pPr>
        <w:jc w:val="center"/>
        <w:rPr>
          <w:rFonts w:eastAsia="Calibri"/>
          <w:b/>
          <w:color w:val="000000"/>
          <w:u w:val="single"/>
          <w:lang w:val="et-EE" w:eastAsia="en-US"/>
        </w:rPr>
      </w:pPr>
      <w:r w:rsidRPr="00803D54">
        <w:rPr>
          <w:rFonts w:eastAsia="Calibri"/>
          <w:b/>
          <w:color w:val="000000"/>
          <w:u w:val="single"/>
          <w:lang w:val="et-EE" w:eastAsia="en-US"/>
        </w:rPr>
        <w:t>(</w:t>
      </w:r>
      <w:r w:rsidRPr="00803D54">
        <w:rPr>
          <w:b/>
          <w:u w:val="single"/>
        </w:rPr>
        <w:t xml:space="preserve">Dobeles pilsētas publiskās </w:t>
      </w:r>
      <w:proofErr w:type="spellStart"/>
      <w:r w:rsidRPr="00803D54">
        <w:rPr>
          <w:b/>
          <w:u w:val="single"/>
        </w:rPr>
        <w:t>ārtelpas</w:t>
      </w:r>
      <w:proofErr w:type="spellEnd"/>
      <w:r w:rsidRPr="00803D54">
        <w:rPr>
          <w:b/>
          <w:u w:val="single"/>
        </w:rPr>
        <w:t xml:space="preserve"> attīstība)</w:t>
      </w:r>
    </w:p>
    <w:p w14:paraId="12B9EF01" w14:textId="77777777" w:rsidR="00915766" w:rsidRPr="000032EE" w:rsidRDefault="00915766" w:rsidP="00915766">
      <w:pPr>
        <w:jc w:val="center"/>
        <w:rPr>
          <w:bCs/>
          <w:i/>
          <w:iCs/>
          <w:color w:val="000000"/>
          <w:u w:val="single"/>
        </w:rPr>
      </w:pPr>
    </w:p>
    <w:p w14:paraId="0212A679" w14:textId="77777777" w:rsidR="00915766" w:rsidRDefault="00915766" w:rsidP="00915766">
      <w:pPr>
        <w:ind w:firstLine="720"/>
        <w:jc w:val="both"/>
        <w:rPr>
          <w:rStyle w:val="markedcontent"/>
        </w:rPr>
      </w:pPr>
      <w:r>
        <w:t>Saskaņā ar</w:t>
      </w:r>
      <w:r w:rsidRPr="002827FC">
        <w:t xml:space="preserve"> </w:t>
      </w:r>
      <w:r>
        <w:t xml:space="preserve">Pašvaldību likuma </w:t>
      </w:r>
      <w:r w:rsidRPr="002827FC">
        <w:t>4. panta pirmās daļas 1. punkt</w:t>
      </w:r>
      <w:r>
        <w:t>ā noteikto, viena no</w:t>
      </w:r>
      <w:r w:rsidRPr="002827FC">
        <w:t xml:space="preserve"> pašvaldīb</w:t>
      </w:r>
      <w:r>
        <w:t xml:space="preserve">as </w:t>
      </w:r>
      <w:r>
        <w:rPr>
          <w:rStyle w:val="markedcontent"/>
        </w:rPr>
        <w:t>autonomajām funkcijām ir organizēt iedzīvotājiem ūdenssaimniecības, siltumapgādes un sadzīves atkritumu apsaimniekošanas pakalpojumus neatkarīgi no tā, kā īpašumā atrodas dzīvojamais fonds.</w:t>
      </w:r>
    </w:p>
    <w:p w14:paraId="208930C6" w14:textId="77777777" w:rsidR="00915766" w:rsidRPr="00A34AD9" w:rsidRDefault="00915766" w:rsidP="00915766">
      <w:pPr>
        <w:pStyle w:val="Header"/>
        <w:tabs>
          <w:tab w:val="left" w:pos="426"/>
        </w:tabs>
        <w:ind w:firstLine="720"/>
        <w:jc w:val="both"/>
      </w:pPr>
      <w:r>
        <w:t>Dobeles novada</w:t>
      </w:r>
      <w:r w:rsidRPr="00267C5E">
        <w:t xml:space="preserve"> pašvaldības </w:t>
      </w:r>
      <w:r>
        <w:t xml:space="preserve">(turpmāk – pašvaldība) </w:t>
      </w:r>
      <w:r w:rsidRPr="00267C5E">
        <w:t>dome 202</w:t>
      </w:r>
      <w:r>
        <w:t>3</w:t>
      </w:r>
      <w:r w:rsidRPr="00267C5E">
        <w:t xml:space="preserve">. gada </w:t>
      </w:r>
      <w:r>
        <w:t>30. novembrī</w:t>
      </w:r>
      <w:r w:rsidRPr="00267C5E">
        <w:t xml:space="preserve"> </w:t>
      </w:r>
      <w:r w:rsidRPr="00A34AD9">
        <w:t xml:space="preserve">pieņēma lēmumu Nr. </w:t>
      </w:r>
      <w:r>
        <w:t>520/15</w:t>
      </w:r>
      <w:r w:rsidRPr="00A34AD9">
        <w:t xml:space="preserve"> “Par projekta “</w:t>
      </w:r>
      <w:r>
        <w:t>D</w:t>
      </w:r>
      <w:r w:rsidRPr="00897E92">
        <w:t xml:space="preserve">obeles pilsētas publiskās </w:t>
      </w:r>
      <w:proofErr w:type="spellStart"/>
      <w:r w:rsidRPr="00897E92">
        <w:t>ārtelpas</w:t>
      </w:r>
      <w:proofErr w:type="spellEnd"/>
      <w:r w:rsidRPr="00897E92">
        <w:t xml:space="preserve"> attīstība</w:t>
      </w:r>
      <w:r w:rsidRPr="00A34AD9">
        <w:t xml:space="preserve">” </w:t>
      </w:r>
      <w:r>
        <w:t>pieteikuma</w:t>
      </w:r>
      <w:r w:rsidRPr="00A34AD9">
        <w:t xml:space="preserve"> iesniegšanu”. </w:t>
      </w:r>
    </w:p>
    <w:p w14:paraId="4A20D3FA" w14:textId="29BD8C36" w:rsidR="00915766" w:rsidRDefault="00915766" w:rsidP="00915766">
      <w:pPr>
        <w:pStyle w:val="Header"/>
        <w:tabs>
          <w:tab w:val="left" w:pos="426"/>
        </w:tabs>
        <w:ind w:firstLine="720"/>
        <w:jc w:val="both"/>
      </w:pPr>
      <w:r w:rsidRPr="00D32A30">
        <w:t xml:space="preserve">2024. gada </w:t>
      </w:r>
      <w:r>
        <w:t>30. jūlijā</w:t>
      </w:r>
      <w:r w:rsidRPr="00D32A30">
        <w:t xml:space="preserve"> starp Dobeles novada pašvaldību un Centrālo finanšu un līgumu aģentūru tika noslēgta Vienošanās par Eiropas Savienības fonda projekta īstenošanu Nr.</w:t>
      </w:r>
      <w:r>
        <w:t> 5</w:t>
      </w:r>
      <w:r w:rsidRPr="00D32A30">
        <w:t>.1.1.3/1/2</w:t>
      </w:r>
      <w:r>
        <w:t>3</w:t>
      </w:r>
      <w:r w:rsidRPr="00D32A30">
        <w:t>/A/00</w:t>
      </w:r>
      <w:r>
        <w:t>3</w:t>
      </w:r>
      <w:r w:rsidRPr="00D32A30">
        <w:t xml:space="preserve">, kurā puses vienojušās par kārtību </w:t>
      </w:r>
      <w:r w:rsidRPr="00A34AD9">
        <w:t>projekta “</w:t>
      </w:r>
      <w:r>
        <w:t>D</w:t>
      </w:r>
      <w:r w:rsidRPr="00897E92">
        <w:t xml:space="preserve">obeles pilsētas publiskās </w:t>
      </w:r>
      <w:proofErr w:type="spellStart"/>
      <w:r w:rsidRPr="00897E92">
        <w:t>ārtelpas</w:t>
      </w:r>
      <w:proofErr w:type="spellEnd"/>
      <w:r w:rsidRPr="00897E92">
        <w:t xml:space="preserve"> attīstība</w:t>
      </w:r>
      <w:r w:rsidRPr="00A34AD9">
        <w:t xml:space="preserve">” </w:t>
      </w:r>
      <w:r w:rsidRPr="00D32A30">
        <w:t xml:space="preserve">(turpmāk – Projekts) īstenošanai, finansējuma piešķiršanai un uzraudzībai. </w:t>
      </w:r>
      <w:r w:rsidRPr="00A34AD9">
        <w:t xml:space="preserve">Projekta ietvaros plānots </w:t>
      </w:r>
      <w:r w:rsidRPr="007556F1">
        <w:t xml:space="preserve">attīstīt publisko </w:t>
      </w:r>
      <w:proofErr w:type="spellStart"/>
      <w:r w:rsidRPr="007556F1">
        <w:t>ārtelpu</w:t>
      </w:r>
      <w:proofErr w:type="spellEnd"/>
      <w:r w:rsidRPr="007556F1">
        <w:t xml:space="preserve"> </w:t>
      </w:r>
      <w:r w:rsidRPr="009712C3">
        <w:t>E</w:t>
      </w:r>
      <w:r w:rsidR="00716BC2">
        <w:t>dg</w:t>
      </w:r>
      <w:r w:rsidRPr="009712C3">
        <w:t xml:space="preserve">ara </w:t>
      </w:r>
      <w:proofErr w:type="spellStart"/>
      <w:r w:rsidRPr="009712C3">
        <w:t>Francmaņa</w:t>
      </w:r>
      <w:proofErr w:type="spellEnd"/>
      <w:r w:rsidRPr="009712C3">
        <w:t xml:space="preserve"> ielā</w:t>
      </w:r>
      <w:r>
        <w:t xml:space="preserve">, </w:t>
      </w:r>
      <w:r w:rsidRPr="009712C3">
        <w:t>Brīvības ielā 11A, 15, 17 un 19</w:t>
      </w:r>
      <w:r>
        <w:t xml:space="preserve">, </w:t>
      </w:r>
      <w:r w:rsidRPr="007556F1">
        <w:t>Dobel</w:t>
      </w:r>
      <w:r>
        <w:t>ē, tai skait</w:t>
      </w:r>
      <w:r w:rsidRPr="00A5711C">
        <w:t xml:space="preserve">ā izbūvēt ūdenssaimniecības tīklus un dzeramā ūdens </w:t>
      </w:r>
      <w:proofErr w:type="spellStart"/>
      <w:r w:rsidRPr="00A5711C">
        <w:t>brīvkrānu</w:t>
      </w:r>
      <w:proofErr w:type="spellEnd"/>
      <w:r w:rsidRPr="00A5711C">
        <w:t>.</w:t>
      </w:r>
      <w:r>
        <w:t xml:space="preserve"> </w:t>
      </w:r>
    </w:p>
    <w:p w14:paraId="68710991" w14:textId="77777777" w:rsidR="00915766" w:rsidRPr="00A5711C" w:rsidRDefault="00915766" w:rsidP="00915766">
      <w:pPr>
        <w:pStyle w:val="Header"/>
        <w:tabs>
          <w:tab w:val="left" w:pos="426"/>
        </w:tabs>
        <w:ind w:firstLine="720"/>
        <w:jc w:val="both"/>
      </w:pPr>
      <w:r w:rsidRPr="00A5711C">
        <w:rPr>
          <w:sz w:val="26"/>
          <w:szCs w:val="26"/>
        </w:rPr>
        <w:t> </w:t>
      </w:r>
      <w:r w:rsidRPr="00A5711C">
        <w:t xml:space="preserve">Saskaņā ar Ministru kabineta 2023. gada 6. jūnija noteikumu Nr. 291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5.1.1.3. pasākuma “Publiskās </w:t>
      </w:r>
      <w:proofErr w:type="spellStart"/>
      <w:r w:rsidRPr="00A5711C">
        <w:t>ārtelpas</w:t>
      </w:r>
      <w:proofErr w:type="spellEnd"/>
      <w:r w:rsidRPr="00A5711C">
        <w:t xml:space="preserve"> attīstība” īstenošanas noteikumi"  20. un 32. punktu, ja tiek veiktas izmaksas ūdenssaimniecības infrastruktūrā, tad šie tīkli pēc projekta īstenošanas paliek sabiedrisko pakalpojumu sniedzēja īpašumā un projekta iesniedzējam sabiedrisko pakalpojumu sniedzējs jāpiesaista kā sadarbības partneris.</w:t>
      </w:r>
    </w:p>
    <w:p w14:paraId="5388E128" w14:textId="77777777" w:rsidR="00915766" w:rsidRDefault="00915766" w:rsidP="00915766">
      <w:pPr>
        <w:ind w:firstLine="720"/>
        <w:jc w:val="both"/>
      </w:pPr>
      <w:r>
        <w:t xml:space="preserve">Saskaņā ar 2024. gada 21. oktobra līgumu Nr. 4.3/2024/202,  SIA </w:t>
      </w:r>
      <w:r w:rsidRPr="00267C5E">
        <w:t>“</w:t>
      </w:r>
      <w:r>
        <w:t>DOBELES</w:t>
      </w:r>
      <w:r w:rsidRPr="00267C5E">
        <w:t xml:space="preserve"> ŪDENS”</w:t>
      </w:r>
      <w:r>
        <w:t xml:space="preserve">, reģistrācijas Nr. 45103000470, (turpmāk - Sabiedrība), kā Sabiedrisko pakalpojumu sniedzējam </w:t>
      </w:r>
      <w:r w:rsidRPr="0029400B">
        <w:t xml:space="preserve">piešķirtas </w:t>
      </w:r>
      <w:r>
        <w:t>īpašas</w:t>
      </w:r>
      <w:r w:rsidRPr="0029400B">
        <w:t xml:space="preserve"> tiesības sniegt ūdenssaimniecības pakalpojumus Dobeles novada administratīvajā teritorijā</w:t>
      </w:r>
      <w:r>
        <w:t xml:space="preserve">. </w:t>
      </w:r>
    </w:p>
    <w:p w14:paraId="4532A16F" w14:textId="77777777" w:rsidR="00915766" w:rsidRDefault="00915766" w:rsidP="00915766">
      <w:pPr>
        <w:ind w:firstLine="720"/>
        <w:jc w:val="both"/>
      </w:pPr>
      <w:r w:rsidRPr="00267C5E">
        <w:t>202</w:t>
      </w:r>
      <w:r>
        <w:t>3</w:t>
      </w:r>
      <w:r w:rsidRPr="00267C5E">
        <w:t xml:space="preserve">. gada </w:t>
      </w:r>
      <w:r>
        <w:t>29. novembrī</w:t>
      </w:r>
      <w:r w:rsidRPr="00267C5E">
        <w:t xml:space="preserve"> </w:t>
      </w:r>
      <w:r>
        <w:t>p</w:t>
      </w:r>
      <w:r w:rsidRPr="00267C5E">
        <w:t>ašvaldība</w:t>
      </w:r>
      <w:r>
        <w:t xml:space="preserve"> un Sabiedrība</w:t>
      </w:r>
      <w:r w:rsidRPr="00267C5E">
        <w:t xml:space="preserve"> noslēgu</w:t>
      </w:r>
      <w:r>
        <w:t>šas</w:t>
      </w:r>
      <w:r w:rsidRPr="00267C5E">
        <w:t xml:space="preserve"> sadarbības līgumu Nr.</w:t>
      </w:r>
      <w:r>
        <w:t> 4.4/2023/14</w:t>
      </w:r>
      <w:r w:rsidRPr="00267C5E">
        <w:t xml:space="preserve"> “</w:t>
      </w:r>
      <w:r>
        <w:t>Projekta “</w:t>
      </w:r>
      <w:r w:rsidRPr="00A34AD9">
        <w:t>Par projekta “</w:t>
      </w:r>
      <w:r>
        <w:t>D</w:t>
      </w:r>
      <w:r w:rsidRPr="00897E92">
        <w:t xml:space="preserve">obeles pilsētas publiskās </w:t>
      </w:r>
      <w:proofErr w:type="spellStart"/>
      <w:r w:rsidRPr="00897E92">
        <w:t>ārtelpa</w:t>
      </w:r>
      <w:r>
        <w:t>s</w:t>
      </w:r>
      <w:proofErr w:type="spellEnd"/>
      <w:r>
        <w:t xml:space="preserve"> attīstība</w:t>
      </w:r>
      <w:r w:rsidRPr="00267C5E">
        <w:t>” īstenošanai” (turpmāk – Sadarbības līgums). Saskaņā ar Sadarbības līguma 1.2.</w:t>
      </w:r>
      <w:r>
        <w:t xml:space="preserve"> </w:t>
      </w:r>
      <w:r w:rsidRPr="00267C5E">
        <w:t>punktu</w:t>
      </w:r>
      <w:r>
        <w:t>,</w:t>
      </w:r>
      <w:r w:rsidRPr="00267C5E">
        <w:t xml:space="preserve"> </w:t>
      </w:r>
      <w:r>
        <w:t>Sabiedrība</w:t>
      </w:r>
      <w:r w:rsidRPr="00267C5E">
        <w:t xml:space="preserve"> </w:t>
      </w:r>
      <w:r>
        <w:t xml:space="preserve">Projekta ietvaros veic </w:t>
      </w:r>
      <w:r w:rsidRPr="0082796C">
        <w:t>ūdens</w:t>
      </w:r>
      <w:r>
        <w:t xml:space="preserve">saimniecības </w:t>
      </w:r>
      <w:r w:rsidRPr="0082796C">
        <w:t>tīklu</w:t>
      </w:r>
      <w:r>
        <w:t xml:space="preserve"> un dzeramā ūdens </w:t>
      </w:r>
      <w:proofErr w:type="spellStart"/>
      <w:r>
        <w:t>brīvkrāna</w:t>
      </w:r>
      <w:proofErr w:type="spellEnd"/>
      <w:r w:rsidRPr="0082796C">
        <w:t xml:space="preserve"> izbūvi</w:t>
      </w:r>
      <w:r>
        <w:t>,</w:t>
      </w:r>
      <w:r w:rsidRPr="0082796C">
        <w:t xml:space="preserve"> </w:t>
      </w:r>
      <w:r>
        <w:t xml:space="preserve"> </w:t>
      </w:r>
      <w:r w:rsidRPr="00267C5E">
        <w:t xml:space="preserve"> savukārt Sadarbības līguma </w:t>
      </w:r>
      <w:r>
        <w:t>2.2</w:t>
      </w:r>
      <w:r w:rsidRPr="00267C5E">
        <w:t>.2.</w:t>
      </w:r>
      <w:r>
        <w:t xml:space="preserve"> </w:t>
      </w:r>
      <w:r w:rsidRPr="00267C5E">
        <w:t xml:space="preserve">apakšpunktā noteikts, ka atbilstoši Projekta īstenošanā pieejamajiem finanšu līdzekļiem, pašvaldība palielina </w:t>
      </w:r>
      <w:r>
        <w:t>Sabiedrības</w:t>
      </w:r>
      <w:r w:rsidRPr="00267C5E">
        <w:t xml:space="preserve"> pamatkapitālu ūdens</w:t>
      </w:r>
      <w:r>
        <w:t xml:space="preserve">saimniecības </w:t>
      </w:r>
      <w:r w:rsidRPr="00267C5E">
        <w:t xml:space="preserve"> tīklu izbūvei.  </w:t>
      </w:r>
    </w:p>
    <w:p w14:paraId="4267FA5D" w14:textId="77777777" w:rsidR="00915766" w:rsidRPr="007C1C46" w:rsidRDefault="00915766" w:rsidP="00915766">
      <w:pPr>
        <w:ind w:firstLine="720"/>
        <w:jc w:val="both"/>
        <w:rPr>
          <w:color w:val="000000"/>
        </w:rPr>
      </w:pPr>
      <w:r w:rsidRPr="00E45922">
        <w:rPr>
          <w:color w:val="000000"/>
        </w:rPr>
        <w:lastRenderedPageBreak/>
        <w:t>Publiskas personas kapitāla daļu un kapitālsabiedrību pārvaldības likuma 63. panta pirmās daļas 1. punkt</w:t>
      </w:r>
      <w:r>
        <w:rPr>
          <w:color w:val="000000"/>
        </w:rPr>
        <w:t xml:space="preserve">s nosaka, ka </w:t>
      </w:r>
      <w:r w:rsidRPr="007C1C46">
        <w:rPr>
          <w:color w:val="000000"/>
        </w:rPr>
        <w:t>Sabiedrības pamatkapitālu var palielināt</w:t>
      </w:r>
      <w:r>
        <w:rPr>
          <w:color w:val="000000"/>
        </w:rPr>
        <w:t xml:space="preserve"> </w:t>
      </w:r>
      <w:r w:rsidRPr="007C1C46">
        <w:rPr>
          <w:color w:val="000000"/>
        </w:rPr>
        <w:t>dalībniek</w:t>
      </w:r>
      <w:r>
        <w:rPr>
          <w:color w:val="000000"/>
        </w:rPr>
        <w:t>a</w:t>
      </w:r>
      <w:r w:rsidRPr="007C1C46">
        <w:rPr>
          <w:color w:val="000000"/>
        </w:rPr>
        <w:t>m izdarot ieguldījumus sabiedrības pamatkapitālā un pretī saņemot attiecīgu skaitu jaunu daļu</w:t>
      </w:r>
      <w:r>
        <w:rPr>
          <w:color w:val="000000"/>
        </w:rPr>
        <w:t>.</w:t>
      </w:r>
    </w:p>
    <w:p w14:paraId="29FC8FDD" w14:textId="77777777" w:rsidR="00915766" w:rsidRDefault="00915766" w:rsidP="00915766">
      <w:pPr>
        <w:ind w:firstLine="720"/>
        <w:jc w:val="both"/>
      </w:pPr>
      <w:r w:rsidRPr="00E45922">
        <w:rPr>
          <w:color w:val="000000"/>
        </w:rPr>
        <w:t xml:space="preserve">Publiskas personas mantas atsavināšanas likuma 3. panta pirmās daļas 4. punkts nosaka, ka pašvaldības nekustamo un kustamo mantu var atsavināt, ieguldot kapitālsabiedrības pamatkapitālā. Šā likuma 40. panta pirmajā daļā noteikts, ka lēmumu par publiskas personas mantas ieguldīšanu esošas kapitālsabiedrības pamatkapitālā  pieņem attiecīgi šā likuma </w:t>
      </w:r>
      <w:hyperlink r:id="rId75" w:anchor="p5" w:history="1">
        <w:r>
          <w:rPr>
            <w:color w:val="000000"/>
          </w:rPr>
          <w:t>6</w:t>
        </w:r>
        <w:r w:rsidRPr="00E45922">
          <w:rPr>
            <w:color w:val="000000"/>
          </w:rPr>
          <w:t xml:space="preserve">. </w:t>
        </w:r>
      </w:hyperlink>
      <w:r w:rsidRPr="00E45922">
        <w:rPr>
          <w:color w:val="000000"/>
        </w:rPr>
        <w:t>pantā noteiktā institūcija (amatpersona)</w:t>
      </w:r>
      <w:r>
        <w:rPr>
          <w:color w:val="000000"/>
        </w:rPr>
        <w:t>.</w:t>
      </w:r>
    </w:p>
    <w:p w14:paraId="6802B2D6" w14:textId="68B4B745" w:rsidR="00FA453B" w:rsidRPr="008613D3" w:rsidRDefault="00915766" w:rsidP="00FA453B">
      <w:pPr>
        <w:ind w:firstLine="720"/>
        <w:jc w:val="both"/>
      </w:pPr>
      <w:r w:rsidRPr="00267C5E">
        <w:t xml:space="preserve">Pamatojoties uz </w:t>
      </w:r>
      <w:r>
        <w:rPr>
          <w:color w:val="000000"/>
        </w:rPr>
        <w:t xml:space="preserve">Pašvaldību </w:t>
      </w:r>
      <w:r w:rsidRPr="00E45922">
        <w:rPr>
          <w:color w:val="000000"/>
        </w:rPr>
        <w:t>likuma</w:t>
      </w:r>
      <w:r>
        <w:rPr>
          <w:color w:val="000000"/>
        </w:rPr>
        <w:t xml:space="preserve"> </w:t>
      </w:r>
      <w:r w:rsidRPr="00E45922">
        <w:rPr>
          <w:color w:val="000000"/>
        </w:rPr>
        <w:t>4. panta pirmās daļas 1. punkt</w:t>
      </w:r>
      <w:r>
        <w:rPr>
          <w:color w:val="000000"/>
        </w:rPr>
        <w:t>u</w:t>
      </w:r>
      <w:r w:rsidRPr="00E45922">
        <w:rPr>
          <w:color w:val="000000"/>
        </w:rPr>
        <w:t xml:space="preserve">, </w:t>
      </w:r>
      <w:r w:rsidRPr="007C1C46">
        <w:rPr>
          <w:color w:val="000000"/>
        </w:rPr>
        <w:t>Publiskas personas mantas atsavināšanas likuma 3. panta pirmās daļas 4. punkta, 6. panta otrās daļas, 40. panta pirmās daļas, Publiskas personas kapitāla daļu un kapitālsabiedrību p</w:t>
      </w:r>
      <w:r w:rsidRPr="00E45922">
        <w:rPr>
          <w:color w:val="000000"/>
        </w:rPr>
        <w:t>ārvaldības likuma 63. panta pirmās daļas 1. punkt</w:t>
      </w:r>
      <w:r>
        <w:rPr>
          <w:color w:val="000000"/>
        </w:rPr>
        <w:t xml:space="preserve">a, </w:t>
      </w:r>
      <w:r w:rsidRPr="00267C5E">
        <w:t>M</w:t>
      </w:r>
      <w:r>
        <w:t>inistru kabineta</w:t>
      </w:r>
      <w:r w:rsidRPr="00267C5E">
        <w:t xml:space="preserve"> </w:t>
      </w:r>
      <w:r>
        <w:t xml:space="preserve">2023. gada 6. jūnija noteikumu Nr. 291 </w:t>
      </w:r>
      <w:r w:rsidRPr="00267C5E">
        <w:t>nosacījumiem, 202</w:t>
      </w:r>
      <w:r>
        <w:t>3</w:t>
      </w:r>
      <w:r w:rsidRPr="00267C5E">
        <w:t xml:space="preserve">. gada </w:t>
      </w:r>
      <w:r>
        <w:t>29</w:t>
      </w:r>
      <w:r w:rsidRPr="00267C5E">
        <w:t xml:space="preserve">. </w:t>
      </w:r>
      <w:r>
        <w:t>novembr</w:t>
      </w:r>
      <w:r w:rsidRPr="00267C5E">
        <w:t>a Sadarbības līgumu un atbilstoši Centrālās finanšu un līgumu aģentūras piešķirtajam finansējumam Projekta realizēšanai, lai SIA “</w:t>
      </w:r>
      <w:r>
        <w:t>DOBELES</w:t>
      </w:r>
      <w:r w:rsidRPr="00267C5E">
        <w:t xml:space="preserve"> ŪDENS” varētu veikt Projekta ietvaros noteikto ūdensvada tīklu izbūvi</w:t>
      </w:r>
      <w:r>
        <w:t>,</w:t>
      </w:r>
      <w:r w:rsidR="00FA453B">
        <w:t xml:space="preserve"> </w:t>
      </w:r>
      <w:r w:rsidRPr="00E45922">
        <w:rPr>
          <w:color w:val="000000"/>
        </w:rPr>
        <w:t xml:space="preserve">atklāti balsojot: </w:t>
      </w:r>
      <w:r w:rsidR="00FA453B" w:rsidRPr="008613D3">
        <w:t>PAR - 1</w:t>
      </w:r>
      <w:r w:rsidR="00FA453B">
        <w:t>4</w:t>
      </w:r>
      <w:r w:rsidR="00FA453B" w:rsidRPr="008613D3">
        <w:t xml:space="preserve"> (</w:t>
      </w:r>
      <w:r w:rsidR="00FA453B" w:rsidRPr="008613D3">
        <w:rPr>
          <w:bCs/>
          <w:lang w:eastAsia="et-EE"/>
        </w:rPr>
        <w:t xml:space="preserve">Ģirts </w:t>
      </w:r>
      <w:proofErr w:type="spellStart"/>
      <w:r w:rsidR="00FA453B" w:rsidRPr="008613D3">
        <w:rPr>
          <w:bCs/>
          <w:lang w:eastAsia="et-EE"/>
        </w:rPr>
        <w:t>Ante</w:t>
      </w:r>
      <w:proofErr w:type="spellEnd"/>
      <w:r w:rsidR="00FA453B">
        <w:rPr>
          <w:bCs/>
          <w:lang w:eastAsia="et-EE"/>
        </w:rPr>
        <w:t xml:space="preserve">, </w:t>
      </w:r>
      <w:r w:rsidR="00FA453B" w:rsidRPr="008613D3">
        <w:rPr>
          <w:rFonts w:eastAsiaTheme="minorHAnsi"/>
          <w:bCs/>
          <w:lang w:eastAsia="et-EE"/>
        </w:rPr>
        <w:t>Sarmīte Dude</w:t>
      </w:r>
      <w:r w:rsidR="00FA453B">
        <w:rPr>
          <w:rFonts w:eastAsiaTheme="minorHAnsi"/>
          <w:bCs/>
          <w:lang w:eastAsia="et-EE"/>
        </w:rPr>
        <w:t xml:space="preserve">, </w:t>
      </w:r>
      <w:r w:rsidR="00FA453B" w:rsidRPr="008613D3">
        <w:rPr>
          <w:rFonts w:eastAsiaTheme="minorHAnsi"/>
          <w:bCs/>
          <w:lang w:eastAsia="et-EE"/>
        </w:rPr>
        <w:t xml:space="preserve">Edgars </w:t>
      </w:r>
      <w:proofErr w:type="spellStart"/>
      <w:r w:rsidR="00FA453B" w:rsidRPr="008613D3">
        <w:rPr>
          <w:rFonts w:eastAsiaTheme="minorHAnsi"/>
          <w:bCs/>
          <w:lang w:eastAsia="et-EE"/>
        </w:rPr>
        <w:t>Gaigalis</w:t>
      </w:r>
      <w:proofErr w:type="spellEnd"/>
      <w:r w:rsidR="00FA453B">
        <w:rPr>
          <w:rFonts w:eastAsiaTheme="minorHAnsi"/>
          <w:bCs/>
          <w:lang w:eastAsia="et-EE"/>
        </w:rPr>
        <w:t xml:space="preserve">, Ivars </w:t>
      </w:r>
      <w:proofErr w:type="spellStart"/>
      <w:r w:rsidR="00FA453B">
        <w:rPr>
          <w:rFonts w:eastAsiaTheme="minorHAnsi"/>
          <w:bCs/>
          <w:lang w:eastAsia="et-EE"/>
        </w:rPr>
        <w:t>Gorskis</w:t>
      </w:r>
      <w:proofErr w:type="spellEnd"/>
      <w:r w:rsidR="00FA453B">
        <w:rPr>
          <w:rFonts w:eastAsiaTheme="minorHAnsi"/>
          <w:bCs/>
          <w:lang w:eastAsia="et-EE"/>
        </w:rPr>
        <w:t xml:space="preserve">, </w:t>
      </w:r>
      <w:r w:rsidR="00FA453B" w:rsidRPr="008613D3">
        <w:rPr>
          <w:rFonts w:eastAsiaTheme="minorHAnsi"/>
          <w:bCs/>
          <w:lang w:eastAsia="et-EE"/>
        </w:rPr>
        <w:t xml:space="preserve">Gints Kaminskis, Edgars Laimiņš, Sintija </w:t>
      </w:r>
      <w:proofErr w:type="spellStart"/>
      <w:r w:rsidR="00FA453B" w:rsidRPr="008613D3">
        <w:rPr>
          <w:rFonts w:eastAsiaTheme="minorHAnsi"/>
          <w:bCs/>
          <w:lang w:eastAsia="et-EE"/>
        </w:rPr>
        <w:t>Liekniņa</w:t>
      </w:r>
      <w:proofErr w:type="spellEnd"/>
      <w:r w:rsidR="00FA453B" w:rsidRPr="008613D3">
        <w:rPr>
          <w:rFonts w:eastAsiaTheme="minorHAnsi"/>
          <w:bCs/>
          <w:lang w:eastAsia="et-EE"/>
        </w:rPr>
        <w:t xml:space="preserve">, Sanita </w:t>
      </w:r>
      <w:proofErr w:type="spellStart"/>
      <w:r w:rsidR="00FA453B" w:rsidRPr="008613D3">
        <w:rPr>
          <w:rFonts w:eastAsiaTheme="minorHAnsi"/>
          <w:bCs/>
          <w:lang w:eastAsia="et-EE"/>
        </w:rPr>
        <w:t>Olševska</w:t>
      </w:r>
      <w:proofErr w:type="spellEnd"/>
      <w:r w:rsidR="00FA453B" w:rsidRPr="008613D3">
        <w:rPr>
          <w:rFonts w:eastAsiaTheme="minorHAnsi"/>
          <w:bCs/>
          <w:lang w:eastAsia="et-EE"/>
        </w:rPr>
        <w:t xml:space="preserve">, Andris </w:t>
      </w:r>
      <w:proofErr w:type="spellStart"/>
      <w:r w:rsidR="00FA453B" w:rsidRPr="008613D3">
        <w:rPr>
          <w:rFonts w:eastAsiaTheme="minorHAnsi"/>
          <w:bCs/>
          <w:lang w:eastAsia="et-EE"/>
        </w:rPr>
        <w:t>Podvinskis</w:t>
      </w:r>
      <w:proofErr w:type="spellEnd"/>
      <w:r w:rsidR="00FA453B" w:rsidRPr="008613D3">
        <w:rPr>
          <w:rFonts w:eastAsiaTheme="minorHAnsi"/>
          <w:bCs/>
          <w:lang w:eastAsia="et-EE"/>
        </w:rPr>
        <w:t xml:space="preserve">, Dace Reinika, Guntis </w:t>
      </w:r>
      <w:proofErr w:type="spellStart"/>
      <w:r w:rsidR="00FA453B" w:rsidRPr="008613D3">
        <w:rPr>
          <w:rFonts w:eastAsiaTheme="minorHAnsi"/>
          <w:bCs/>
          <w:lang w:eastAsia="et-EE"/>
        </w:rPr>
        <w:t>Safranovičs</w:t>
      </w:r>
      <w:proofErr w:type="spellEnd"/>
      <w:r w:rsidR="00FA453B" w:rsidRPr="008613D3">
        <w:rPr>
          <w:rFonts w:eastAsiaTheme="minorHAnsi"/>
          <w:bCs/>
          <w:lang w:eastAsia="et-EE"/>
        </w:rPr>
        <w:t>, Andrejs Spridzāns</w:t>
      </w:r>
      <w:r w:rsidR="00FA453B">
        <w:rPr>
          <w:rFonts w:eastAsiaTheme="minorHAnsi"/>
          <w:bCs/>
          <w:lang w:eastAsia="et-EE"/>
        </w:rPr>
        <w:t xml:space="preserve">, Ivars Stanga, </w:t>
      </w:r>
      <w:r w:rsidR="00FA453B" w:rsidRPr="008613D3">
        <w:rPr>
          <w:rFonts w:eastAsiaTheme="minorHAnsi"/>
          <w:bCs/>
          <w:lang w:eastAsia="et-EE"/>
        </w:rPr>
        <w:t xml:space="preserve">Indra </w:t>
      </w:r>
      <w:proofErr w:type="spellStart"/>
      <w:r w:rsidR="00FA453B" w:rsidRPr="008613D3">
        <w:rPr>
          <w:rFonts w:eastAsiaTheme="minorHAnsi"/>
          <w:bCs/>
          <w:lang w:eastAsia="et-EE"/>
        </w:rPr>
        <w:t>Špela</w:t>
      </w:r>
      <w:proofErr w:type="spellEnd"/>
      <w:r w:rsidR="00FA453B" w:rsidRPr="008613D3">
        <w:rPr>
          <w:bCs/>
          <w:lang w:eastAsia="et-EE"/>
        </w:rPr>
        <w:t xml:space="preserve">), </w:t>
      </w:r>
      <w:r w:rsidR="00FA453B" w:rsidRPr="008613D3">
        <w:t xml:space="preserve">PRET – </w:t>
      </w:r>
      <w:r w:rsidR="00FA453B">
        <w:t>1 (</w:t>
      </w:r>
      <w:r w:rsidR="00FA453B" w:rsidRPr="008613D3">
        <w:rPr>
          <w:rFonts w:eastAsiaTheme="minorHAnsi"/>
          <w:bCs/>
          <w:lang w:eastAsia="et-EE"/>
        </w:rPr>
        <w:t>Kristīne Briede</w:t>
      </w:r>
      <w:r w:rsidR="00FA453B">
        <w:rPr>
          <w:rFonts w:eastAsiaTheme="minorHAnsi"/>
          <w:bCs/>
          <w:lang w:eastAsia="et-EE"/>
        </w:rPr>
        <w:t>)</w:t>
      </w:r>
      <w:r w:rsidR="00FA453B" w:rsidRPr="008613D3">
        <w:t xml:space="preserve">, ATTURAS – nav, </w:t>
      </w:r>
      <w:r w:rsidR="00FA453B" w:rsidRPr="008613D3">
        <w:rPr>
          <w:rFonts w:eastAsia="Calibri"/>
          <w:lang w:eastAsia="en-US"/>
        </w:rPr>
        <w:t xml:space="preserve">NEBALSO – </w:t>
      </w:r>
      <w:r w:rsidR="00FA453B">
        <w:rPr>
          <w:rFonts w:eastAsia="Calibri"/>
          <w:lang w:eastAsia="en-US"/>
        </w:rPr>
        <w:t>3 (</w:t>
      </w:r>
      <w:r w:rsidR="00FA453B" w:rsidRPr="008613D3">
        <w:rPr>
          <w:rFonts w:eastAsiaTheme="minorHAnsi"/>
          <w:bCs/>
          <w:lang w:eastAsia="et-EE"/>
        </w:rPr>
        <w:t>Māris Feldmanis,</w:t>
      </w:r>
      <w:r w:rsidR="00FA453B" w:rsidRPr="00C82FB1">
        <w:rPr>
          <w:rFonts w:eastAsiaTheme="minorHAnsi"/>
          <w:bCs/>
          <w:lang w:eastAsia="et-EE"/>
        </w:rPr>
        <w:t xml:space="preserve"> </w:t>
      </w:r>
      <w:r w:rsidR="00FA453B" w:rsidRPr="008613D3">
        <w:rPr>
          <w:rFonts w:eastAsiaTheme="minorHAnsi"/>
          <w:bCs/>
          <w:lang w:eastAsia="et-EE"/>
        </w:rPr>
        <w:t>Ainārs Meiers</w:t>
      </w:r>
      <w:r w:rsidR="00FA453B">
        <w:rPr>
          <w:rFonts w:eastAsiaTheme="minorHAnsi"/>
          <w:bCs/>
          <w:lang w:eastAsia="et-EE"/>
        </w:rPr>
        <w:t>,</w:t>
      </w:r>
      <w:r w:rsidR="00FA453B" w:rsidRPr="00C82FB1">
        <w:rPr>
          <w:rFonts w:eastAsiaTheme="minorHAnsi"/>
          <w:bCs/>
          <w:lang w:eastAsia="et-EE"/>
        </w:rPr>
        <w:t xml:space="preserve"> </w:t>
      </w:r>
      <w:r w:rsidR="00FA453B" w:rsidRPr="008613D3">
        <w:rPr>
          <w:rFonts w:eastAsiaTheme="minorHAnsi"/>
          <w:bCs/>
          <w:lang w:eastAsia="et-EE"/>
        </w:rPr>
        <w:t>Viesturs Reinfelds</w:t>
      </w:r>
      <w:r w:rsidR="00FA453B">
        <w:rPr>
          <w:rFonts w:eastAsiaTheme="minorHAnsi"/>
          <w:bCs/>
          <w:lang w:eastAsia="et-EE"/>
        </w:rPr>
        <w:t>)</w:t>
      </w:r>
      <w:r w:rsidR="00FA453B" w:rsidRPr="008613D3">
        <w:t xml:space="preserve">, Dobeles novada dome NOLEMJ: </w:t>
      </w:r>
    </w:p>
    <w:p w14:paraId="3D88A764" w14:textId="77777777" w:rsidR="00915766" w:rsidRPr="00267C5E" w:rsidRDefault="00915766" w:rsidP="00915766">
      <w:pPr>
        <w:ind w:firstLine="720"/>
        <w:jc w:val="both"/>
      </w:pPr>
    </w:p>
    <w:p w14:paraId="3E8A7FD2" w14:textId="4D85B16F" w:rsidR="00915766" w:rsidRDefault="00915766" w:rsidP="000E6F7C">
      <w:pPr>
        <w:pStyle w:val="ListParagraph"/>
        <w:numPr>
          <w:ilvl w:val="3"/>
          <w:numId w:val="6"/>
        </w:numPr>
        <w:ind w:left="426"/>
        <w:jc w:val="both"/>
      </w:pPr>
      <w:r>
        <w:t>P</w:t>
      </w:r>
      <w:r w:rsidRPr="00267C5E">
        <w:t xml:space="preserve">alielināt </w:t>
      </w:r>
      <w:r w:rsidRPr="0029099E">
        <w:t>SIA “DOBELES ŪDENS”, reģistrācijas Nr. 45103000470, pamatkapitālu</w:t>
      </w:r>
      <w:r w:rsidRPr="00267C5E">
        <w:t xml:space="preserve">, veicot </w:t>
      </w:r>
      <w:r w:rsidRPr="000E6F7C">
        <w:rPr>
          <w:color w:val="000000"/>
        </w:rPr>
        <w:t xml:space="preserve">ieguldījumu naudā 96 174.95 </w:t>
      </w:r>
      <w:r w:rsidRPr="000E6F7C">
        <w:rPr>
          <w:iCs/>
          <w:color w:val="000000"/>
        </w:rPr>
        <w:t>EUR</w:t>
      </w:r>
      <w:r w:rsidRPr="000E6F7C">
        <w:rPr>
          <w:color w:val="000000"/>
        </w:rPr>
        <w:t xml:space="preserve"> (deviņdesmit seši tūkstoši viens simts septiņdesmit četri </w:t>
      </w:r>
      <w:proofErr w:type="spellStart"/>
      <w:r w:rsidRPr="000E6F7C">
        <w:rPr>
          <w:i/>
          <w:iCs/>
          <w:color w:val="000000"/>
        </w:rPr>
        <w:t>euro</w:t>
      </w:r>
      <w:proofErr w:type="spellEnd"/>
      <w:r w:rsidRPr="000E6F7C">
        <w:rPr>
          <w:color w:val="000000"/>
        </w:rPr>
        <w:t xml:space="preserve"> un 95 centi) apmērā no </w:t>
      </w:r>
      <w:r w:rsidRPr="00267C5E">
        <w:t>Eiropas Savienības fonda</w:t>
      </w:r>
      <w:r w:rsidRPr="000E6F7C">
        <w:rPr>
          <w:color w:val="000000"/>
        </w:rPr>
        <w:t xml:space="preserve"> projekta </w:t>
      </w:r>
      <w:r w:rsidRPr="00D32A30">
        <w:t>Nr.</w:t>
      </w:r>
      <w:r>
        <w:t> 5</w:t>
      </w:r>
      <w:r w:rsidRPr="00D32A30">
        <w:t>.1.1.3/1/2</w:t>
      </w:r>
      <w:r>
        <w:t>3</w:t>
      </w:r>
      <w:r w:rsidRPr="00D32A30">
        <w:t>/A/00</w:t>
      </w:r>
      <w:r>
        <w:t>3</w:t>
      </w:r>
      <w:r w:rsidRPr="00D32A30">
        <w:t xml:space="preserve"> </w:t>
      </w:r>
      <w:r w:rsidRPr="00A34AD9">
        <w:t>“</w:t>
      </w:r>
      <w:r>
        <w:t>D</w:t>
      </w:r>
      <w:r w:rsidRPr="00897E92">
        <w:t xml:space="preserve">obeles pilsētas publiskās </w:t>
      </w:r>
      <w:proofErr w:type="spellStart"/>
      <w:r w:rsidRPr="00897E92">
        <w:t>ārtelpas</w:t>
      </w:r>
      <w:proofErr w:type="spellEnd"/>
      <w:r w:rsidRPr="00897E92">
        <w:t xml:space="preserve"> attīstība</w:t>
      </w:r>
      <w:r w:rsidRPr="00A34AD9">
        <w:t>”</w:t>
      </w:r>
      <w:r w:rsidRPr="00267C5E">
        <w:t xml:space="preserve"> realizēšanai paredzētajiem </w:t>
      </w:r>
      <w:r>
        <w:t xml:space="preserve">finanšu </w:t>
      </w:r>
      <w:r w:rsidRPr="00267C5E">
        <w:t>līdzekļiem</w:t>
      </w:r>
      <w:r>
        <w:t xml:space="preserve"> </w:t>
      </w:r>
      <w:r w:rsidRPr="0038529E">
        <w:t xml:space="preserve">pretī saņemot </w:t>
      </w:r>
      <w:r w:rsidRPr="000E6F7C">
        <w:rPr>
          <w:color w:val="000000"/>
        </w:rPr>
        <w:t xml:space="preserve">96 174 </w:t>
      </w:r>
      <w:r w:rsidRPr="0038529E">
        <w:t>jaunu daļu</w:t>
      </w:r>
      <w:r>
        <w:t xml:space="preserve"> (katras daļas vērtība 1 EUR). </w:t>
      </w:r>
    </w:p>
    <w:p w14:paraId="6256629E" w14:textId="77777777" w:rsidR="00915766" w:rsidRDefault="00915766" w:rsidP="000E6F7C">
      <w:pPr>
        <w:pStyle w:val="Header"/>
        <w:ind w:left="426"/>
        <w:jc w:val="both"/>
      </w:pPr>
    </w:p>
    <w:p w14:paraId="2712449B" w14:textId="472C4A46" w:rsidR="00915766" w:rsidRPr="009273D8" w:rsidRDefault="00915766" w:rsidP="000E6F7C">
      <w:pPr>
        <w:pStyle w:val="ListParagraph"/>
        <w:numPr>
          <w:ilvl w:val="3"/>
          <w:numId w:val="6"/>
        </w:numPr>
        <w:ind w:left="426"/>
        <w:jc w:val="both"/>
      </w:pPr>
      <w:r w:rsidRPr="000E6F7C">
        <w:rPr>
          <w:kern w:val="1"/>
        </w:rPr>
        <w:t xml:space="preserve">Dobeles novada pašvaldības Finanšu un grāmatvedības nodaļai pārskaitīt </w:t>
      </w:r>
      <w:r w:rsidR="00570804" w:rsidRPr="0029099E">
        <w:t>SIA “DOBELES ŪDENS”</w:t>
      </w:r>
      <w:r w:rsidR="00570804">
        <w:t xml:space="preserve"> </w:t>
      </w:r>
      <w:r>
        <w:t xml:space="preserve">finanšu līdzekļus  </w:t>
      </w:r>
      <w:r w:rsidRPr="000E6F7C">
        <w:rPr>
          <w:color w:val="000000"/>
        </w:rPr>
        <w:t xml:space="preserve">96 174.95 </w:t>
      </w:r>
      <w:r w:rsidRPr="000E6F7C">
        <w:rPr>
          <w:iCs/>
          <w:color w:val="000000"/>
        </w:rPr>
        <w:t>EUR</w:t>
      </w:r>
      <w:r w:rsidRPr="000E6F7C">
        <w:rPr>
          <w:color w:val="000000"/>
        </w:rPr>
        <w:t xml:space="preserve"> (deviņdesmit seši tūkstoši viens simts septiņdesmit četri </w:t>
      </w:r>
      <w:proofErr w:type="spellStart"/>
      <w:r w:rsidRPr="000E6F7C">
        <w:rPr>
          <w:i/>
          <w:iCs/>
          <w:color w:val="000000"/>
        </w:rPr>
        <w:t>euro</w:t>
      </w:r>
      <w:proofErr w:type="spellEnd"/>
      <w:r w:rsidRPr="000E6F7C">
        <w:rPr>
          <w:color w:val="000000"/>
        </w:rPr>
        <w:t xml:space="preserve"> un 95 centi) </w:t>
      </w:r>
      <w:r>
        <w:t xml:space="preserve">apmērā </w:t>
      </w:r>
      <w:r w:rsidRPr="000E6F7C">
        <w:rPr>
          <w:color w:val="000000"/>
        </w:rPr>
        <w:t xml:space="preserve">no </w:t>
      </w:r>
      <w:r w:rsidRPr="00267C5E">
        <w:t>Eiropas Savienības fonda</w:t>
      </w:r>
      <w:r w:rsidRPr="000E6F7C">
        <w:rPr>
          <w:color w:val="000000"/>
        </w:rPr>
        <w:t xml:space="preserve"> projekta </w:t>
      </w:r>
      <w:r w:rsidRPr="00D32A30">
        <w:t>Nr.</w:t>
      </w:r>
      <w:r>
        <w:t> 5</w:t>
      </w:r>
      <w:r w:rsidRPr="00D32A30">
        <w:t>.1.1.3/1/2</w:t>
      </w:r>
      <w:r>
        <w:t>3</w:t>
      </w:r>
      <w:r w:rsidRPr="00D32A30">
        <w:t>/A/00</w:t>
      </w:r>
      <w:r>
        <w:t>3</w:t>
      </w:r>
      <w:r w:rsidRPr="00D32A30">
        <w:t xml:space="preserve"> </w:t>
      </w:r>
      <w:r w:rsidRPr="00A34AD9">
        <w:t>“</w:t>
      </w:r>
      <w:r>
        <w:t>D</w:t>
      </w:r>
      <w:r w:rsidRPr="00897E92">
        <w:t xml:space="preserve">obeles pilsētas publiskās </w:t>
      </w:r>
      <w:proofErr w:type="spellStart"/>
      <w:r w:rsidRPr="00897E92">
        <w:t>ārtelpas</w:t>
      </w:r>
      <w:proofErr w:type="spellEnd"/>
      <w:r w:rsidRPr="00897E92">
        <w:t xml:space="preserve"> attīstība</w:t>
      </w:r>
      <w:r w:rsidRPr="00A34AD9">
        <w:t>”</w:t>
      </w:r>
      <w:r>
        <w:t xml:space="preserve"> </w:t>
      </w:r>
      <w:r w:rsidRPr="00267C5E">
        <w:t xml:space="preserve">realizēšanai paredzētajiem </w:t>
      </w:r>
      <w:r>
        <w:t xml:space="preserve">un pieejamajiem finanšu </w:t>
      </w:r>
      <w:r w:rsidRPr="00267C5E">
        <w:t>līdzekļiem</w:t>
      </w:r>
      <w:r w:rsidRPr="000E6F7C">
        <w:rPr>
          <w:kern w:val="1"/>
        </w:rPr>
        <w:t xml:space="preserve">. </w:t>
      </w:r>
    </w:p>
    <w:p w14:paraId="02DEB5CB" w14:textId="77777777" w:rsidR="00915766" w:rsidRDefault="00915766" w:rsidP="000E6F7C">
      <w:pPr>
        <w:pStyle w:val="ListParagraph"/>
        <w:ind w:left="426"/>
      </w:pPr>
    </w:p>
    <w:p w14:paraId="34F0EB2A" w14:textId="4145588F" w:rsidR="00915766" w:rsidRPr="00FF2A77" w:rsidRDefault="00915766" w:rsidP="000E6F7C">
      <w:pPr>
        <w:pStyle w:val="ListParagraph"/>
        <w:numPr>
          <w:ilvl w:val="3"/>
          <w:numId w:val="6"/>
        </w:numPr>
        <w:ind w:left="426"/>
        <w:jc w:val="both"/>
      </w:pPr>
      <w:r>
        <w:t xml:space="preserve">Uzdot SIA „DOBELES ŪDENS” </w:t>
      </w:r>
      <w:r w:rsidRPr="00FF2A77">
        <w:t>kapitāla daļu turētāja pārstāvim un valdes loceklim veikt normatīvajos aktos noteiktās darbības pamatkapitāla palielināšanai</w:t>
      </w:r>
      <w:r>
        <w:t xml:space="preserve"> un izmaiņu reģistrēšanai Latvijas Republikas Uzņēmumu </w:t>
      </w:r>
      <w:r w:rsidRPr="00FF2A77">
        <w:t>reģistrā</w:t>
      </w:r>
      <w:r>
        <w:t>.</w:t>
      </w:r>
    </w:p>
    <w:p w14:paraId="197A6981" w14:textId="77777777" w:rsidR="00915766" w:rsidRPr="00267C5E" w:rsidRDefault="00915766" w:rsidP="000E6F7C">
      <w:pPr>
        <w:ind w:left="426"/>
      </w:pPr>
    </w:p>
    <w:p w14:paraId="082E29AC" w14:textId="77777777" w:rsidR="00915766" w:rsidRPr="000D13B8" w:rsidRDefault="00915766" w:rsidP="00915766">
      <w:pPr>
        <w:jc w:val="both"/>
        <w:rPr>
          <w:bCs/>
          <w:color w:val="000000"/>
          <w:lang w:val="et-EE"/>
        </w:rPr>
      </w:pPr>
    </w:p>
    <w:p w14:paraId="6E015A9D" w14:textId="77777777" w:rsidR="00915766" w:rsidRDefault="00915766" w:rsidP="00915766">
      <w:pPr>
        <w:tabs>
          <w:tab w:val="left" w:pos="6946"/>
        </w:tabs>
        <w:jc w:val="both"/>
      </w:pPr>
      <w:r w:rsidRPr="000032EE">
        <w:rPr>
          <w:bCs/>
          <w:color w:val="000000"/>
        </w:rPr>
        <w:t>Domes priekšsēdētājs</w:t>
      </w:r>
      <w:r>
        <w:tab/>
      </w:r>
      <w:r>
        <w:tab/>
      </w:r>
      <w:r>
        <w:tab/>
      </w:r>
      <w:proofErr w:type="spellStart"/>
      <w:r>
        <w:t>I.Gorskis</w:t>
      </w:r>
      <w:proofErr w:type="spellEnd"/>
    </w:p>
    <w:p w14:paraId="44FE1C8A" w14:textId="77777777" w:rsidR="00915766" w:rsidRDefault="00915766" w:rsidP="00915766">
      <w:pPr>
        <w:tabs>
          <w:tab w:val="left" w:pos="6946"/>
        </w:tabs>
        <w:jc w:val="both"/>
      </w:pPr>
    </w:p>
    <w:p w14:paraId="6399BC5D" w14:textId="77777777" w:rsidR="00915766" w:rsidRPr="00731512" w:rsidRDefault="00915766" w:rsidP="00915766">
      <w:pPr>
        <w:tabs>
          <w:tab w:val="left" w:pos="6946"/>
        </w:tabs>
        <w:jc w:val="both"/>
      </w:pPr>
    </w:p>
    <w:p w14:paraId="28718639" w14:textId="4524D8EC" w:rsidR="00B04E21" w:rsidRDefault="00B04E21" w:rsidP="00915766">
      <w:r>
        <w:br w:type="page"/>
      </w:r>
    </w:p>
    <w:bookmarkEnd w:id="0"/>
    <w:p w14:paraId="7D1DE20E" w14:textId="77777777" w:rsidR="00271E23" w:rsidRPr="00350E7D" w:rsidRDefault="00271E23" w:rsidP="00271E23">
      <w:pPr>
        <w:tabs>
          <w:tab w:val="left" w:pos="-24212"/>
        </w:tabs>
        <w:jc w:val="center"/>
        <w:rPr>
          <w:sz w:val="20"/>
          <w:szCs w:val="20"/>
        </w:rPr>
      </w:pPr>
      <w:r w:rsidRPr="00350E7D">
        <w:rPr>
          <w:noProof/>
          <w:sz w:val="20"/>
          <w:szCs w:val="20"/>
        </w:rPr>
        <w:lastRenderedPageBreak/>
        <w:drawing>
          <wp:inline distT="0" distB="0" distL="0" distR="0" wp14:anchorId="4BB1CF68" wp14:editId="7F6EA610">
            <wp:extent cx="676275" cy="752475"/>
            <wp:effectExtent l="0" t="0" r="9525" b="9525"/>
            <wp:docPr id="8075917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E762280" w14:textId="77777777" w:rsidR="00271E23" w:rsidRPr="00350E7D" w:rsidRDefault="00271E23" w:rsidP="00271E23">
      <w:pPr>
        <w:tabs>
          <w:tab w:val="center" w:pos="4153"/>
          <w:tab w:val="right" w:pos="8306"/>
        </w:tabs>
        <w:jc w:val="center"/>
        <w:rPr>
          <w:sz w:val="20"/>
        </w:rPr>
      </w:pPr>
      <w:r w:rsidRPr="00350E7D">
        <w:rPr>
          <w:sz w:val="20"/>
        </w:rPr>
        <w:t>LATVIJAS REPUBLIKA</w:t>
      </w:r>
    </w:p>
    <w:p w14:paraId="15168C9A" w14:textId="77777777" w:rsidR="00271E23" w:rsidRPr="00350E7D" w:rsidRDefault="00271E23" w:rsidP="00271E23">
      <w:pPr>
        <w:tabs>
          <w:tab w:val="center" w:pos="4153"/>
          <w:tab w:val="right" w:pos="8306"/>
        </w:tabs>
        <w:jc w:val="center"/>
        <w:rPr>
          <w:b/>
          <w:sz w:val="32"/>
          <w:szCs w:val="32"/>
        </w:rPr>
      </w:pPr>
      <w:r w:rsidRPr="00350E7D">
        <w:rPr>
          <w:b/>
          <w:sz w:val="32"/>
          <w:szCs w:val="32"/>
        </w:rPr>
        <w:t>DOBELES NOVADA DOME</w:t>
      </w:r>
    </w:p>
    <w:p w14:paraId="1D1CAC6A" w14:textId="77777777" w:rsidR="00271E23" w:rsidRPr="00350E7D" w:rsidRDefault="00271E23" w:rsidP="00271E23">
      <w:pPr>
        <w:tabs>
          <w:tab w:val="center" w:pos="4153"/>
          <w:tab w:val="right" w:pos="8306"/>
        </w:tabs>
        <w:jc w:val="center"/>
        <w:rPr>
          <w:sz w:val="16"/>
          <w:szCs w:val="16"/>
        </w:rPr>
      </w:pPr>
      <w:r w:rsidRPr="00350E7D">
        <w:rPr>
          <w:sz w:val="16"/>
          <w:szCs w:val="16"/>
        </w:rPr>
        <w:t>Brīvības iela 17, Dobele, Dobeles novads, LV-3701</w:t>
      </w:r>
    </w:p>
    <w:p w14:paraId="700F2862" w14:textId="77777777" w:rsidR="00271E23" w:rsidRPr="00350E7D" w:rsidRDefault="00271E23" w:rsidP="00271E23">
      <w:pPr>
        <w:pBdr>
          <w:bottom w:val="double" w:sz="6" w:space="1" w:color="auto"/>
        </w:pBdr>
        <w:tabs>
          <w:tab w:val="center" w:pos="4153"/>
          <w:tab w:val="right" w:pos="8306"/>
        </w:tabs>
        <w:jc w:val="center"/>
        <w:rPr>
          <w:color w:val="000000"/>
          <w:sz w:val="16"/>
          <w:szCs w:val="16"/>
        </w:rPr>
      </w:pPr>
      <w:r w:rsidRPr="00350E7D">
        <w:rPr>
          <w:sz w:val="16"/>
          <w:szCs w:val="16"/>
        </w:rPr>
        <w:t xml:space="preserve">Tālr. 63707269, 63700137, 63720940, e-pasts </w:t>
      </w:r>
      <w:hyperlink r:id="rId76" w:history="1">
        <w:r w:rsidRPr="00350E7D">
          <w:rPr>
            <w:rFonts w:eastAsia="Calibri"/>
            <w:color w:val="000000"/>
            <w:sz w:val="16"/>
            <w:szCs w:val="16"/>
            <w:u w:val="single"/>
          </w:rPr>
          <w:t>dome@dobele.lv</w:t>
        </w:r>
      </w:hyperlink>
    </w:p>
    <w:p w14:paraId="108D3B8E" w14:textId="77777777" w:rsidR="00271E23" w:rsidRPr="00350E7D" w:rsidRDefault="00271E23" w:rsidP="00271E23">
      <w:pPr>
        <w:jc w:val="center"/>
        <w:rPr>
          <w:rFonts w:eastAsia="Calibri"/>
          <w:b/>
          <w:lang w:eastAsia="en-US"/>
        </w:rPr>
      </w:pPr>
    </w:p>
    <w:p w14:paraId="1532651F" w14:textId="77777777" w:rsidR="00271E23" w:rsidRPr="00350E7D" w:rsidRDefault="00271E23" w:rsidP="00271E23">
      <w:pPr>
        <w:jc w:val="center"/>
        <w:rPr>
          <w:rFonts w:eastAsia="Calibri"/>
          <w:b/>
          <w:lang w:eastAsia="en-US"/>
        </w:rPr>
      </w:pPr>
      <w:r w:rsidRPr="00350E7D">
        <w:rPr>
          <w:rFonts w:eastAsia="Calibri"/>
          <w:b/>
          <w:lang w:eastAsia="en-US"/>
        </w:rPr>
        <w:t>LĒMUMS</w:t>
      </w:r>
    </w:p>
    <w:p w14:paraId="495E0205" w14:textId="77777777" w:rsidR="00271E23" w:rsidRPr="00350E7D" w:rsidRDefault="00271E23" w:rsidP="00271E23">
      <w:pPr>
        <w:jc w:val="center"/>
        <w:rPr>
          <w:rFonts w:eastAsia="Calibri"/>
          <w:b/>
          <w:lang w:eastAsia="en-US"/>
        </w:rPr>
      </w:pPr>
      <w:r w:rsidRPr="00350E7D">
        <w:rPr>
          <w:rFonts w:eastAsia="Calibri"/>
          <w:b/>
          <w:lang w:eastAsia="en-US"/>
        </w:rPr>
        <w:t>Dobelē</w:t>
      </w:r>
    </w:p>
    <w:p w14:paraId="368056A7" w14:textId="77777777" w:rsidR="00271E23" w:rsidRPr="00350E7D" w:rsidRDefault="00271E23" w:rsidP="00271E23">
      <w:pPr>
        <w:jc w:val="both"/>
        <w:rPr>
          <w:rFonts w:eastAsia="Calibri"/>
          <w:b/>
          <w:lang w:eastAsia="en-US"/>
        </w:rPr>
      </w:pPr>
    </w:p>
    <w:p w14:paraId="74892087" w14:textId="66E95A79" w:rsidR="00271E23" w:rsidRPr="00F406D8" w:rsidRDefault="00271E23" w:rsidP="00271E23">
      <w:pPr>
        <w:tabs>
          <w:tab w:val="center" w:pos="4153"/>
          <w:tab w:val="right" w:pos="8306"/>
          <w:tab w:val="right" w:pos="9498"/>
        </w:tabs>
        <w:rPr>
          <w:bCs/>
        </w:rPr>
      </w:pPr>
      <w:r w:rsidRPr="00350E7D">
        <w:rPr>
          <w:b/>
        </w:rPr>
        <w:t>2025. gada 2</w:t>
      </w:r>
      <w:r w:rsidR="009432E2">
        <w:rPr>
          <w:b/>
        </w:rPr>
        <w:t>5</w:t>
      </w:r>
      <w:r w:rsidRPr="00350E7D">
        <w:rPr>
          <w:b/>
        </w:rPr>
        <w:t xml:space="preserve">. </w:t>
      </w:r>
      <w:r w:rsidR="009432E2">
        <w:rPr>
          <w:b/>
        </w:rPr>
        <w:t>jūni</w:t>
      </w:r>
      <w:r w:rsidRPr="00350E7D">
        <w:rPr>
          <w:b/>
        </w:rPr>
        <w:t>jā</w:t>
      </w:r>
      <w:r w:rsidRPr="00350E7D">
        <w:rPr>
          <w:b/>
        </w:rPr>
        <w:tab/>
      </w:r>
      <w:r w:rsidRPr="00350E7D">
        <w:rPr>
          <w:b/>
        </w:rPr>
        <w:tab/>
      </w:r>
      <w:r w:rsidRPr="00350E7D">
        <w:rPr>
          <w:b/>
          <w:color w:val="000000"/>
        </w:rPr>
        <w:t>Nr.</w:t>
      </w:r>
      <w:r w:rsidR="00C103E1">
        <w:rPr>
          <w:b/>
          <w:color w:val="000000"/>
        </w:rPr>
        <w:t>273</w:t>
      </w:r>
      <w:r w:rsidRPr="00350E7D">
        <w:rPr>
          <w:b/>
          <w:color w:val="000000"/>
        </w:rPr>
        <w:t>/</w:t>
      </w:r>
      <w:r w:rsidR="005E3226">
        <w:rPr>
          <w:b/>
          <w:color w:val="000000"/>
        </w:rPr>
        <w:t>10</w:t>
      </w:r>
    </w:p>
    <w:p w14:paraId="18FEC40C" w14:textId="77777777" w:rsidR="0095248B" w:rsidRPr="00975283" w:rsidRDefault="0095248B" w:rsidP="0095248B">
      <w:pPr>
        <w:pStyle w:val="Header"/>
        <w:rPr>
          <w:color w:val="000000"/>
          <w:lang w:val="et-EE"/>
        </w:rPr>
      </w:pPr>
    </w:p>
    <w:p w14:paraId="00B3B650" w14:textId="77777777" w:rsidR="0095248B" w:rsidRPr="00DA0F88" w:rsidRDefault="0095248B" w:rsidP="0095248B">
      <w:pPr>
        <w:jc w:val="center"/>
        <w:rPr>
          <w:b/>
          <w:bCs/>
          <w:iCs/>
          <w:u w:val="single"/>
        </w:rPr>
      </w:pPr>
      <w:r w:rsidRPr="002B1432">
        <w:rPr>
          <w:b/>
          <w:u w:val="single"/>
        </w:rPr>
        <w:t xml:space="preserve">Par </w:t>
      </w:r>
      <w:r>
        <w:rPr>
          <w:b/>
          <w:u w:val="single"/>
        </w:rPr>
        <w:t xml:space="preserve">valsts aizņēmuma saņemšanu projekta </w:t>
      </w:r>
      <w:r w:rsidRPr="00DA0F88">
        <w:rPr>
          <w:b/>
          <w:bCs/>
          <w:iCs/>
          <w:u w:val="single"/>
          <w:lang w:eastAsia="ar-SA"/>
        </w:rPr>
        <w:t>“</w:t>
      </w:r>
      <w:r>
        <w:rPr>
          <w:b/>
          <w:bCs/>
          <w:iCs/>
          <w:u w:val="single"/>
        </w:rPr>
        <w:t>Autobusa iegāde Dobeles novada pašvaldības skolēnu pārvadājumiem</w:t>
      </w:r>
      <w:r w:rsidRPr="00DA0F88">
        <w:rPr>
          <w:b/>
          <w:bCs/>
          <w:iCs/>
          <w:u w:val="single"/>
          <w:lang w:eastAsia="ar-SA"/>
        </w:rPr>
        <w:t>”</w:t>
      </w:r>
      <w:r>
        <w:rPr>
          <w:b/>
          <w:bCs/>
          <w:iCs/>
          <w:u w:val="single"/>
          <w:lang w:eastAsia="ar-SA"/>
        </w:rPr>
        <w:t xml:space="preserve"> </w:t>
      </w:r>
      <w:r w:rsidRPr="00DA0F88">
        <w:rPr>
          <w:b/>
          <w:bCs/>
          <w:iCs/>
          <w:u w:val="single"/>
          <w:lang w:eastAsia="ar-SA"/>
        </w:rPr>
        <w:t>īstenošanai</w:t>
      </w:r>
    </w:p>
    <w:p w14:paraId="0965C626" w14:textId="77777777" w:rsidR="0095248B" w:rsidRPr="002B1432" w:rsidRDefault="0095248B" w:rsidP="0095248B">
      <w:pPr>
        <w:jc w:val="center"/>
        <w:rPr>
          <w:b/>
          <w:u w:val="single"/>
        </w:rPr>
      </w:pPr>
    </w:p>
    <w:p w14:paraId="206F644B" w14:textId="4876D6D8" w:rsidR="0095248B" w:rsidRPr="00271E23" w:rsidRDefault="0095248B" w:rsidP="0095248B">
      <w:pPr>
        <w:ind w:firstLine="720"/>
        <w:jc w:val="both"/>
        <w:rPr>
          <w:bCs/>
        </w:rPr>
      </w:pPr>
      <w:r w:rsidRPr="002B1432">
        <w:t>S</w:t>
      </w:r>
      <w:r>
        <w:t xml:space="preserve">askaņā ar </w:t>
      </w:r>
      <w:r w:rsidRPr="00C71CE4">
        <w:t>Pašvaldību likum</w:t>
      </w:r>
      <w:r>
        <w:t>a</w:t>
      </w:r>
      <w:r w:rsidRPr="00DF22FD">
        <w:t xml:space="preserve"> </w:t>
      </w:r>
      <w:r>
        <w:t>10</w:t>
      </w:r>
      <w:r w:rsidRPr="00317EF9">
        <w:t>.</w:t>
      </w:r>
      <w:r>
        <w:t xml:space="preserve"> </w:t>
      </w:r>
      <w:r w:rsidRPr="00317EF9">
        <w:t xml:space="preserve">panta pirmās daļas </w:t>
      </w:r>
      <w:r>
        <w:t>17</w:t>
      </w:r>
      <w:r w:rsidRPr="00317EF9">
        <w:t>.</w:t>
      </w:r>
      <w:r>
        <w:t xml:space="preserve"> </w:t>
      </w:r>
      <w:r w:rsidRPr="00317EF9">
        <w:t>punktu</w:t>
      </w:r>
      <w:r>
        <w:t>, likuma “</w:t>
      </w:r>
      <w:r w:rsidRPr="005864A9">
        <w:t>Par valsts budžetu 202</w:t>
      </w:r>
      <w:r>
        <w:t>5</w:t>
      </w:r>
      <w:r w:rsidRPr="005864A9">
        <w:t>. gadam un budžeta ietvaru 202</w:t>
      </w:r>
      <w:r>
        <w:t>5</w:t>
      </w:r>
      <w:r w:rsidRPr="005864A9">
        <w:t>., 202</w:t>
      </w:r>
      <w:r>
        <w:t>6</w:t>
      </w:r>
      <w:r w:rsidRPr="005864A9">
        <w:t>. un 202</w:t>
      </w:r>
      <w:r>
        <w:t>7</w:t>
      </w:r>
      <w:r w:rsidRPr="005864A9">
        <w:t>. gadam</w:t>
      </w:r>
      <w:r>
        <w:t xml:space="preserve">” 38. panta </w:t>
      </w:r>
      <w:r w:rsidR="001D0E11">
        <w:t xml:space="preserve">pirmās </w:t>
      </w:r>
      <w:r>
        <w:t>daļas 6.</w:t>
      </w:r>
      <w:r w:rsidR="001D0E11">
        <w:t xml:space="preserve"> </w:t>
      </w:r>
      <w:r>
        <w:t xml:space="preserve">punktu,   </w:t>
      </w:r>
      <w:r w:rsidRPr="00DF22FD">
        <w:t>kā arī ņemot vērā Dobeles n</w:t>
      </w:r>
      <w:r>
        <w:t>ovada attīstības programmas 2021.-2027</w:t>
      </w:r>
      <w:r w:rsidRPr="00DF22FD">
        <w:t>.</w:t>
      </w:r>
      <w:r>
        <w:t xml:space="preserve"> </w:t>
      </w:r>
      <w:r w:rsidRPr="00DF22FD">
        <w:t xml:space="preserve">gadam </w:t>
      </w:r>
      <w:r w:rsidRPr="0058549C">
        <w:t xml:space="preserve">rīcības </w:t>
      </w:r>
      <w:r w:rsidRPr="002B7A64">
        <w:t xml:space="preserve">virziena </w:t>
      </w:r>
      <w:r w:rsidRPr="004B6F41">
        <w:t>“RV1 </w:t>
      </w:r>
      <w:r>
        <w:t>Izglītība visos vecumos</w:t>
      </w:r>
      <w:r w:rsidRPr="004B6F41">
        <w:t>” uzdevumu “U</w:t>
      </w:r>
      <w:r>
        <w:t>2</w:t>
      </w:r>
      <w:r w:rsidRPr="004B6F41">
        <w:t xml:space="preserve"> </w:t>
      </w:r>
      <w:r>
        <w:t>Nodrošināt pieejamu, kvalitatīvu un iekļaujošu pirmsskolas, vispārējo un speciālo izglītību</w:t>
      </w:r>
      <w:r w:rsidRPr="002B7A64">
        <w:t>”</w:t>
      </w:r>
      <w:r>
        <w:t xml:space="preserve"> un </w:t>
      </w:r>
      <w:r w:rsidRPr="00DF22FD">
        <w:t>investīcijas plānu</w:t>
      </w:r>
      <w:r>
        <w:t xml:space="preserve">, </w:t>
      </w:r>
      <w:r w:rsidR="008854D2">
        <w:t xml:space="preserve">atklāti balsojot: </w:t>
      </w:r>
      <w:r w:rsidR="008854D2" w:rsidRPr="008613D3">
        <w:t>PAR - 1</w:t>
      </w:r>
      <w:r w:rsidR="008854D2">
        <w:t>8</w:t>
      </w:r>
      <w:r w:rsidR="008854D2" w:rsidRPr="008613D3">
        <w:t xml:space="preserve"> (</w:t>
      </w:r>
      <w:r w:rsidR="008854D2" w:rsidRPr="008613D3">
        <w:rPr>
          <w:bCs/>
          <w:lang w:eastAsia="et-EE"/>
        </w:rPr>
        <w:t xml:space="preserve">Ģirts </w:t>
      </w:r>
      <w:proofErr w:type="spellStart"/>
      <w:r w:rsidR="008854D2" w:rsidRPr="008613D3">
        <w:rPr>
          <w:bCs/>
          <w:lang w:eastAsia="et-EE"/>
        </w:rPr>
        <w:t>Ante</w:t>
      </w:r>
      <w:proofErr w:type="spellEnd"/>
      <w:r w:rsidR="008854D2">
        <w:rPr>
          <w:bCs/>
          <w:lang w:eastAsia="et-EE"/>
        </w:rPr>
        <w:t xml:space="preserve">, </w:t>
      </w:r>
      <w:r w:rsidR="008854D2" w:rsidRPr="008613D3">
        <w:rPr>
          <w:bCs/>
          <w:lang w:eastAsia="et-EE"/>
        </w:rPr>
        <w:t xml:space="preserve"> </w:t>
      </w:r>
      <w:r w:rsidR="008854D2" w:rsidRPr="008613D3">
        <w:rPr>
          <w:rFonts w:eastAsiaTheme="minorHAnsi"/>
          <w:bCs/>
          <w:lang w:eastAsia="et-EE"/>
        </w:rPr>
        <w:t>Kristīne Briede</w:t>
      </w:r>
      <w:r w:rsidR="008854D2">
        <w:rPr>
          <w:rFonts w:eastAsiaTheme="minorHAnsi"/>
          <w:bCs/>
          <w:lang w:eastAsia="et-EE"/>
        </w:rPr>
        <w:t xml:space="preserve">, </w:t>
      </w:r>
      <w:r w:rsidR="008854D2" w:rsidRPr="008613D3">
        <w:rPr>
          <w:rFonts w:eastAsiaTheme="minorHAnsi"/>
          <w:bCs/>
          <w:lang w:eastAsia="et-EE"/>
        </w:rPr>
        <w:t>Sarmīte Dude</w:t>
      </w:r>
      <w:r w:rsidR="008854D2">
        <w:rPr>
          <w:rFonts w:eastAsiaTheme="minorHAnsi"/>
          <w:bCs/>
          <w:lang w:eastAsia="et-EE"/>
        </w:rPr>
        <w:t xml:space="preserve">, </w:t>
      </w:r>
      <w:r w:rsidR="008854D2" w:rsidRPr="008613D3">
        <w:rPr>
          <w:rFonts w:eastAsiaTheme="minorHAnsi"/>
          <w:bCs/>
          <w:lang w:eastAsia="et-EE"/>
        </w:rPr>
        <w:t xml:space="preserve">Māris Feldmanis, Edgars </w:t>
      </w:r>
      <w:proofErr w:type="spellStart"/>
      <w:r w:rsidR="008854D2" w:rsidRPr="008613D3">
        <w:rPr>
          <w:rFonts w:eastAsiaTheme="minorHAnsi"/>
          <w:bCs/>
          <w:lang w:eastAsia="et-EE"/>
        </w:rPr>
        <w:t>Gaigalis</w:t>
      </w:r>
      <w:proofErr w:type="spellEnd"/>
      <w:r w:rsidR="008854D2">
        <w:rPr>
          <w:rFonts w:eastAsiaTheme="minorHAnsi"/>
          <w:bCs/>
          <w:lang w:eastAsia="et-EE"/>
        </w:rPr>
        <w:t xml:space="preserve">, Ivars </w:t>
      </w:r>
      <w:proofErr w:type="spellStart"/>
      <w:r w:rsidR="008854D2">
        <w:rPr>
          <w:rFonts w:eastAsiaTheme="minorHAnsi"/>
          <w:bCs/>
          <w:lang w:eastAsia="et-EE"/>
        </w:rPr>
        <w:t>Gorskis</w:t>
      </w:r>
      <w:proofErr w:type="spellEnd"/>
      <w:r w:rsidR="008854D2">
        <w:rPr>
          <w:rFonts w:eastAsiaTheme="minorHAnsi"/>
          <w:bCs/>
          <w:lang w:eastAsia="et-EE"/>
        </w:rPr>
        <w:t xml:space="preserve">, </w:t>
      </w:r>
      <w:r w:rsidR="008854D2" w:rsidRPr="008613D3">
        <w:rPr>
          <w:rFonts w:eastAsiaTheme="minorHAnsi"/>
          <w:bCs/>
          <w:lang w:eastAsia="et-EE"/>
        </w:rPr>
        <w:t xml:space="preserve">Gints Kaminskis, Edgars Laimiņš, Sintija </w:t>
      </w:r>
      <w:proofErr w:type="spellStart"/>
      <w:r w:rsidR="008854D2" w:rsidRPr="008613D3">
        <w:rPr>
          <w:rFonts w:eastAsiaTheme="minorHAnsi"/>
          <w:bCs/>
          <w:lang w:eastAsia="et-EE"/>
        </w:rPr>
        <w:t>Liekniņa</w:t>
      </w:r>
      <w:proofErr w:type="spellEnd"/>
      <w:r w:rsidR="008854D2" w:rsidRPr="008613D3">
        <w:rPr>
          <w:rFonts w:eastAsiaTheme="minorHAnsi"/>
          <w:bCs/>
          <w:lang w:eastAsia="et-EE"/>
        </w:rPr>
        <w:t>, Ainārs Meiers</w:t>
      </w:r>
      <w:r w:rsidR="008854D2">
        <w:rPr>
          <w:rFonts w:eastAsiaTheme="minorHAnsi"/>
          <w:bCs/>
          <w:lang w:eastAsia="et-EE"/>
        </w:rPr>
        <w:t>,</w:t>
      </w:r>
      <w:r w:rsidR="008854D2" w:rsidRPr="008613D3">
        <w:rPr>
          <w:rFonts w:eastAsiaTheme="minorHAnsi"/>
          <w:bCs/>
          <w:lang w:eastAsia="et-EE"/>
        </w:rPr>
        <w:t xml:space="preserve"> Sanita </w:t>
      </w:r>
      <w:proofErr w:type="spellStart"/>
      <w:r w:rsidR="008854D2" w:rsidRPr="008613D3">
        <w:rPr>
          <w:rFonts w:eastAsiaTheme="minorHAnsi"/>
          <w:bCs/>
          <w:lang w:eastAsia="et-EE"/>
        </w:rPr>
        <w:t>Olševska</w:t>
      </w:r>
      <w:proofErr w:type="spellEnd"/>
      <w:r w:rsidR="008854D2" w:rsidRPr="008613D3">
        <w:rPr>
          <w:rFonts w:eastAsiaTheme="minorHAnsi"/>
          <w:bCs/>
          <w:lang w:eastAsia="et-EE"/>
        </w:rPr>
        <w:t xml:space="preserve">, Andris </w:t>
      </w:r>
      <w:proofErr w:type="spellStart"/>
      <w:r w:rsidR="008854D2" w:rsidRPr="008613D3">
        <w:rPr>
          <w:rFonts w:eastAsiaTheme="minorHAnsi"/>
          <w:bCs/>
          <w:lang w:eastAsia="et-EE"/>
        </w:rPr>
        <w:t>Podvinskis</w:t>
      </w:r>
      <w:proofErr w:type="spellEnd"/>
      <w:r w:rsidR="008854D2" w:rsidRPr="008613D3">
        <w:rPr>
          <w:rFonts w:eastAsiaTheme="minorHAnsi"/>
          <w:bCs/>
          <w:lang w:eastAsia="et-EE"/>
        </w:rPr>
        <w:t xml:space="preserve">, Viesturs Reinfelds, Dace Reinika, Guntis </w:t>
      </w:r>
      <w:proofErr w:type="spellStart"/>
      <w:r w:rsidR="008854D2" w:rsidRPr="008613D3">
        <w:rPr>
          <w:rFonts w:eastAsiaTheme="minorHAnsi"/>
          <w:bCs/>
          <w:lang w:eastAsia="et-EE"/>
        </w:rPr>
        <w:t>Safranovičs</w:t>
      </w:r>
      <w:proofErr w:type="spellEnd"/>
      <w:r w:rsidR="008854D2" w:rsidRPr="008613D3">
        <w:rPr>
          <w:rFonts w:eastAsiaTheme="minorHAnsi"/>
          <w:bCs/>
          <w:lang w:eastAsia="et-EE"/>
        </w:rPr>
        <w:t>, Andrejs Spridzāns</w:t>
      </w:r>
      <w:r w:rsidR="008854D2">
        <w:rPr>
          <w:rFonts w:eastAsiaTheme="minorHAnsi"/>
          <w:bCs/>
          <w:lang w:eastAsia="et-EE"/>
        </w:rPr>
        <w:t xml:space="preserve">, Ivars Stanga, </w:t>
      </w:r>
      <w:r w:rsidR="008854D2" w:rsidRPr="008613D3">
        <w:rPr>
          <w:rFonts w:eastAsiaTheme="minorHAnsi"/>
          <w:bCs/>
          <w:lang w:eastAsia="et-EE"/>
        </w:rPr>
        <w:t xml:space="preserve">Indra </w:t>
      </w:r>
      <w:proofErr w:type="spellStart"/>
      <w:r w:rsidR="008854D2" w:rsidRPr="008613D3">
        <w:rPr>
          <w:rFonts w:eastAsiaTheme="minorHAnsi"/>
          <w:bCs/>
          <w:lang w:eastAsia="et-EE"/>
        </w:rPr>
        <w:t>Špela</w:t>
      </w:r>
      <w:proofErr w:type="spellEnd"/>
      <w:r w:rsidR="008854D2" w:rsidRPr="008613D3">
        <w:rPr>
          <w:bCs/>
          <w:lang w:eastAsia="et-EE"/>
        </w:rPr>
        <w:t xml:space="preserve">), </w:t>
      </w:r>
      <w:r w:rsidR="008854D2" w:rsidRPr="008613D3">
        <w:t xml:space="preserve">PRET – nav, ATTURAS – nav, </w:t>
      </w:r>
      <w:r w:rsidR="008854D2" w:rsidRPr="008613D3">
        <w:rPr>
          <w:rFonts w:eastAsia="Calibri"/>
          <w:lang w:eastAsia="en-US"/>
        </w:rPr>
        <w:t>NEBALSO – nav</w:t>
      </w:r>
      <w:r w:rsidR="008854D2" w:rsidRPr="008613D3">
        <w:t xml:space="preserve">, Dobeles novada dome NOLEMJ: </w:t>
      </w:r>
      <w:r>
        <w:t>Dobeles novada dome</w:t>
      </w:r>
      <w:r w:rsidRPr="00DF22FD">
        <w:rPr>
          <w:b/>
        </w:rPr>
        <w:t xml:space="preserve"> </w:t>
      </w:r>
      <w:r w:rsidRPr="00271E23">
        <w:rPr>
          <w:bCs/>
        </w:rPr>
        <w:t>NOLEMJ:</w:t>
      </w:r>
    </w:p>
    <w:p w14:paraId="6C6750F8" w14:textId="77777777" w:rsidR="0095248B" w:rsidRPr="00DF22FD" w:rsidRDefault="0095248B" w:rsidP="0095248B">
      <w:pPr>
        <w:ind w:firstLine="720"/>
        <w:jc w:val="both"/>
      </w:pPr>
    </w:p>
    <w:p w14:paraId="529A39BC" w14:textId="77777777" w:rsidR="0095248B" w:rsidRPr="00115F45" w:rsidRDefault="0095248B" w:rsidP="0095248B">
      <w:pPr>
        <w:numPr>
          <w:ilvl w:val="1"/>
          <w:numId w:val="1"/>
        </w:numPr>
        <w:tabs>
          <w:tab w:val="left" w:pos="284"/>
        </w:tabs>
        <w:ind w:left="0" w:firstLine="284"/>
        <w:jc w:val="both"/>
        <w:rPr>
          <w:bCs/>
        </w:rPr>
      </w:pPr>
      <w:r>
        <w:rPr>
          <w:bCs/>
        </w:rPr>
        <w:t>Noteikt, ka</w:t>
      </w:r>
      <w:r>
        <w:t xml:space="preserve"> </w:t>
      </w:r>
      <w:r w:rsidRPr="002B1432">
        <w:t>projekt</w:t>
      </w:r>
      <w:r>
        <w:t>s</w:t>
      </w:r>
      <w:r w:rsidRPr="002B1432">
        <w:t xml:space="preserve"> </w:t>
      </w:r>
      <w:bookmarkStart w:id="44" w:name="_Hlk195112760"/>
      <w:r w:rsidRPr="00190171">
        <w:rPr>
          <w:i/>
          <w:lang w:eastAsia="ar-SA"/>
        </w:rPr>
        <w:t>“</w:t>
      </w:r>
      <w:bookmarkEnd w:id="44"/>
      <w:r w:rsidRPr="00F16D6B">
        <w:rPr>
          <w:iCs/>
        </w:rPr>
        <w:t>Autobusa iegāde Dobeles novada pašvaldības skolēnu pārvadājumiem</w:t>
      </w:r>
      <w:r w:rsidRPr="00190171">
        <w:rPr>
          <w:i/>
          <w:lang w:eastAsia="ar-SA"/>
        </w:rPr>
        <w:t>”</w:t>
      </w:r>
      <w:r w:rsidRPr="00190171">
        <w:rPr>
          <w:lang w:eastAsia="ar-SA"/>
        </w:rPr>
        <w:t xml:space="preserve"> (turpmāk – Projekts) </w:t>
      </w:r>
      <w:r>
        <w:t xml:space="preserve">atbilst Dobeles novada attīstības programmas 2021.-2027. gadam rīcības virziena </w:t>
      </w:r>
      <w:r w:rsidRPr="006C1FC5">
        <w:t>“RV1 Izglītība visos vecumos” uzdevumam “U</w:t>
      </w:r>
      <w:r>
        <w:t>1</w:t>
      </w:r>
      <w:r w:rsidRPr="006C1FC5">
        <w:t xml:space="preserve"> Nodrošināt pieejamu, kvalitatīvu un iekļaujošu pirmsskolas, vispārējo un speciālo izglītību”,</w:t>
      </w:r>
      <w:r w:rsidRPr="002B7A64">
        <w:t xml:space="preserve"> ir investīciju plāna ieraksts </w:t>
      </w:r>
      <w:r w:rsidRPr="00875040">
        <w:t>Nr</w:t>
      </w:r>
      <w:r w:rsidRPr="00875040">
        <w:rPr>
          <w:color w:val="FF0000"/>
        </w:rPr>
        <w:t xml:space="preserve">. </w:t>
      </w:r>
      <w:r>
        <w:rPr>
          <w:color w:val="000000" w:themeColor="text1"/>
        </w:rPr>
        <w:t>6.2.</w:t>
      </w:r>
      <w:r w:rsidRPr="002B7A64">
        <w:rPr>
          <w:color w:val="FF0000"/>
        </w:rPr>
        <w:t xml:space="preserve"> </w:t>
      </w:r>
      <w:r w:rsidRPr="00115F45">
        <w:t xml:space="preserve">un nodrošina lietderīgu investīciju īstenošanu pašvaldības autonomās funkcijas </w:t>
      </w:r>
      <w:r w:rsidRPr="00664A63">
        <w:t>“gādāt par iedzīvotāju izglītību, tostarp nodrošināt iespēju iegūt obligāto izglītību un gādāt par pirmsskolas izglītības, vidējās izglītības, profesionālās ievirzes izglītības, interešu izglītības un pieaugušo izglītības pieejamību”</w:t>
      </w:r>
      <w:r>
        <w:t xml:space="preserve"> </w:t>
      </w:r>
      <w:r w:rsidRPr="00115F45">
        <w:t>izpildei.</w:t>
      </w:r>
    </w:p>
    <w:p w14:paraId="01A5B84B" w14:textId="77777777" w:rsidR="0095248B" w:rsidRPr="003D0788" w:rsidRDefault="0095248B" w:rsidP="0095248B">
      <w:pPr>
        <w:pStyle w:val="ListParagraph"/>
        <w:numPr>
          <w:ilvl w:val="0"/>
          <w:numId w:val="1"/>
        </w:numPr>
        <w:tabs>
          <w:tab w:val="left" w:pos="284"/>
        </w:tabs>
        <w:ind w:left="0" w:firstLine="284"/>
        <w:contextualSpacing w:val="0"/>
        <w:jc w:val="both"/>
      </w:pPr>
      <w:r w:rsidRPr="003D0788">
        <w:t>Noteikt kopēj</w:t>
      </w:r>
      <w:r>
        <w:t>ās</w:t>
      </w:r>
      <w:r w:rsidRPr="003D0788">
        <w:t xml:space="preserve"> </w:t>
      </w:r>
      <w:r>
        <w:t>P</w:t>
      </w:r>
      <w:r w:rsidRPr="003D0788">
        <w:t xml:space="preserve">rojekta </w:t>
      </w:r>
      <w:r>
        <w:t>ieviešanas izmaksas</w:t>
      </w:r>
      <w:r w:rsidRPr="003D0788">
        <w:t xml:space="preserve"> </w:t>
      </w:r>
      <w:r>
        <w:rPr>
          <w:lang w:val="et-EE"/>
        </w:rPr>
        <w:t>100 006,50</w:t>
      </w:r>
      <w:r w:rsidRPr="003D0788">
        <w:rPr>
          <w:lang w:val="et-EE"/>
        </w:rPr>
        <w:t> EUR</w:t>
      </w:r>
      <w:r>
        <w:rPr>
          <w:lang w:val="et-EE"/>
        </w:rPr>
        <w:t xml:space="preserve"> (viens simts tūkstotis seši </w:t>
      </w:r>
      <w:r w:rsidRPr="003D0788">
        <w:rPr>
          <w:i/>
          <w:lang w:val="et-EE"/>
        </w:rPr>
        <w:t>euro</w:t>
      </w:r>
      <w:r>
        <w:rPr>
          <w:lang w:val="et-EE"/>
        </w:rPr>
        <w:t>, 50 centi) apmērā</w:t>
      </w:r>
      <w:r w:rsidRPr="003D0788">
        <w:rPr>
          <w:lang w:val="et-EE"/>
        </w:rPr>
        <w:t>, tai skaitā</w:t>
      </w:r>
      <w:r w:rsidRPr="003D0788">
        <w:t xml:space="preserve"> </w:t>
      </w:r>
      <w:r>
        <w:t>pievienotās vērtības nodoklis</w:t>
      </w:r>
      <w:r w:rsidRPr="003D0788">
        <w:t>.</w:t>
      </w:r>
    </w:p>
    <w:p w14:paraId="4D9BC44D" w14:textId="77777777" w:rsidR="0095248B" w:rsidRPr="00533B2E" w:rsidRDefault="0095248B" w:rsidP="0095248B">
      <w:pPr>
        <w:pStyle w:val="ListParagraph"/>
        <w:numPr>
          <w:ilvl w:val="0"/>
          <w:numId w:val="1"/>
        </w:numPr>
        <w:tabs>
          <w:tab w:val="left" w:pos="284"/>
        </w:tabs>
        <w:ind w:left="0" w:firstLine="284"/>
        <w:contextualSpacing w:val="0"/>
        <w:jc w:val="both"/>
        <w:rPr>
          <w:rFonts w:eastAsia="Calibri"/>
          <w:lang w:val="et-EE"/>
        </w:rPr>
      </w:pPr>
      <w:r w:rsidRPr="00533B2E">
        <w:rPr>
          <w:rFonts w:eastAsia="Calibri"/>
        </w:rPr>
        <w:t xml:space="preserve">Projekta ieviešanas nodrošināšanai lūgt aizdevumu Valsts kasei </w:t>
      </w:r>
      <w:r>
        <w:rPr>
          <w:rFonts w:eastAsia="Calibri"/>
        </w:rPr>
        <w:t>90 000,00</w:t>
      </w:r>
      <w:r w:rsidRPr="00533B2E">
        <w:rPr>
          <w:rFonts w:eastAsia="Calibri"/>
        </w:rPr>
        <w:t xml:space="preserve"> EUR (</w:t>
      </w:r>
      <w:r>
        <w:rPr>
          <w:rFonts w:eastAsia="Calibri"/>
        </w:rPr>
        <w:t xml:space="preserve">deviņdesmit </w:t>
      </w:r>
      <w:r w:rsidRPr="00533B2E">
        <w:rPr>
          <w:rFonts w:eastAsia="Calibri"/>
        </w:rPr>
        <w:t xml:space="preserve">tūkstoši </w:t>
      </w:r>
      <w:proofErr w:type="spellStart"/>
      <w:r w:rsidRPr="00533B2E">
        <w:rPr>
          <w:rFonts w:eastAsia="Calibri"/>
          <w:i/>
          <w:iCs/>
        </w:rPr>
        <w:t>euro</w:t>
      </w:r>
      <w:proofErr w:type="spellEnd"/>
      <w:r w:rsidRPr="00533B2E">
        <w:rPr>
          <w:rFonts w:eastAsia="Calibri"/>
        </w:rPr>
        <w:t>) apmērā</w:t>
      </w:r>
      <w:r>
        <w:rPr>
          <w:rFonts w:eastAsia="Calibri"/>
        </w:rPr>
        <w:t xml:space="preserve"> uz septiņiem gadiem</w:t>
      </w:r>
      <w:r w:rsidRPr="00533B2E">
        <w:rPr>
          <w:rFonts w:eastAsia="Calibri"/>
        </w:rPr>
        <w:t>,</w:t>
      </w:r>
      <w:r w:rsidRPr="00533B2E">
        <w:rPr>
          <w:rFonts w:eastAsia="Calibri"/>
          <w:color w:val="FF0000"/>
        </w:rPr>
        <w:t xml:space="preserve"> </w:t>
      </w:r>
      <w:r w:rsidRPr="00533B2E">
        <w:rPr>
          <w:rFonts w:eastAsia="Calibri"/>
        </w:rPr>
        <w:t xml:space="preserve">paredzot atmaksu sākt </w:t>
      </w:r>
      <w:r>
        <w:rPr>
          <w:rFonts w:eastAsia="Calibri"/>
        </w:rPr>
        <w:t xml:space="preserve">ar </w:t>
      </w:r>
      <w:r w:rsidRPr="00533B2E">
        <w:rPr>
          <w:rFonts w:eastAsia="Calibri"/>
        </w:rPr>
        <w:t>202</w:t>
      </w:r>
      <w:r>
        <w:rPr>
          <w:rFonts w:eastAsia="Calibri"/>
        </w:rPr>
        <w:t>7</w:t>
      </w:r>
      <w:r w:rsidRPr="00533B2E">
        <w:rPr>
          <w:rFonts w:eastAsia="Calibri"/>
        </w:rPr>
        <w:t xml:space="preserve">. gada </w:t>
      </w:r>
      <w:r>
        <w:rPr>
          <w:rFonts w:eastAsia="Calibri"/>
        </w:rPr>
        <w:t>martu</w:t>
      </w:r>
      <w:r w:rsidRPr="00533B2E">
        <w:rPr>
          <w:rFonts w:eastAsia="Calibri"/>
        </w:rPr>
        <w:t>, to atmaksājot līdz 203</w:t>
      </w:r>
      <w:r>
        <w:rPr>
          <w:rFonts w:eastAsia="Calibri"/>
        </w:rPr>
        <w:t>2</w:t>
      </w:r>
      <w:r w:rsidRPr="00533B2E">
        <w:rPr>
          <w:rFonts w:eastAsia="Calibri"/>
        </w:rPr>
        <w:t xml:space="preserve"> . gada decembrim.</w:t>
      </w:r>
    </w:p>
    <w:p w14:paraId="6BC69A82" w14:textId="77777777" w:rsidR="0095248B" w:rsidRPr="00533B2E" w:rsidRDefault="0095248B" w:rsidP="0095248B">
      <w:pPr>
        <w:pStyle w:val="ListParagraph"/>
        <w:numPr>
          <w:ilvl w:val="0"/>
          <w:numId w:val="1"/>
        </w:numPr>
        <w:tabs>
          <w:tab w:val="left" w:pos="284"/>
        </w:tabs>
        <w:ind w:left="0" w:firstLine="284"/>
        <w:contextualSpacing w:val="0"/>
        <w:jc w:val="both"/>
        <w:rPr>
          <w:rFonts w:eastAsia="Calibri"/>
          <w:lang w:val="et-EE"/>
        </w:rPr>
      </w:pPr>
      <w:r w:rsidRPr="00533B2E">
        <w:rPr>
          <w:rFonts w:eastAsia="Calibri"/>
          <w:lang w:val="et-EE"/>
        </w:rPr>
        <w:t>Aizņēmumu izņemt</w:t>
      </w:r>
      <w:r>
        <w:rPr>
          <w:rFonts w:eastAsia="Calibri"/>
          <w:lang w:val="et-EE"/>
        </w:rPr>
        <w:t xml:space="preserve"> 2025. gadā.</w:t>
      </w:r>
    </w:p>
    <w:p w14:paraId="3D225F0B" w14:textId="77777777" w:rsidR="0095248B" w:rsidRDefault="0095248B" w:rsidP="0095248B">
      <w:pPr>
        <w:pStyle w:val="ListParagraph"/>
        <w:numPr>
          <w:ilvl w:val="0"/>
          <w:numId w:val="1"/>
        </w:numPr>
        <w:tabs>
          <w:tab w:val="left" w:pos="284"/>
        </w:tabs>
        <w:ind w:left="0" w:firstLine="284"/>
        <w:contextualSpacing w:val="0"/>
        <w:jc w:val="both"/>
        <w:rPr>
          <w:rFonts w:eastAsia="Calibri"/>
          <w:lang w:val="et-EE"/>
        </w:rPr>
      </w:pPr>
      <w:r>
        <w:rPr>
          <w:rFonts w:eastAsia="Calibri"/>
          <w:lang w:val="et-EE"/>
        </w:rPr>
        <w:t>Projekta ieviešanai nodrošināt pašvaldības budžeta līdzfinansējumu 10% apmērā, kas ir 10 006,50 EUR (desmit tūkstoši seši euro, 50 centi) 2025. gada budžetā.</w:t>
      </w:r>
    </w:p>
    <w:p w14:paraId="6AA4FF89" w14:textId="77777777" w:rsidR="0095248B" w:rsidRDefault="0095248B" w:rsidP="0095248B">
      <w:pPr>
        <w:pStyle w:val="ListParagraph"/>
        <w:numPr>
          <w:ilvl w:val="0"/>
          <w:numId w:val="1"/>
        </w:numPr>
        <w:tabs>
          <w:tab w:val="left" w:pos="284"/>
        </w:tabs>
        <w:ind w:left="0" w:firstLine="284"/>
        <w:contextualSpacing w:val="0"/>
        <w:jc w:val="both"/>
        <w:rPr>
          <w:rFonts w:eastAsia="Calibri"/>
          <w:lang w:val="et-EE"/>
        </w:rPr>
      </w:pPr>
      <w:r>
        <w:rPr>
          <w:rFonts w:eastAsia="Calibri"/>
          <w:lang w:val="et-EE"/>
        </w:rPr>
        <w:t>Garantēt aizņēmuma atmaksu ar Dobeles novada pašvaldības budžeta līdzekļiem.</w:t>
      </w:r>
    </w:p>
    <w:p w14:paraId="56EC231A" w14:textId="77777777" w:rsidR="0095248B" w:rsidRDefault="0095248B" w:rsidP="0095248B">
      <w:pPr>
        <w:pStyle w:val="ListParagraph"/>
        <w:tabs>
          <w:tab w:val="left" w:pos="284"/>
        </w:tabs>
        <w:ind w:left="0"/>
        <w:contextualSpacing w:val="0"/>
        <w:jc w:val="both"/>
        <w:rPr>
          <w:rFonts w:eastAsia="Calibri"/>
          <w:lang w:val="et-EE"/>
        </w:rPr>
      </w:pPr>
    </w:p>
    <w:p w14:paraId="3C0B91B5" w14:textId="77777777" w:rsidR="0095248B" w:rsidRPr="00E93D09" w:rsidRDefault="0095248B" w:rsidP="0095248B">
      <w:pPr>
        <w:jc w:val="both"/>
      </w:pPr>
      <w:r>
        <w:t>Domes priekšsēdētājs</w:t>
      </w:r>
      <w:r w:rsidRPr="00366CE2">
        <w:tab/>
      </w:r>
      <w:r w:rsidRPr="00366CE2">
        <w:tab/>
      </w:r>
      <w:r w:rsidRPr="00366CE2">
        <w:tab/>
      </w:r>
      <w:r w:rsidRPr="00366CE2">
        <w:tab/>
      </w:r>
      <w:r w:rsidRPr="00366CE2">
        <w:tab/>
      </w:r>
      <w:r>
        <w:tab/>
      </w:r>
      <w:r>
        <w:tab/>
      </w:r>
      <w:r>
        <w:tab/>
      </w:r>
      <w:r>
        <w:tab/>
      </w:r>
      <w:proofErr w:type="spellStart"/>
      <w:r>
        <w:t>I.Gorskis</w:t>
      </w:r>
      <w:proofErr w:type="spellEnd"/>
    </w:p>
    <w:p w14:paraId="22E1B0DC" w14:textId="77777777" w:rsidR="0095248B" w:rsidRPr="00E93D09" w:rsidRDefault="0095248B" w:rsidP="0095248B">
      <w:pPr>
        <w:pStyle w:val="BodyText"/>
        <w:jc w:val="both"/>
        <w:rPr>
          <w:szCs w:val="24"/>
        </w:rPr>
      </w:pPr>
    </w:p>
    <w:p w14:paraId="6D3540E9" w14:textId="2FBBBF07" w:rsidR="00782333" w:rsidRDefault="00782333" w:rsidP="002D0AFE">
      <w:pPr>
        <w:ind w:right="-1"/>
        <w:jc w:val="both"/>
        <w:rPr>
          <w:rFonts w:eastAsia="Lucida Sans Unicode"/>
          <w:kern w:val="2"/>
        </w:rPr>
      </w:pPr>
      <w:r>
        <w:rPr>
          <w:rFonts w:eastAsia="Lucida Sans Unicode"/>
          <w:kern w:val="2"/>
        </w:rPr>
        <w:br w:type="page"/>
      </w:r>
    </w:p>
    <w:p w14:paraId="669A1A93" w14:textId="77777777" w:rsidR="00782333" w:rsidRDefault="00782333" w:rsidP="00782333">
      <w:pPr>
        <w:tabs>
          <w:tab w:val="left" w:pos="-24212"/>
        </w:tabs>
        <w:jc w:val="center"/>
        <w:rPr>
          <w:sz w:val="20"/>
          <w:szCs w:val="20"/>
        </w:rPr>
      </w:pPr>
      <w:r w:rsidRPr="005746C5">
        <w:rPr>
          <w:noProof/>
          <w:sz w:val="20"/>
          <w:szCs w:val="20"/>
        </w:rPr>
        <w:lastRenderedPageBreak/>
        <w:drawing>
          <wp:inline distT="0" distB="0" distL="0" distR="0" wp14:anchorId="53F0B7DA" wp14:editId="54CA0774">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0FA563D" w14:textId="77777777" w:rsidR="00782333" w:rsidRPr="00F40BE6" w:rsidRDefault="00782333" w:rsidP="00782333">
      <w:pPr>
        <w:pStyle w:val="Header"/>
        <w:jc w:val="center"/>
        <w:rPr>
          <w:sz w:val="20"/>
        </w:rPr>
      </w:pPr>
      <w:r w:rsidRPr="00F40BE6">
        <w:rPr>
          <w:sz w:val="20"/>
        </w:rPr>
        <w:t>LATVIJAS REPUBLIKA</w:t>
      </w:r>
    </w:p>
    <w:p w14:paraId="5ECB3E05" w14:textId="77777777" w:rsidR="00782333" w:rsidRPr="00F40BE6" w:rsidRDefault="00782333" w:rsidP="00782333">
      <w:pPr>
        <w:pStyle w:val="Header"/>
        <w:jc w:val="center"/>
        <w:rPr>
          <w:b/>
          <w:sz w:val="32"/>
          <w:szCs w:val="32"/>
        </w:rPr>
      </w:pPr>
      <w:r w:rsidRPr="00F40BE6">
        <w:rPr>
          <w:b/>
          <w:sz w:val="32"/>
          <w:szCs w:val="32"/>
        </w:rPr>
        <w:t>DOBELES NOVADA DOME</w:t>
      </w:r>
    </w:p>
    <w:p w14:paraId="36173A2E" w14:textId="77777777" w:rsidR="00782333" w:rsidRPr="00F40BE6" w:rsidRDefault="00782333" w:rsidP="00782333">
      <w:pPr>
        <w:pStyle w:val="Header"/>
        <w:jc w:val="center"/>
        <w:rPr>
          <w:sz w:val="16"/>
          <w:szCs w:val="16"/>
        </w:rPr>
      </w:pPr>
      <w:r w:rsidRPr="00F40BE6">
        <w:rPr>
          <w:sz w:val="16"/>
          <w:szCs w:val="16"/>
        </w:rPr>
        <w:t>Brīvības iela 17, Dobele, Dobeles novads, LV-3701</w:t>
      </w:r>
    </w:p>
    <w:p w14:paraId="341FD3EC" w14:textId="77777777" w:rsidR="00782333" w:rsidRPr="00F40BE6" w:rsidRDefault="00782333" w:rsidP="00782333">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77" w:history="1">
        <w:r w:rsidRPr="00F40BE6">
          <w:rPr>
            <w:rStyle w:val="Hyperlink"/>
            <w:rFonts w:eastAsia="Calibri"/>
            <w:color w:val="000000"/>
            <w:sz w:val="16"/>
            <w:szCs w:val="16"/>
          </w:rPr>
          <w:t>dome@dobele.lv</w:t>
        </w:r>
      </w:hyperlink>
    </w:p>
    <w:p w14:paraId="4411DD13" w14:textId="77777777" w:rsidR="00782333" w:rsidRDefault="00782333" w:rsidP="00782333">
      <w:pPr>
        <w:pStyle w:val="Default"/>
        <w:jc w:val="center"/>
        <w:rPr>
          <w:b/>
          <w:bCs/>
        </w:rPr>
      </w:pPr>
    </w:p>
    <w:p w14:paraId="7C5B01A8" w14:textId="77777777" w:rsidR="00782333" w:rsidRPr="00476447" w:rsidRDefault="00782333" w:rsidP="00782333">
      <w:pPr>
        <w:pStyle w:val="NoSpacing"/>
        <w:jc w:val="center"/>
        <w:rPr>
          <w:b/>
        </w:rPr>
      </w:pPr>
      <w:r w:rsidRPr="00476447">
        <w:rPr>
          <w:b/>
        </w:rPr>
        <w:t>LĒMUMS</w:t>
      </w:r>
    </w:p>
    <w:p w14:paraId="4A5B8F7A" w14:textId="77777777" w:rsidR="00782333" w:rsidRPr="00476447" w:rsidRDefault="00782333" w:rsidP="00782333">
      <w:pPr>
        <w:pStyle w:val="NoSpacing"/>
        <w:jc w:val="center"/>
        <w:rPr>
          <w:b/>
        </w:rPr>
      </w:pPr>
      <w:r w:rsidRPr="00476447">
        <w:rPr>
          <w:b/>
        </w:rPr>
        <w:t>Dobelē</w:t>
      </w:r>
    </w:p>
    <w:p w14:paraId="359C287E" w14:textId="77777777" w:rsidR="00782333" w:rsidRPr="00476447" w:rsidRDefault="00782333" w:rsidP="00782333">
      <w:pPr>
        <w:pStyle w:val="NoSpacing"/>
        <w:jc w:val="both"/>
        <w:rPr>
          <w:b/>
        </w:rPr>
      </w:pPr>
    </w:p>
    <w:p w14:paraId="628E26DB" w14:textId="014604CB" w:rsidR="00782333" w:rsidRPr="001135AF" w:rsidRDefault="00782333" w:rsidP="00782333">
      <w:pPr>
        <w:pStyle w:val="Header"/>
        <w:tabs>
          <w:tab w:val="right" w:pos="9498"/>
        </w:tabs>
        <w:rPr>
          <w:color w:val="000000"/>
        </w:rPr>
      </w:pPr>
      <w:r w:rsidRPr="00F40BE6">
        <w:rPr>
          <w:b/>
        </w:rPr>
        <w:t>202</w:t>
      </w:r>
      <w:r>
        <w:rPr>
          <w:b/>
        </w:rPr>
        <w:t>5</w:t>
      </w:r>
      <w:r w:rsidRPr="00F40BE6">
        <w:rPr>
          <w:b/>
        </w:rPr>
        <w:t>. gada</w:t>
      </w:r>
      <w:r>
        <w:rPr>
          <w:b/>
        </w:rPr>
        <w:t xml:space="preserve"> 2</w:t>
      </w:r>
      <w:r w:rsidR="009432E2">
        <w:rPr>
          <w:b/>
        </w:rPr>
        <w:t>5</w:t>
      </w:r>
      <w:r>
        <w:rPr>
          <w:b/>
        </w:rPr>
        <w:t>. jūnijā</w:t>
      </w:r>
      <w:r w:rsidRPr="00F40BE6">
        <w:rPr>
          <w:b/>
        </w:rPr>
        <w:tab/>
      </w:r>
      <w:r w:rsidRPr="00F40BE6">
        <w:rPr>
          <w:b/>
        </w:rPr>
        <w:tab/>
      </w:r>
      <w:r w:rsidRPr="001135AF">
        <w:rPr>
          <w:b/>
          <w:color w:val="000000"/>
        </w:rPr>
        <w:t>Nr.</w:t>
      </w:r>
      <w:r w:rsidR="00C103E1">
        <w:rPr>
          <w:b/>
          <w:color w:val="000000"/>
        </w:rPr>
        <w:t>274</w:t>
      </w:r>
      <w:r w:rsidRPr="001135AF">
        <w:rPr>
          <w:b/>
          <w:color w:val="000000"/>
        </w:rPr>
        <w:t>/</w:t>
      </w:r>
      <w:r>
        <w:rPr>
          <w:b/>
          <w:color w:val="000000"/>
        </w:rPr>
        <w:t>10</w:t>
      </w:r>
    </w:p>
    <w:p w14:paraId="027581B8" w14:textId="77777777" w:rsidR="00782333" w:rsidRPr="001135AF" w:rsidRDefault="00782333" w:rsidP="00782333">
      <w:pPr>
        <w:pStyle w:val="Header"/>
        <w:rPr>
          <w:color w:val="000000"/>
        </w:rPr>
      </w:pPr>
    </w:p>
    <w:p w14:paraId="605315D3" w14:textId="77777777" w:rsidR="00782333" w:rsidRDefault="00782333" w:rsidP="00782333">
      <w:pPr>
        <w:pStyle w:val="ListParagraph"/>
        <w:ind w:left="360"/>
        <w:jc w:val="center"/>
        <w:rPr>
          <w:b/>
          <w:u w:val="single"/>
        </w:rPr>
      </w:pPr>
      <w:r w:rsidRPr="00670CAD">
        <w:rPr>
          <w:b/>
          <w:u w:val="single"/>
        </w:rPr>
        <w:t xml:space="preserve">Par </w:t>
      </w:r>
      <w:bookmarkStart w:id="45" w:name="_Hlk126163953"/>
      <w:r w:rsidRPr="00BF37EF">
        <w:rPr>
          <w:b/>
          <w:u w:val="single"/>
        </w:rPr>
        <w:t>Dobeles novada attīstības programmas 2021. - 2027. gadam</w:t>
      </w:r>
    </w:p>
    <w:p w14:paraId="6E79282D" w14:textId="77777777" w:rsidR="00782333" w:rsidRPr="00C773F5" w:rsidRDefault="00782333" w:rsidP="00782333">
      <w:pPr>
        <w:pStyle w:val="ListParagraph"/>
        <w:ind w:left="360"/>
        <w:jc w:val="center"/>
        <w:rPr>
          <w:b/>
          <w:bCs/>
          <w:sz w:val="20"/>
          <w:szCs w:val="20"/>
          <w:u w:val="single"/>
        </w:rPr>
      </w:pPr>
      <w:r w:rsidRPr="00BF37EF">
        <w:rPr>
          <w:b/>
          <w:u w:val="single"/>
        </w:rPr>
        <w:t xml:space="preserve"> investīciju plāna </w:t>
      </w:r>
      <w:r>
        <w:rPr>
          <w:b/>
          <w:u w:val="single"/>
        </w:rPr>
        <w:t>grozījumu</w:t>
      </w:r>
    </w:p>
    <w:bookmarkEnd w:id="45"/>
    <w:p w14:paraId="39072F19" w14:textId="77777777" w:rsidR="00782333" w:rsidRPr="002B1432" w:rsidRDefault="00782333" w:rsidP="00782333">
      <w:pPr>
        <w:jc w:val="both"/>
        <w:rPr>
          <w:i/>
        </w:rPr>
      </w:pPr>
    </w:p>
    <w:p w14:paraId="2BA59AAE" w14:textId="320BEF01" w:rsidR="00B226B7" w:rsidRPr="008613D3" w:rsidRDefault="00782333" w:rsidP="00B226B7">
      <w:pPr>
        <w:spacing w:line="252" w:lineRule="auto"/>
        <w:jc w:val="both"/>
      </w:pPr>
      <w:r w:rsidRPr="00741720">
        <w:rPr>
          <w:rFonts w:eastAsia="Lucida Sans Unicode"/>
          <w:kern w:val="1"/>
        </w:rPr>
        <w:t xml:space="preserve">Saskaņā ar Pašvaldību likuma 10. panta pirmās daļas 3. punktu, Ministru kabineta </w:t>
      </w:r>
      <w:r>
        <w:rPr>
          <w:rFonts w:eastAsia="Lucida Sans Unicode"/>
          <w:kern w:val="1"/>
        </w:rPr>
        <w:t xml:space="preserve">2014. gada </w:t>
      </w:r>
      <w:r w:rsidRPr="00741720">
        <w:rPr>
          <w:rFonts w:eastAsia="Lucida Sans Unicode"/>
          <w:kern w:val="1"/>
        </w:rPr>
        <w:t>14.</w:t>
      </w:r>
      <w:r>
        <w:rPr>
          <w:rFonts w:eastAsia="Lucida Sans Unicode"/>
          <w:kern w:val="1"/>
        </w:rPr>
        <w:t xml:space="preserve"> oktobra</w:t>
      </w:r>
      <w:r w:rsidRPr="00741720">
        <w:rPr>
          <w:rFonts w:eastAsia="Lucida Sans Unicode"/>
          <w:kern w:val="1"/>
        </w:rPr>
        <w:t xml:space="preserve"> noteikumu Nr. 628 "Noteikumi par pašvaldību teritorijas attīstības plānošanas dokumentiem" 72. punktu un 73. punktu,</w:t>
      </w:r>
      <w:r w:rsidRPr="00741720">
        <w:t xml:space="preserve"> </w:t>
      </w:r>
      <w:r w:rsidR="00B226B7">
        <w:t xml:space="preserve">atklāti balsojot: </w:t>
      </w:r>
      <w:r w:rsidR="00B226B7" w:rsidRPr="008613D3">
        <w:t>PAR - 1</w:t>
      </w:r>
      <w:r w:rsidR="00B226B7">
        <w:t>7</w:t>
      </w:r>
      <w:r w:rsidR="00B226B7" w:rsidRPr="008613D3">
        <w:t xml:space="preserve"> (</w:t>
      </w:r>
      <w:r w:rsidR="00B226B7" w:rsidRPr="008613D3">
        <w:rPr>
          <w:bCs/>
          <w:lang w:eastAsia="et-EE"/>
        </w:rPr>
        <w:t xml:space="preserve">Ģirts </w:t>
      </w:r>
      <w:proofErr w:type="spellStart"/>
      <w:r w:rsidR="00B226B7" w:rsidRPr="008613D3">
        <w:rPr>
          <w:bCs/>
          <w:lang w:eastAsia="et-EE"/>
        </w:rPr>
        <w:t>Ante</w:t>
      </w:r>
      <w:proofErr w:type="spellEnd"/>
      <w:r w:rsidR="00B226B7">
        <w:rPr>
          <w:bCs/>
          <w:lang w:eastAsia="et-EE"/>
        </w:rPr>
        <w:t xml:space="preserve">, </w:t>
      </w:r>
      <w:r w:rsidR="00B226B7" w:rsidRPr="008613D3">
        <w:rPr>
          <w:bCs/>
          <w:lang w:eastAsia="et-EE"/>
        </w:rPr>
        <w:t xml:space="preserve"> </w:t>
      </w:r>
      <w:r w:rsidR="00B226B7" w:rsidRPr="008613D3">
        <w:rPr>
          <w:rFonts w:eastAsiaTheme="minorHAnsi"/>
          <w:bCs/>
          <w:lang w:eastAsia="et-EE"/>
        </w:rPr>
        <w:t>Kristīne Briede</w:t>
      </w:r>
      <w:r w:rsidR="00B226B7">
        <w:rPr>
          <w:rFonts w:eastAsiaTheme="minorHAnsi"/>
          <w:bCs/>
          <w:lang w:eastAsia="et-EE"/>
        </w:rPr>
        <w:t xml:space="preserve">, </w:t>
      </w:r>
      <w:r w:rsidR="00B226B7" w:rsidRPr="008613D3">
        <w:rPr>
          <w:rFonts w:eastAsiaTheme="minorHAnsi"/>
          <w:bCs/>
          <w:lang w:eastAsia="et-EE"/>
        </w:rPr>
        <w:t>Sarmīte Dude</w:t>
      </w:r>
      <w:r w:rsidR="00B226B7">
        <w:rPr>
          <w:rFonts w:eastAsiaTheme="minorHAnsi"/>
          <w:bCs/>
          <w:lang w:eastAsia="et-EE"/>
        </w:rPr>
        <w:t xml:space="preserve">, </w:t>
      </w:r>
      <w:r w:rsidR="00B226B7" w:rsidRPr="008613D3">
        <w:rPr>
          <w:rFonts w:eastAsiaTheme="minorHAnsi"/>
          <w:bCs/>
          <w:lang w:eastAsia="et-EE"/>
        </w:rPr>
        <w:t xml:space="preserve">Māris Feldmanis, </w:t>
      </w:r>
      <w:r w:rsidR="00B226B7">
        <w:rPr>
          <w:rFonts w:eastAsiaTheme="minorHAnsi"/>
          <w:bCs/>
          <w:lang w:eastAsia="et-EE"/>
        </w:rPr>
        <w:t xml:space="preserve">Ivars </w:t>
      </w:r>
      <w:proofErr w:type="spellStart"/>
      <w:r w:rsidR="00B226B7">
        <w:rPr>
          <w:rFonts w:eastAsiaTheme="minorHAnsi"/>
          <w:bCs/>
          <w:lang w:eastAsia="et-EE"/>
        </w:rPr>
        <w:t>Gorskis</w:t>
      </w:r>
      <w:proofErr w:type="spellEnd"/>
      <w:r w:rsidR="00B226B7">
        <w:rPr>
          <w:rFonts w:eastAsiaTheme="minorHAnsi"/>
          <w:bCs/>
          <w:lang w:eastAsia="et-EE"/>
        </w:rPr>
        <w:t xml:space="preserve">, </w:t>
      </w:r>
      <w:r w:rsidR="00B226B7" w:rsidRPr="008613D3">
        <w:rPr>
          <w:rFonts w:eastAsiaTheme="minorHAnsi"/>
          <w:bCs/>
          <w:lang w:eastAsia="et-EE"/>
        </w:rPr>
        <w:t xml:space="preserve">Gints Kaminskis, Edgars Laimiņš, Sintija </w:t>
      </w:r>
      <w:proofErr w:type="spellStart"/>
      <w:r w:rsidR="00B226B7" w:rsidRPr="008613D3">
        <w:rPr>
          <w:rFonts w:eastAsiaTheme="minorHAnsi"/>
          <w:bCs/>
          <w:lang w:eastAsia="et-EE"/>
        </w:rPr>
        <w:t>Liekniņa</w:t>
      </w:r>
      <w:proofErr w:type="spellEnd"/>
      <w:r w:rsidR="00B226B7" w:rsidRPr="008613D3">
        <w:rPr>
          <w:rFonts w:eastAsiaTheme="minorHAnsi"/>
          <w:bCs/>
          <w:lang w:eastAsia="et-EE"/>
        </w:rPr>
        <w:t>, Ainārs Meiers</w:t>
      </w:r>
      <w:r w:rsidR="00B226B7">
        <w:rPr>
          <w:rFonts w:eastAsiaTheme="minorHAnsi"/>
          <w:bCs/>
          <w:lang w:eastAsia="et-EE"/>
        </w:rPr>
        <w:t>,</w:t>
      </w:r>
      <w:r w:rsidR="00B226B7" w:rsidRPr="008613D3">
        <w:rPr>
          <w:rFonts w:eastAsiaTheme="minorHAnsi"/>
          <w:bCs/>
          <w:lang w:eastAsia="et-EE"/>
        </w:rPr>
        <w:t xml:space="preserve"> Sanita </w:t>
      </w:r>
      <w:proofErr w:type="spellStart"/>
      <w:r w:rsidR="00B226B7" w:rsidRPr="008613D3">
        <w:rPr>
          <w:rFonts w:eastAsiaTheme="minorHAnsi"/>
          <w:bCs/>
          <w:lang w:eastAsia="et-EE"/>
        </w:rPr>
        <w:t>Olševska</w:t>
      </w:r>
      <w:proofErr w:type="spellEnd"/>
      <w:r w:rsidR="00B226B7" w:rsidRPr="008613D3">
        <w:rPr>
          <w:rFonts w:eastAsiaTheme="minorHAnsi"/>
          <w:bCs/>
          <w:lang w:eastAsia="et-EE"/>
        </w:rPr>
        <w:t xml:space="preserve">, Andris </w:t>
      </w:r>
      <w:proofErr w:type="spellStart"/>
      <w:r w:rsidR="00B226B7" w:rsidRPr="008613D3">
        <w:rPr>
          <w:rFonts w:eastAsiaTheme="minorHAnsi"/>
          <w:bCs/>
          <w:lang w:eastAsia="et-EE"/>
        </w:rPr>
        <w:t>Podvinskis</w:t>
      </w:r>
      <w:proofErr w:type="spellEnd"/>
      <w:r w:rsidR="00B226B7" w:rsidRPr="008613D3">
        <w:rPr>
          <w:rFonts w:eastAsiaTheme="minorHAnsi"/>
          <w:bCs/>
          <w:lang w:eastAsia="et-EE"/>
        </w:rPr>
        <w:t xml:space="preserve">, Viesturs Reinfelds, Dace Reinika, Guntis </w:t>
      </w:r>
      <w:proofErr w:type="spellStart"/>
      <w:r w:rsidR="00B226B7" w:rsidRPr="008613D3">
        <w:rPr>
          <w:rFonts w:eastAsiaTheme="minorHAnsi"/>
          <w:bCs/>
          <w:lang w:eastAsia="et-EE"/>
        </w:rPr>
        <w:t>Safranovičs</w:t>
      </w:r>
      <w:proofErr w:type="spellEnd"/>
      <w:r w:rsidR="00B226B7" w:rsidRPr="008613D3">
        <w:rPr>
          <w:rFonts w:eastAsiaTheme="minorHAnsi"/>
          <w:bCs/>
          <w:lang w:eastAsia="et-EE"/>
        </w:rPr>
        <w:t>, Andrejs Spridzāns</w:t>
      </w:r>
      <w:r w:rsidR="00B226B7">
        <w:rPr>
          <w:rFonts w:eastAsiaTheme="minorHAnsi"/>
          <w:bCs/>
          <w:lang w:eastAsia="et-EE"/>
        </w:rPr>
        <w:t xml:space="preserve">, Ivars Stanga, </w:t>
      </w:r>
      <w:r w:rsidR="00B226B7" w:rsidRPr="008613D3">
        <w:rPr>
          <w:rFonts w:eastAsiaTheme="minorHAnsi"/>
          <w:bCs/>
          <w:lang w:eastAsia="et-EE"/>
        </w:rPr>
        <w:t xml:space="preserve">Indra </w:t>
      </w:r>
      <w:proofErr w:type="spellStart"/>
      <w:r w:rsidR="00B226B7" w:rsidRPr="008613D3">
        <w:rPr>
          <w:rFonts w:eastAsiaTheme="minorHAnsi"/>
          <w:bCs/>
          <w:lang w:eastAsia="et-EE"/>
        </w:rPr>
        <w:t>Špela</w:t>
      </w:r>
      <w:proofErr w:type="spellEnd"/>
      <w:r w:rsidR="00B226B7" w:rsidRPr="008613D3">
        <w:rPr>
          <w:bCs/>
          <w:lang w:eastAsia="et-EE"/>
        </w:rPr>
        <w:t xml:space="preserve">), </w:t>
      </w:r>
      <w:r w:rsidR="00B226B7" w:rsidRPr="008613D3">
        <w:t xml:space="preserve">PRET – nav, ATTURAS – </w:t>
      </w:r>
      <w:r w:rsidR="00B226B7">
        <w:t>1 (</w:t>
      </w:r>
      <w:r w:rsidR="00B226B7" w:rsidRPr="008613D3">
        <w:rPr>
          <w:rFonts w:eastAsiaTheme="minorHAnsi"/>
          <w:bCs/>
          <w:lang w:eastAsia="et-EE"/>
        </w:rPr>
        <w:t xml:space="preserve">Edgars </w:t>
      </w:r>
      <w:proofErr w:type="spellStart"/>
      <w:r w:rsidR="00B226B7" w:rsidRPr="008613D3">
        <w:rPr>
          <w:rFonts w:eastAsiaTheme="minorHAnsi"/>
          <w:bCs/>
          <w:lang w:eastAsia="et-EE"/>
        </w:rPr>
        <w:t>Gaigalis</w:t>
      </w:r>
      <w:proofErr w:type="spellEnd"/>
      <w:r w:rsidR="00B226B7">
        <w:rPr>
          <w:rFonts w:eastAsiaTheme="minorHAnsi"/>
          <w:bCs/>
          <w:lang w:eastAsia="et-EE"/>
        </w:rPr>
        <w:t>)</w:t>
      </w:r>
      <w:r w:rsidR="00B226B7" w:rsidRPr="008613D3">
        <w:t xml:space="preserve">, </w:t>
      </w:r>
      <w:r w:rsidR="00B226B7" w:rsidRPr="008613D3">
        <w:rPr>
          <w:rFonts w:eastAsia="Calibri"/>
          <w:lang w:eastAsia="en-US"/>
        </w:rPr>
        <w:t>NEBALSO – nav</w:t>
      </w:r>
      <w:r w:rsidR="00B226B7" w:rsidRPr="008613D3">
        <w:t xml:space="preserve">, Dobeles novada dome NOLEMJ: </w:t>
      </w:r>
    </w:p>
    <w:p w14:paraId="0BC2528C" w14:textId="77777777" w:rsidR="00782333" w:rsidRDefault="00782333" w:rsidP="00782333">
      <w:pPr>
        <w:ind w:firstLine="720"/>
        <w:jc w:val="both"/>
        <w:rPr>
          <w:rFonts w:eastAsia="Lucida Sans Unicode"/>
          <w:kern w:val="1"/>
        </w:rPr>
      </w:pPr>
      <w:r w:rsidRPr="00100BF8">
        <w:rPr>
          <w:rFonts w:eastAsia="Lucida Sans Unicode"/>
          <w:kern w:val="1"/>
        </w:rPr>
        <w:t>Izdarīt Dobeles novada attīstības programmas 2021. – 2027. gadam investīciju plānā grozījumu</w:t>
      </w:r>
      <w:r>
        <w:rPr>
          <w:rFonts w:eastAsia="Lucida Sans Unicode"/>
          <w:kern w:val="1"/>
        </w:rPr>
        <w:t xml:space="preserve"> :</w:t>
      </w:r>
    </w:p>
    <w:p w14:paraId="38E588AC" w14:textId="77777777" w:rsidR="00782333" w:rsidRDefault="00782333" w:rsidP="00782333">
      <w:pPr>
        <w:ind w:firstLine="720"/>
        <w:jc w:val="both"/>
        <w:rPr>
          <w:rFonts w:eastAsia="Lucida Sans Unicode"/>
          <w:kern w:val="1"/>
        </w:rPr>
      </w:pPr>
    </w:p>
    <w:p w14:paraId="58B8F0B8" w14:textId="77777777" w:rsidR="00782333" w:rsidRPr="00460221" w:rsidRDefault="00782333" w:rsidP="00782333">
      <w:pPr>
        <w:pStyle w:val="ListParagraph"/>
        <w:numPr>
          <w:ilvl w:val="0"/>
          <w:numId w:val="2"/>
        </w:numPr>
        <w:ind w:left="0" w:firstLine="0"/>
        <w:jc w:val="both"/>
        <w:rPr>
          <w:rFonts w:eastAsia="Lucida Sans Unicode"/>
          <w:kern w:val="1"/>
        </w:rPr>
      </w:pPr>
      <w:r>
        <w:rPr>
          <w:rFonts w:eastAsia="Lucida Sans Unicode"/>
          <w:kern w:val="1"/>
        </w:rPr>
        <w:t>I</w:t>
      </w:r>
      <w:r w:rsidRPr="00460221">
        <w:rPr>
          <w:rFonts w:eastAsia="Lucida Sans Unicode"/>
          <w:kern w:val="1"/>
        </w:rPr>
        <w:t>ekļaut projekta ideju Nr. 6.</w:t>
      </w:r>
      <w:r>
        <w:rPr>
          <w:rFonts w:eastAsia="Lucida Sans Unicode"/>
          <w:kern w:val="1"/>
        </w:rPr>
        <w:t>2</w:t>
      </w:r>
      <w:r w:rsidRPr="00460221">
        <w:rPr>
          <w:rFonts w:eastAsia="Lucida Sans Unicode"/>
          <w:kern w:val="1"/>
        </w:rPr>
        <w:t>. “</w:t>
      </w:r>
      <w:r w:rsidRPr="002278D2">
        <w:rPr>
          <w:rFonts w:eastAsia="Lucida Sans Unicode"/>
          <w:kern w:val="1"/>
        </w:rPr>
        <w:t>Autobusa iegāde Dobeles novada pašvaldības skolēnu pārvadājumiem</w:t>
      </w:r>
      <w:r w:rsidRPr="00460221">
        <w:rPr>
          <w:rFonts w:eastAsia="Lucida Sans Unicode"/>
          <w:kern w:val="1"/>
        </w:rPr>
        <w:t>”, nosakot:</w:t>
      </w:r>
    </w:p>
    <w:p w14:paraId="49F7B290" w14:textId="77777777" w:rsidR="00782333" w:rsidRPr="00100BF8" w:rsidRDefault="00782333" w:rsidP="00782333">
      <w:pPr>
        <w:pStyle w:val="ListParagraph"/>
        <w:numPr>
          <w:ilvl w:val="1"/>
          <w:numId w:val="2"/>
        </w:numPr>
        <w:jc w:val="both"/>
        <w:rPr>
          <w:rFonts w:eastAsia="Lucida Sans Unicode"/>
          <w:kern w:val="1"/>
          <w:lang w:eastAsia="en-US"/>
        </w:rPr>
      </w:pPr>
      <w:r w:rsidRPr="00100BF8">
        <w:rPr>
          <w:rFonts w:eastAsia="Lucida Sans Unicode"/>
          <w:kern w:val="1"/>
          <w:lang w:eastAsia="en-US"/>
        </w:rPr>
        <w:t>projekta atbilstību vidēja termiņa prioritātei VTP1 “Moderna, veselīga, aktīva un saliedēta dzīves telpa”</w:t>
      </w:r>
      <w:r>
        <w:rPr>
          <w:rFonts w:eastAsia="Lucida Sans Unicode"/>
          <w:kern w:val="1"/>
          <w:lang w:eastAsia="en-US"/>
        </w:rPr>
        <w:t>;</w:t>
      </w:r>
    </w:p>
    <w:p w14:paraId="3E8A117C" w14:textId="77777777" w:rsidR="00782333" w:rsidRPr="00100BF8" w:rsidRDefault="00782333" w:rsidP="00782333">
      <w:pPr>
        <w:pStyle w:val="ListParagraph"/>
        <w:numPr>
          <w:ilvl w:val="1"/>
          <w:numId w:val="2"/>
        </w:numPr>
        <w:jc w:val="both"/>
        <w:rPr>
          <w:rFonts w:eastAsia="Lucida Sans Unicode"/>
          <w:kern w:val="1"/>
          <w:lang w:eastAsia="en-US"/>
        </w:rPr>
      </w:pPr>
      <w:r w:rsidRPr="00100BF8">
        <w:rPr>
          <w:rFonts w:eastAsia="Lucida Sans Unicode"/>
          <w:kern w:val="1"/>
          <w:lang w:eastAsia="en-US"/>
        </w:rPr>
        <w:t xml:space="preserve"> projekta atbilstību rīcības virzienam RV</w:t>
      </w:r>
      <w:r>
        <w:rPr>
          <w:rFonts w:eastAsia="Lucida Sans Unicode"/>
          <w:kern w:val="1"/>
          <w:lang w:eastAsia="en-US"/>
        </w:rPr>
        <w:t>1</w:t>
      </w:r>
      <w:r w:rsidRPr="00100BF8">
        <w:rPr>
          <w:rFonts w:eastAsia="Lucida Sans Unicode"/>
          <w:kern w:val="1"/>
          <w:lang w:eastAsia="en-US"/>
        </w:rPr>
        <w:t xml:space="preserve"> “</w:t>
      </w:r>
      <w:r>
        <w:rPr>
          <w:rFonts w:eastAsia="Lucida Sans Unicode"/>
          <w:kern w:val="1"/>
          <w:lang w:eastAsia="en-US"/>
        </w:rPr>
        <w:t>Izglītība visos vecumos</w:t>
      </w:r>
      <w:r w:rsidRPr="00100BF8">
        <w:rPr>
          <w:rFonts w:eastAsia="Lucida Sans Unicode"/>
          <w:kern w:val="1"/>
          <w:lang w:eastAsia="en-US"/>
        </w:rPr>
        <w:t>”</w:t>
      </w:r>
      <w:r>
        <w:t>;</w:t>
      </w:r>
    </w:p>
    <w:p w14:paraId="51CD8D59" w14:textId="77777777" w:rsidR="00782333" w:rsidRPr="004B7CF4" w:rsidRDefault="00782333" w:rsidP="00782333">
      <w:pPr>
        <w:pStyle w:val="ListParagraph"/>
        <w:numPr>
          <w:ilvl w:val="1"/>
          <w:numId w:val="2"/>
        </w:numPr>
        <w:jc w:val="both"/>
        <w:rPr>
          <w:rFonts w:eastAsia="Lucida Sans Unicode"/>
          <w:kern w:val="1"/>
          <w:lang w:eastAsia="en-US"/>
        </w:rPr>
      </w:pPr>
      <w:r w:rsidRPr="00100BF8">
        <w:rPr>
          <w:rFonts w:eastAsia="Lucida Sans Unicode"/>
          <w:kern w:val="1"/>
          <w:lang w:eastAsia="en-US"/>
        </w:rPr>
        <w:t xml:space="preserve"> projekta atbilstību uzdevumam U</w:t>
      </w:r>
      <w:r>
        <w:rPr>
          <w:rFonts w:eastAsia="Lucida Sans Unicode"/>
          <w:kern w:val="1"/>
          <w:lang w:eastAsia="en-US"/>
        </w:rPr>
        <w:t>1</w:t>
      </w:r>
      <w:r w:rsidRPr="00100BF8">
        <w:rPr>
          <w:rFonts w:eastAsia="Lucida Sans Unicode"/>
          <w:kern w:val="1"/>
          <w:lang w:eastAsia="en-US"/>
        </w:rPr>
        <w:t xml:space="preserve"> “</w:t>
      </w:r>
      <w:r w:rsidRPr="004B7CF4">
        <w:t>Nodrošināt pieejamu kvalitatīvu un iekļaujošu pirmsskolas, vispārējo un speciālo izglītību</w:t>
      </w:r>
      <w:r w:rsidRPr="00100BF8">
        <w:rPr>
          <w:rFonts w:eastAsia="Lucida Sans Unicode"/>
          <w:kern w:val="1"/>
          <w:lang w:eastAsia="en-US"/>
        </w:rPr>
        <w:t>”</w:t>
      </w:r>
      <w:r>
        <w:t>;</w:t>
      </w:r>
    </w:p>
    <w:p w14:paraId="55B47E3A" w14:textId="77777777" w:rsidR="00782333" w:rsidRPr="004B7CF4" w:rsidRDefault="00782333" w:rsidP="00782333">
      <w:pPr>
        <w:pStyle w:val="ListParagraph"/>
        <w:numPr>
          <w:ilvl w:val="1"/>
          <w:numId w:val="2"/>
        </w:numPr>
        <w:jc w:val="both"/>
        <w:rPr>
          <w:rFonts w:eastAsia="Lucida Sans Unicode"/>
          <w:kern w:val="1"/>
          <w:lang w:eastAsia="en-US"/>
        </w:rPr>
      </w:pPr>
      <w:r>
        <w:t xml:space="preserve"> projekta indikatīvo summu </w:t>
      </w:r>
      <w:r>
        <w:rPr>
          <w:lang w:val="et-EE" w:eastAsia="ar-SA"/>
        </w:rPr>
        <w:t>100 006,50</w:t>
      </w:r>
      <w:r w:rsidRPr="004B7CF4">
        <w:rPr>
          <w:lang w:val="et-EE" w:eastAsia="ar-SA"/>
        </w:rPr>
        <w:t xml:space="preserve"> </w:t>
      </w:r>
      <w:r>
        <w:rPr>
          <w:lang w:val="et-EE" w:eastAsia="ar-SA"/>
        </w:rPr>
        <w:t>E</w:t>
      </w:r>
      <w:r w:rsidRPr="004B7CF4">
        <w:rPr>
          <w:lang w:val="et-EE" w:eastAsia="ar-SA"/>
        </w:rPr>
        <w:t>UR</w:t>
      </w:r>
      <w:r>
        <w:rPr>
          <w:lang w:val="et-EE" w:eastAsia="ar-SA"/>
        </w:rPr>
        <w:t>;</w:t>
      </w:r>
    </w:p>
    <w:p w14:paraId="085B4A52" w14:textId="77777777" w:rsidR="00782333" w:rsidRPr="00100BF8" w:rsidRDefault="00782333" w:rsidP="00782333">
      <w:pPr>
        <w:pStyle w:val="ListParagraph"/>
        <w:numPr>
          <w:ilvl w:val="1"/>
          <w:numId w:val="2"/>
        </w:numPr>
        <w:jc w:val="both"/>
        <w:rPr>
          <w:rFonts w:eastAsia="Lucida Sans Unicode"/>
          <w:kern w:val="1"/>
          <w:lang w:eastAsia="en-US"/>
        </w:rPr>
      </w:pPr>
      <w:r w:rsidRPr="00100BF8">
        <w:rPr>
          <w:rFonts w:eastAsia="Lucida Sans Unicode"/>
          <w:kern w:val="1"/>
          <w:lang w:eastAsia="en-US"/>
        </w:rPr>
        <w:t xml:space="preserve"> </w:t>
      </w:r>
      <w:r>
        <w:rPr>
          <w:rFonts w:eastAsia="Lucida Sans Unicode"/>
          <w:kern w:val="1"/>
          <w:lang w:eastAsia="en-US"/>
        </w:rPr>
        <w:t xml:space="preserve">Pašvaldības budžets (vai iesniedzēja finansējums) </w:t>
      </w:r>
      <w:r w:rsidRPr="0041449E">
        <w:rPr>
          <w:lang w:val="et-EE" w:eastAsia="ar-SA"/>
        </w:rPr>
        <w:t xml:space="preserve">100 006,50 </w:t>
      </w:r>
      <w:r w:rsidRPr="004B7CF4">
        <w:rPr>
          <w:lang w:val="et-EE" w:eastAsia="ar-SA"/>
        </w:rPr>
        <w:t>EUR</w:t>
      </w:r>
      <w:r>
        <w:rPr>
          <w:rFonts w:eastAsia="Lucida Sans Unicode"/>
          <w:kern w:val="1"/>
          <w:lang w:val="et-EE" w:eastAsia="en-US"/>
        </w:rPr>
        <w:t>;</w:t>
      </w:r>
    </w:p>
    <w:p w14:paraId="313ED7B3" w14:textId="77777777" w:rsidR="00782333" w:rsidRPr="004B7CF4" w:rsidRDefault="00782333" w:rsidP="00782333">
      <w:pPr>
        <w:pStyle w:val="ListParagraph"/>
        <w:numPr>
          <w:ilvl w:val="1"/>
          <w:numId w:val="2"/>
        </w:numPr>
        <w:jc w:val="both"/>
        <w:rPr>
          <w:rFonts w:eastAsia="Lucida Sans Unicode"/>
          <w:kern w:val="1"/>
          <w:lang w:eastAsia="en-US"/>
        </w:rPr>
      </w:pPr>
      <w:r w:rsidRPr="004B7CF4">
        <w:rPr>
          <w:rFonts w:eastAsia="Lucida Sans Unicode"/>
          <w:kern w:val="1"/>
          <w:lang w:eastAsia="en-US"/>
        </w:rPr>
        <w:t xml:space="preserve"> projekta mērķis/plānotie darbības rezultāti – “</w:t>
      </w:r>
      <w:r w:rsidRPr="0041449E">
        <w:rPr>
          <w:rFonts w:eastAsia="Lucida Sans Unicode"/>
          <w:kern w:val="1"/>
          <w:lang w:eastAsia="en-US"/>
        </w:rPr>
        <w:t>Iegādāts jauns autobuss novada skolēnu pārvadāšanai</w:t>
      </w:r>
      <w:r w:rsidRPr="004B7CF4">
        <w:rPr>
          <w:rFonts w:eastAsia="Lucida Sans Unicode"/>
          <w:kern w:val="1"/>
          <w:lang w:eastAsia="en-US"/>
        </w:rPr>
        <w:t>”</w:t>
      </w:r>
      <w:r>
        <w:rPr>
          <w:rFonts w:eastAsia="Lucida Sans Unicode"/>
          <w:kern w:val="1"/>
          <w:lang w:eastAsia="en-US"/>
        </w:rPr>
        <w:t>;</w:t>
      </w:r>
    </w:p>
    <w:p w14:paraId="52E5B270" w14:textId="77777777" w:rsidR="00782333" w:rsidRPr="00100BF8" w:rsidRDefault="00782333" w:rsidP="00782333">
      <w:pPr>
        <w:pStyle w:val="ListParagraph"/>
        <w:numPr>
          <w:ilvl w:val="1"/>
          <w:numId w:val="2"/>
        </w:numPr>
        <w:jc w:val="both"/>
        <w:rPr>
          <w:rFonts w:eastAsia="Lucida Sans Unicode"/>
          <w:kern w:val="1"/>
          <w:lang w:eastAsia="en-US"/>
        </w:rPr>
      </w:pPr>
      <w:r w:rsidRPr="00100BF8">
        <w:rPr>
          <w:rFonts w:eastAsia="Lucida Sans Unicode"/>
          <w:kern w:val="1"/>
          <w:lang w:eastAsia="en-US"/>
        </w:rPr>
        <w:t>projekta plānoto laika posmu 2025. -202</w:t>
      </w:r>
      <w:r>
        <w:rPr>
          <w:rFonts w:eastAsia="Lucida Sans Unicode"/>
          <w:kern w:val="1"/>
          <w:lang w:eastAsia="en-US"/>
        </w:rPr>
        <w:t>6</w:t>
      </w:r>
      <w:r w:rsidRPr="00100BF8">
        <w:rPr>
          <w:rFonts w:eastAsia="Lucida Sans Unicode"/>
          <w:kern w:val="1"/>
          <w:lang w:eastAsia="en-US"/>
        </w:rPr>
        <w:t>. gads</w:t>
      </w:r>
      <w:r>
        <w:rPr>
          <w:rFonts w:eastAsia="Lucida Sans Unicode"/>
          <w:kern w:val="1"/>
          <w:lang w:eastAsia="en-US"/>
        </w:rPr>
        <w:t>;</w:t>
      </w:r>
    </w:p>
    <w:p w14:paraId="50FB464F" w14:textId="77777777" w:rsidR="00782333" w:rsidRPr="0041449E" w:rsidRDefault="00782333" w:rsidP="00782333">
      <w:pPr>
        <w:pStyle w:val="ListParagraph"/>
        <w:numPr>
          <w:ilvl w:val="1"/>
          <w:numId w:val="2"/>
        </w:numPr>
        <w:jc w:val="both"/>
        <w:rPr>
          <w:rFonts w:eastAsia="Lucida Sans Unicode"/>
          <w:kern w:val="1"/>
          <w:lang w:eastAsia="en-US"/>
        </w:rPr>
      </w:pPr>
      <w:r w:rsidRPr="00100BF8">
        <w:rPr>
          <w:rFonts w:eastAsia="Lucida Sans Unicode"/>
          <w:kern w:val="1"/>
          <w:lang w:eastAsia="en-US"/>
        </w:rPr>
        <w:t xml:space="preserve"> atbildīgie par projekta īstenošanu “</w:t>
      </w:r>
      <w:r>
        <w:rPr>
          <w:rFonts w:eastAsia="Lucida Sans Unicode"/>
          <w:kern w:val="1"/>
          <w:lang w:eastAsia="en-US"/>
        </w:rPr>
        <w:t>Transporta nodaļa</w:t>
      </w:r>
      <w:r w:rsidRPr="00100BF8">
        <w:rPr>
          <w:rFonts w:eastAsia="Lucida Sans Unicode"/>
          <w:kern w:val="1"/>
          <w:lang w:eastAsia="en-US"/>
        </w:rPr>
        <w:t>”</w:t>
      </w:r>
      <w:r>
        <w:rPr>
          <w:rFonts w:eastAsia="Lucida Sans Unicode"/>
          <w:kern w:val="1"/>
          <w:lang w:eastAsia="en-US"/>
        </w:rPr>
        <w:t>.</w:t>
      </w:r>
    </w:p>
    <w:p w14:paraId="52C51373" w14:textId="77777777" w:rsidR="00782333" w:rsidRDefault="00782333" w:rsidP="00782333"/>
    <w:p w14:paraId="6D87F8F1" w14:textId="77777777" w:rsidR="00782333" w:rsidRPr="007E0BE7" w:rsidRDefault="00782333" w:rsidP="00782333">
      <w:pPr>
        <w:rPr>
          <w:bCs/>
        </w:rPr>
      </w:pPr>
      <w:r w:rsidRPr="007E0BE7">
        <w:t>Domes priekšsēdētājs</w:t>
      </w:r>
      <w:r w:rsidRPr="007E0BE7">
        <w:tab/>
      </w:r>
      <w:r w:rsidRPr="007E0BE7">
        <w:tab/>
      </w:r>
      <w:r w:rsidRPr="007E0BE7">
        <w:tab/>
      </w:r>
      <w:r w:rsidRPr="007E0BE7">
        <w:tab/>
      </w:r>
      <w:r w:rsidRPr="007E0BE7">
        <w:tab/>
      </w:r>
      <w:r w:rsidRPr="007E0BE7">
        <w:tab/>
      </w:r>
      <w:r w:rsidRPr="007E0BE7">
        <w:tab/>
      </w:r>
      <w:r w:rsidRPr="007E0BE7">
        <w:tab/>
      </w:r>
      <w:r w:rsidRPr="007E0BE7">
        <w:tab/>
        <w:t xml:space="preserve">I. </w:t>
      </w:r>
      <w:proofErr w:type="spellStart"/>
      <w:r w:rsidRPr="007E0BE7">
        <w:t>Gorskis</w:t>
      </w:r>
      <w:proofErr w:type="spellEnd"/>
    </w:p>
    <w:p w14:paraId="14663169" w14:textId="77777777" w:rsidR="00782333" w:rsidRDefault="00782333" w:rsidP="00782333">
      <w:pPr>
        <w:widowControl w:val="0"/>
        <w:suppressAutoHyphens/>
        <w:jc w:val="both"/>
        <w:rPr>
          <w:rFonts w:eastAsia="Lucida Sans Unicode"/>
          <w:kern w:val="2"/>
        </w:rPr>
      </w:pPr>
    </w:p>
    <w:p w14:paraId="79192379" w14:textId="509C46D5" w:rsidR="00525936" w:rsidRDefault="00525936" w:rsidP="00782333">
      <w:pPr>
        <w:widowControl w:val="0"/>
        <w:suppressAutoHyphens/>
        <w:jc w:val="both"/>
        <w:rPr>
          <w:rFonts w:eastAsia="Lucida Sans Unicode"/>
          <w:kern w:val="2"/>
        </w:rPr>
      </w:pPr>
      <w:r>
        <w:rPr>
          <w:rFonts w:eastAsia="Lucida Sans Unicode"/>
          <w:kern w:val="2"/>
        </w:rPr>
        <w:br w:type="page"/>
      </w:r>
    </w:p>
    <w:p w14:paraId="72EA85D8" w14:textId="77777777" w:rsidR="00525936" w:rsidRDefault="00525936" w:rsidP="00525936">
      <w:pPr>
        <w:tabs>
          <w:tab w:val="left" w:pos="-24212"/>
        </w:tabs>
        <w:jc w:val="center"/>
        <w:rPr>
          <w:sz w:val="20"/>
        </w:rPr>
      </w:pPr>
      <w:r>
        <w:rPr>
          <w:noProof/>
          <w:sz w:val="20"/>
          <w:szCs w:val="20"/>
        </w:rPr>
        <w:lastRenderedPageBreak/>
        <w:drawing>
          <wp:inline distT="0" distB="0" distL="0" distR="0" wp14:anchorId="762A865B" wp14:editId="3249837E">
            <wp:extent cx="666750" cy="749300"/>
            <wp:effectExtent l="0" t="0" r="0" b="0"/>
            <wp:docPr id="1945947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l="-1874" t="-1604" r="-1874" b="-1604"/>
                    <a:stretch>
                      <a:fillRect/>
                    </a:stretch>
                  </pic:blipFill>
                  <pic:spPr bwMode="auto">
                    <a:xfrm>
                      <a:off x="0" y="0"/>
                      <a:ext cx="666750" cy="749300"/>
                    </a:xfrm>
                    <a:prstGeom prst="rect">
                      <a:avLst/>
                    </a:prstGeom>
                    <a:solidFill>
                      <a:srgbClr val="FFFFFF"/>
                    </a:solidFill>
                    <a:ln>
                      <a:noFill/>
                    </a:ln>
                  </pic:spPr>
                </pic:pic>
              </a:graphicData>
            </a:graphic>
          </wp:inline>
        </w:drawing>
      </w:r>
    </w:p>
    <w:p w14:paraId="2A1DB13F" w14:textId="77777777" w:rsidR="00525936" w:rsidRDefault="00525936" w:rsidP="00525936">
      <w:pPr>
        <w:pStyle w:val="Header"/>
        <w:jc w:val="center"/>
      </w:pPr>
      <w:r>
        <w:rPr>
          <w:sz w:val="20"/>
        </w:rPr>
        <w:t>LATVIJAS REPUBLIKA</w:t>
      </w:r>
    </w:p>
    <w:p w14:paraId="50258871" w14:textId="77777777" w:rsidR="00525936" w:rsidRDefault="00525936" w:rsidP="00525936">
      <w:pPr>
        <w:pStyle w:val="Header"/>
        <w:jc w:val="center"/>
      </w:pPr>
      <w:r>
        <w:rPr>
          <w:b/>
          <w:sz w:val="32"/>
          <w:szCs w:val="32"/>
        </w:rPr>
        <w:t>DOBELES NOVADA DOME</w:t>
      </w:r>
    </w:p>
    <w:p w14:paraId="4AF026A0" w14:textId="77777777" w:rsidR="00525936" w:rsidRDefault="00525936" w:rsidP="00525936">
      <w:pPr>
        <w:pStyle w:val="Header"/>
        <w:jc w:val="center"/>
      </w:pPr>
      <w:r>
        <w:rPr>
          <w:sz w:val="16"/>
          <w:szCs w:val="16"/>
        </w:rPr>
        <w:t>Brīvības iela 17, Dobele, Dobeles novads, LV-3701</w:t>
      </w:r>
    </w:p>
    <w:p w14:paraId="7A069E37" w14:textId="77777777" w:rsidR="00525936" w:rsidRDefault="00525936" w:rsidP="00525936">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79" w:history="1">
        <w:r>
          <w:rPr>
            <w:rStyle w:val="Hyperlink"/>
            <w:rFonts w:eastAsia="Calibri"/>
            <w:color w:val="000000"/>
            <w:sz w:val="16"/>
            <w:szCs w:val="16"/>
          </w:rPr>
          <w:t>dome@dobele.lv</w:t>
        </w:r>
      </w:hyperlink>
    </w:p>
    <w:p w14:paraId="6AF098DE" w14:textId="77777777" w:rsidR="00525936" w:rsidRDefault="00525936" w:rsidP="00525936">
      <w:pPr>
        <w:pStyle w:val="Default"/>
        <w:jc w:val="center"/>
        <w:rPr>
          <w:b/>
          <w:bCs/>
          <w:sz w:val="16"/>
          <w:szCs w:val="16"/>
          <w:lang w:val="lv-LV"/>
        </w:rPr>
      </w:pPr>
    </w:p>
    <w:p w14:paraId="2B256447" w14:textId="77777777" w:rsidR="00525936" w:rsidRDefault="00525936" w:rsidP="00525936">
      <w:pPr>
        <w:pStyle w:val="Header"/>
        <w:jc w:val="center"/>
      </w:pPr>
      <w:r>
        <w:rPr>
          <w:b/>
          <w:spacing w:val="60"/>
        </w:rPr>
        <w:t>LĒMUMS</w:t>
      </w:r>
    </w:p>
    <w:p w14:paraId="5484B35C" w14:textId="77777777" w:rsidR="00525936" w:rsidRPr="003C6362" w:rsidRDefault="00525936" w:rsidP="00525936">
      <w:pPr>
        <w:pStyle w:val="Header"/>
        <w:jc w:val="center"/>
        <w:rPr>
          <w:b/>
          <w:bCs/>
        </w:rPr>
      </w:pPr>
      <w:r w:rsidRPr="003C6362">
        <w:rPr>
          <w:b/>
          <w:bCs/>
        </w:rPr>
        <w:t>Dobelē</w:t>
      </w:r>
    </w:p>
    <w:p w14:paraId="01E1B9C6" w14:textId="77777777" w:rsidR="00525936" w:rsidRDefault="00525936" w:rsidP="00525936">
      <w:pPr>
        <w:pStyle w:val="Header"/>
        <w:jc w:val="center"/>
      </w:pPr>
    </w:p>
    <w:p w14:paraId="4BA0A33E" w14:textId="095A0E29" w:rsidR="00525936" w:rsidRDefault="00525936" w:rsidP="00525936">
      <w:pPr>
        <w:tabs>
          <w:tab w:val="center" w:pos="4153"/>
          <w:tab w:val="left" w:pos="7513"/>
          <w:tab w:val="left" w:pos="8647"/>
          <w:tab w:val="right" w:pos="8931"/>
        </w:tabs>
        <w:ind w:left="113"/>
      </w:pPr>
      <w:r>
        <w:rPr>
          <w:b/>
          <w:bCs/>
        </w:rPr>
        <w:t>2025. gada 25. jūnijā</w:t>
      </w:r>
      <w:r>
        <w:t xml:space="preserve">                                                                                          </w:t>
      </w:r>
      <w:r>
        <w:rPr>
          <w:b/>
          <w:color w:val="000000"/>
        </w:rPr>
        <w:t>Nr.</w:t>
      </w:r>
      <w:r w:rsidR="00C103E1">
        <w:rPr>
          <w:b/>
          <w:color w:val="000000"/>
        </w:rPr>
        <w:t>275</w:t>
      </w:r>
      <w:r>
        <w:rPr>
          <w:b/>
          <w:color w:val="000000"/>
        </w:rPr>
        <w:t>/10</w:t>
      </w:r>
    </w:p>
    <w:p w14:paraId="6CA351D9" w14:textId="77777777" w:rsidR="00525936" w:rsidRDefault="00525936" w:rsidP="00525936">
      <w:pPr>
        <w:jc w:val="center"/>
        <w:rPr>
          <w:b/>
          <w:bCs/>
        </w:rPr>
      </w:pPr>
    </w:p>
    <w:p w14:paraId="5087D7E2" w14:textId="5003280C" w:rsidR="00525936" w:rsidRPr="00B02B78" w:rsidRDefault="00525936" w:rsidP="00525936">
      <w:pPr>
        <w:pStyle w:val="Default"/>
        <w:jc w:val="center"/>
        <w:rPr>
          <w:u w:val="single"/>
        </w:rPr>
      </w:pPr>
      <w:r w:rsidRPr="00B02B78">
        <w:rPr>
          <w:b/>
          <w:bCs/>
          <w:u w:val="single"/>
          <w:lang w:val="lv-LV"/>
        </w:rPr>
        <w:t xml:space="preserve">Par </w:t>
      </w:r>
      <w:r w:rsidRPr="00B02B78">
        <w:rPr>
          <w:rFonts w:eastAsia="Times New Roman"/>
          <w:b/>
          <w:bCs/>
          <w:u w:val="single"/>
          <w:lang w:val="lv-LV"/>
        </w:rPr>
        <w:t>Viedās administrācijas un reģionālās attīstības ministrijas</w:t>
      </w:r>
      <w:r w:rsidRPr="00B02B78">
        <w:rPr>
          <w:b/>
          <w:bCs/>
          <w:iCs/>
          <w:u w:val="single"/>
          <w:lang w:val="lv-LV"/>
        </w:rPr>
        <w:t xml:space="preserve"> 2025. gada 16. maija vēstules Nr. 1-18/2469 „Par saistošajiem noteikumiem Nr. 25” izvērtēšanu un p</w:t>
      </w:r>
      <w:r w:rsidRPr="00B02B78">
        <w:rPr>
          <w:b/>
          <w:bCs/>
          <w:u w:val="single"/>
          <w:lang w:val="lv-LV"/>
        </w:rPr>
        <w:t>ar Dobeles novada</w:t>
      </w:r>
      <w:r w:rsidRPr="00B02B78">
        <w:rPr>
          <w:b/>
          <w:bCs/>
          <w:spacing w:val="-3"/>
          <w:u w:val="single"/>
          <w:lang w:val="lv-LV"/>
        </w:rPr>
        <w:t xml:space="preserve"> </w:t>
      </w:r>
      <w:r w:rsidRPr="00B02B78">
        <w:rPr>
          <w:b/>
          <w:bCs/>
          <w:u w:val="single"/>
          <w:lang w:val="lv-LV"/>
        </w:rPr>
        <w:t>pašvaldības saistošo noteikumu Nr.</w:t>
      </w:r>
      <w:r w:rsidR="00915F33">
        <w:rPr>
          <w:b/>
          <w:bCs/>
          <w:u w:val="single"/>
          <w:lang w:val="lv-LV"/>
        </w:rPr>
        <w:t>14</w:t>
      </w:r>
      <w:r w:rsidRPr="00B02B78">
        <w:rPr>
          <w:b/>
          <w:bCs/>
          <w:u w:val="single"/>
          <w:lang w:val="lv-LV"/>
        </w:rPr>
        <w:t xml:space="preserve"> “</w:t>
      </w:r>
      <w:r w:rsidRPr="00B02B78">
        <w:rPr>
          <w:b/>
          <w:bCs/>
          <w:u w:val="single"/>
          <w:lang w:val="lv-LV" w:eastAsia="lv-LV"/>
        </w:rPr>
        <w:t>Grozījums Dobeles novada domes 2023.gada 28.septembra saistošajos noteikumos Nr. 25 “Dobeles novada iedzīvotāju padomes nolikums””</w:t>
      </w:r>
      <w:r w:rsidRPr="00B02B78">
        <w:rPr>
          <w:b/>
          <w:bCs/>
          <w:u w:val="single"/>
          <w:lang w:val="lv-LV"/>
        </w:rPr>
        <w:t xml:space="preserve"> apstiprināšanu</w:t>
      </w:r>
    </w:p>
    <w:p w14:paraId="0671E23B" w14:textId="77777777" w:rsidR="00525936" w:rsidRPr="00B02B78" w:rsidRDefault="00525936" w:rsidP="00525936">
      <w:pPr>
        <w:pStyle w:val="Default"/>
        <w:jc w:val="center"/>
        <w:rPr>
          <w:b/>
          <w:bCs/>
          <w:u w:val="single"/>
          <w:lang w:val="lv-LV"/>
        </w:rPr>
      </w:pPr>
    </w:p>
    <w:p w14:paraId="5A009ED7" w14:textId="77777777" w:rsidR="00525936" w:rsidRDefault="00525936" w:rsidP="00525936">
      <w:pPr>
        <w:pStyle w:val="Default"/>
        <w:jc w:val="center"/>
        <w:rPr>
          <w:b/>
          <w:bCs/>
          <w:lang w:val="lv-LV"/>
        </w:rPr>
      </w:pPr>
    </w:p>
    <w:p w14:paraId="64DA7ACA" w14:textId="77777777" w:rsidR="00525936" w:rsidRDefault="00525936" w:rsidP="00090732">
      <w:pPr>
        <w:pStyle w:val="Default"/>
        <w:ind w:right="142" w:firstLine="720"/>
        <w:jc w:val="both"/>
      </w:pPr>
      <w:r>
        <w:rPr>
          <w:lang w:val="lv-LV" w:eastAsia="zh-CN"/>
        </w:rPr>
        <w:t xml:space="preserve">Dobeles novada pašvaldība </w:t>
      </w:r>
      <w:r>
        <w:rPr>
          <w:lang w:val="lv-LV"/>
        </w:rPr>
        <w:t xml:space="preserve">(turpmāk – pašvaldība) </w:t>
      </w:r>
      <w:r>
        <w:rPr>
          <w:lang w:val="lv-LV" w:eastAsia="zh-CN"/>
        </w:rPr>
        <w:t xml:space="preserve">ir saņēmusi un iepazinusies ar </w:t>
      </w:r>
      <w:r>
        <w:rPr>
          <w:rFonts w:eastAsia="Times New Roman"/>
          <w:lang w:val="lv-LV" w:eastAsia="zh-CN"/>
        </w:rPr>
        <w:t>Viedās administrācijas un reģionālās attīstības ministrijas</w:t>
      </w:r>
      <w:r>
        <w:rPr>
          <w:iCs/>
          <w:lang w:val="lv-LV" w:eastAsia="zh-CN"/>
        </w:rPr>
        <w:t xml:space="preserve">  (turpmāk – VARAM) 2025. gada 16. maija vēstuli Nr. 1-18/2469 „Par saistošajiem noteikumiem Nr.</w:t>
      </w:r>
      <w:r>
        <w:rPr>
          <w:iCs/>
          <w:lang w:val="lv-LV"/>
        </w:rPr>
        <w:t xml:space="preserve"> </w:t>
      </w:r>
      <w:r>
        <w:rPr>
          <w:iCs/>
          <w:lang w:val="lv-LV" w:eastAsia="zh-CN"/>
        </w:rPr>
        <w:t>25”  (turpmāk – vēstule).</w:t>
      </w:r>
    </w:p>
    <w:p w14:paraId="2CA58BAC" w14:textId="77777777" w:rsidR="00525936" w:rsidRDefault="00525936" w:rsidP="00090732">
      <w:pPr>
        <w:pStyle w:val="Default"/>
        <w:ind w:right="142" w:firstLine="720"/>
        <w:jc w:val="both"/>
      </w:pPr>
      <w:r>
        <w:rPr>
          <w:iCs/>
          <w:lang w:val="lv-LV" w:eastAsia="zh-CN"/>
        </w:rPr>
        <w:t>Lai arī vēstulē ir atsauce uz Pašvaldību likuma 65.</w:t>
      </w:r>
      <w:r>
        <w:rPr>
          <w:iCs/>
          <w:lang w:val="lv-LV"/>
        </w:rPr>
        <w:t xml:space="preserve"> </w:t>
      </w:r>
      <w:r>
        <w:rPr>
          <w:iCs/>
          <w:lang w:val="lv-LV" w:eastAsia="zh-CN"/>
        </w:rPr>
        <w:t>panta pirmo daļu, kas nosaka, ka VARAM šajā pantā noteiktajā kārtībā ir tiesības izvērtēt jebkuru saistošo noteikumu tiesiskumu, izņemot saistošos noteikumus par pašvaldības budžetu un saistošos noteikumus teritorijas plānošanā, un nosūtīt pašvaldībai attiecīgu atzinumu, tomēr i</w:t>
      </w:r>
      <w:r>
        <w:rPr>
          <w:iCs/>
          <w:shd w:val="clear" w:color="auto" w:fill="FFFFFF"/>
          <w:lang w:val="lv-LV" w:eastAsia="zh-CN"/>
        </w:rPr>
        <w:t xml:space="preserve">epazīstoties ar VARAM vēstuli </w:t>
      </w:r>
      <w:r>
        <w:rPr>
          <w:iCs/>
          <w:lang w:val="lv-LV" w:eastAsia="zh-CN"/>
        </w:rPr>
        <w:t>secināms, ka</w:t>
      </w:r>
      <w:r>
        <w:rPr>
          <w:iCs/>
          <w:shd w:val="clear" w:color="auto" w:fill="FFFFFF"/>
          <w:lang w:val="lv-LV" w:eastAsia="zh-CN"/>
        </w:rPr>
        <w:t xml:space="preserve"> tā neatbilst Pašvaldību likuma 65.</w:t>
      </w:r>
      <w:r>
        <w:rPr>
          <w:iCs/>
          <w:shd w:val="clear" w:color="auto" w:fill="FFFFFF"/>
          <w:lang w:val="lv-LV"/>
        </w:rPr>
        <w:t xml:space="preserve"> </w:t>
      </w:r>
      <w:r>
        <w:rPr>
          <w:iCs/>
          <w:shd w:val="clear" w:color="auto" w:fill="FFFFFF"/>
          <w:lang w:val="lv-LV" w:eastAsia="zh-CN"/>
        </w:rPr>
        <w:t>pantā trešās daļas regulējumam, jo nevienā no vēstules punktiem nav norādīts uz kādu no saistošo noteikumu punkta prettiesiskumu, vai arī norādes nav pietiekami pamatotas. Līdz ar to VARAM vēstulē minētais ir uzskatāms par priekšlikumiem.</w:t>
      </w:r>
    </w:p>
    <w:p w14:paraId="65EC1BBA" w14:textId="77777777" w:rsidR="00525936" w:rsidRDefault="00525936" w:rsidP="00090732">
      <w:pPr>
        <w:autoSpaceDE w:val="0"/>
        <w:jc w:val="both"/>
      </w:pPr>
    </w:p>
    <w:p w14:paraId="7300DAFB" w14:textId="02DDD5E9" w:rsidR="002C62E5" w:rsidRPr="008613D3" w:rsidRDefault="00525936" w:rsidP="002C62E5">
      <w:pPr>
        <w:autoSpaceDE w:val="0"/>
        <w:ind w:firstLine="720"/>
        <w:jc w:val="both"/>
      </w:pPr>
      <w:r>
        <w:t xml:space="preserve">Pamatojoties uz Pašvaldību likuma </w:t>
      </w:r>
      <w:r>
        <w:rPr>
          <w:color w:val="000000"/>
        </w:rPr>
        <w:t xml:space="preserve">44. panta pirmo un </w:t>
      </w:r>
      <w:r>
        <w:rPr>
          <w:rFonts w:eastAsia="Calibri"/>
          <w:color w:val="000000"/>
          <w:lang w:eastAsia="zh-CN"/>
        </w:rPr>
        <w:t xml:space="preserve">otro daļu, </w:t>
      </w:r>
      <w:r>
        <w:rPr>
          <w:rFonts w:eastAsia="Calibri"/>
          <w:iCs/>
          <w:color w:val="000000"/>
          <w:lang w:eastAsia="zh-CN"/>
        </w:rPr>
        <w:t>58. panta piekto un sesto daļu</w:t>
      </w:r>
      <w:r>
        <w:rPr>
          <w:color w:val="000000"/>
        </w:rPr>
        <w:t xml:space="preserve">, un  </w:t>
      </w:r>
      <w:r>
        <w:rPr>
          <w:iCs/>
          <w:color w:val="000000"/>
          <w:shd w:val="clear" w:color="auto" w:fill="FFFFFF"/>
          <w:lang w:eastAsia="zh-CN"/>
        </w:rPr>
        <w:t>65.panta ceturto daļu</w:t>
      </w:r>
      <w:r w:rsidRPr="00B02B78">
        <w:rPr>
          <w:color w:val="000000" w:themeColor="text1"/>
        </w:rPr>
        <w:t xml:space="preserve">, atklāti balsojot: </w:t>
      </w:r>
      <w:r w:rsidR="002C62E5" w:rsidRPr="008613D3">
        <w:t>PAR - 1</w:t>
      </w:r>
      <w:r w:rsidR="002C62E5">
        <w:t>2</w:t>
      </w:r>
      <w:r w:rsidR="002C62E5" w:rsidRPr="008613D3">
        <w:t xml:space="preserve"> (</w:t>
      </w:r>
      <w:r w:rsidR="002C62E5" w:rsidRPr="008613D3">
        <w:rPr>
          <w:bCs/>
          <w:lang w:eastAsia="et-EE"/>
        </w:rPr>
        <w:t xml:space="preserve">Ģirts </w:t>
      </w:r>
      <w:proofErr w:type="spellStart"/>
      <w:r w:rsidR="002C62E5" w:rsidRPr="008613D3">
        <w:rPr>
          <w:bCs/>
          <w:lang w:eastAsia="et-EE"/>
        </w:rPr>
        <w:t>Ante</w:t>
      </w:r>
      <w:proofErr w:type="spellEnd"/>
      <w:r w:rsidR="002C62E5">
        <w:rPr>
          <w:bCs/>
          <w:lang w:eastAsia="et-EE"/>
        </w:rPr>
        <w:t xml:space="preserve">, </w:t>
      </w:r>
      <w:r w:rsidR="002C62E5" w:rsidRPr="008613D3">
        <w:rPr>
          <w:bCs/>
          <w:lang w:eastAsia="et-EE"/>
        </w:rPr>
        <w:t xml:space="preserve"> </w:t>
      </w:r>
      <w:r w:rsidR="002C62E5" w:rsidRPr="008613D3">
        <w:rPr>
          <w:rFonts w:eastAsiaTheme="minorHAnsi"/>
          <w:bCs/>
          <w:lang w:eastAsia="et-EE"/>
        </w:rPr>
        <w:t>Sarmīte Dude</w:t>
      </w:r>
      <w:r w:rsidR="002C62E5">
        <w:rPr>
          <w:rFonts w:eastAsiaTheme="minorHAnsi"/>
          <w:bCs/>
          <w:lang w:eastAsia="et-EE"/>
        </w:rPr>
        <w:t xml:space="preserve">, Ivars </w:t>
      </w:r>
      <w:proofErr w:type="spellStart"/>
      <w:r w:rsidR="002C62E5">
        <w:rPr>
          <w:rFonts w:eastAsiaTheme="minorHAnsi"/>
          <w:bCs/>
          <w:lang w:eastAsia="et-EE"/>
        </w:rPr>
        <w:t>Gorskis</w:t>
      </w:r>
      <w:proofErr w:type="spellEnd"/>
      <w:r w:rsidR="002C62E5">
        <w:rPr>
          <w:rFonts w:eastAsiaTheme="minorHAnsi"/>
          <w:bCs/>
          <w:lang w:eastAsia="et-EE"/>
        </w:rPr>
        <w:t xml:space="preserve">, </w:t>
      </w:r>
      <w:r w:rsidR="002C62E5" w:rsidRPr="008613D3">
        <w:rPr>
          <w:rFonts w:eastAsiaTheme="minorHAnsi"/>
          <w:bCs/>
          <w:lang w:eastAsia="et-EE"/>
        </w:rPr>
        <w:t xml:space="preserve">Gints Kaminskis, Edgars Laimiņš, Sintija </w:t>
      </w:r>
      <w:proofErr w:type="spellStart"/>
      <w:r w:rsidR="002C62E5" w:rsidRPr="008613D3">
        <w:rPr>
          <w:rFonts w:eastAsiaTheme="minorHAnsi"/>
          <w:bCs/>
          <w:lang w:eastAsia="et-EE"/>
        </w:rPr>
        <w:t>Liekniņa</w:t>
      </w:r>
      <w:proofErr w:type="spellEnd"/>
      <w:r w:rsidR="002C62E5" w:rsidRPr="008613D3">
        <w:rPr>
          <w:rFonts w:eastAsiaTheme="minorHAnsi"/>
          <w:bCs/>
          <w:lang w:eastAsia="et-EE"/>
        </w:rPr>
        <w:t xml:space="preserve">, Sanita </w:t>
      </w:r>
      <w:proofErr w:type="spellStart"/>
      <w:r w:rsidR="002C62E5" w:rsidRPr="008613D3">
        <w:rPr>
          <w:rFonts w:eastAsiaTheme="minorHAnsi"/>
          <w:bCs/>
          <w:lang w:eastAsia="et-EE"/>
        </w:rPr>
        <w:t>Olševska</w:t>
      </w:r>
      <w:proofErr w:type="spellEnd"/>
      <w:r w:rsidR="002C62E5" w:rsidRPr="008613D3">
        <w:rPr>
          <w:rFonts w:eastAsiaTheme="minorHAnsi"/>
          <w:bCs/>
          <w:lang w:eastAsia="et-EE"/>
        </w:rPr>
        <w:t xml:space="preserve">, Dace Reinika, Guntis </w:t>
      </w:r>
      <w:proofErr w:type="spellStart"/>
      <w:r w:rsidR="002C62E5" w:rsidRPr="008613D3">
        <w:rPr>
          <w:rFonts w:eastAsiaTheme="minorHAnsi"/>
          <w:bCs/>
          <w:lang w:eastAsia="et-EE"/>
        </w:rPr>
        <w:t>Safranovičs</w:t>
      </w:r>
      <w:proofErr w:type="spellEnd"/>
      <w:r w:rsidR="002C62E5" w:rsidRPr="008613D3">
        <w:rPr>
          <w:rFonts w:eastAsiaTheme="minorHAnsi"/>
          <w:bCs/>
          <w:lang w:eastAsia="et-EE"/>
        </w:rPr>
        <w:t>, Andrejs Spridzāns</w:t>
      </w:r>
      <w:r w:rsidR="002C62E5">
        <w:rPr>
          <w:rFonts w:eastAsiaTheme="minorHAnsi"/>
          <w:bCs/>
          <w:lang w:eastAsia="et-EE"/>
        </w:rPr>
        <w:t xml:space="preserve">, Ivars Stanga, </w:t>
      </w:r>
      <w:r w:rsidR="002C62E5" w:rsidRPr="008613D3">
        <w:rPr>
          <w:rFonts w:eastAsiaTheme="minorHAnsi"/>
          <w:bCs/>
          <w:lang w:eastAsia="et-EE"/>
        </w:rPr>
        <w:t xml:space="preserve">Indra </w:t>
      </w:r>
      <w:proofErr w:type="spellStart"/>
      <w:r w:rsidR="002C62E5" w:rsidRPr="008613D3">
        <w:rPr>
          <w:rFonts w:eastAsiaTheme="minorHAnsi"/>
          <w:bCs/>
          <w:lang w:eastAsia="et-EE"/>
        </w:rPr>
        <w:t>Špela</w:t>
      </w:r>
      <w:proofErr w:type="spellEnd"/>
      <w:r w:rsidR="002C62E5" w:rsidRPr="008613D3">
        <w:rPr>
          <w:bCs/>
          <w:lang w:eastAsia="et-EE"/>
        </w:rPr>
        <w:t xml:space="preserve">), </w:t>
      </w:r>
      <w:r w:rsidR="002C62E5" w:rsidRPr="008613D3">
        <w:t xml:space="preserve">PRET – </w:t>
      </w:r>
      <w:r w:rsidR="002C62E5">
        <w:t>2 (</w:t>
      </w:r>
      <w:r w:rsidR="002C62E5" w:rsidRPr="008613D3">
        <w:rPr>
          <w:rFonts w:eastAsiaTheme="minorHAnsi"/>
          <w:bCs/>
          <w:lang w:eastAsia="et-EE"/>
        </w:rPr>
        <w:t>Kristīne Briede</w:t>
      </w:r>
      <w:r w:rsidR="002C62E5">
        <w:rPr>
          <w:rFonts w:eastAsiaTheme="minorHAnsi"/>
          <w:bCs/>
          <w:lang w:eastAsia="et-EE"/>
        </w:rPr>
        <w:t xml:space="preserve">, </w:t>
      </w:r>
      <w:r w:rsidR="002C62E5" w:rsidRPr="008613D3">
        <w:rPr>
          <w:rFonts w:eastAsiaTheme="minorHAnsi"/>
          <w:bCs/>
          <w:lang w:eastAsia="et-EE"/>
        </w:rPr>
        <w:t xml:space="preserve">Edgars </w:t>
      </w:r>
      <w:proofErr w:type="spellStart"/>
      <w:r w:rsidR="002C62E5" w:rsidRPr="008613D3">
        <w:rPr>
          <w:rFonts w:eastAsiaTheme="minorHAnsi"/>
          <w:bCs/>
          <w:lang w:eastAsia="et-EE"/>
        </w:rPr>
        <w:t>Gaigalis</w:t>
      </w:r>
      <w:proofErr w:type="spellEnd"/>
      <w:r w:rsidR="002C62E5">
        <w:rPr>
          <w:rFonts w:eastAsiaTheme="minorHAnsi"/>
          <w:bCs/>
          <w:lang w:eastAsia="et-EE"/>
        </w:rPr>
        <w:t>)</w:t>
      </w:r>
      <w:r w:rsidR="002C62E5" w:rsidRPr="008613D3">
        <w:t xml:space="preserve">, ATTURAS – </w:t>
      </w:r>
      <w:r w:rsidR="002C62E5">
        <w:t>2 (</w:t>
      </w:r>
      <w:r w:rsidR="002C62E5" w:rsidRPr="008613D3">
        <w:rPr>
          <w:rFonts w:eastAsiaTheme="minorHAnsi"/>
          <w:bCs/>
          <w:lang w:eastAsia="et-EE"/>
        </w:rPr>
        <w:t xml:space="preserve">Andris </w:t>
      </w:r>
      <w:proofErr w:type="spellStart"/>
      <w:r w:rsidR="002C62E5" w:rsidRPr="008613D3">
        <w:rPr>
          <w:rFonts w:eastAsiaTheme="minorHAnsi"/>
          <w:bCs/>
          <w:lang w:eastAsia="et-EE"/>
        </w:rPr>
        <w:t>Podvinskis</w:t>
      </w:r>
      <w:proofErr w:type="spellEnd"/>
      <w:r w:rsidR="002C62E5" w:rsidRPr="008613D3">
        <w:rPr>
          <w:rFonts w:eastAsiaTheme="minorHAnsi"/>
          <w:bCs/>
          <w:lang w:eastAsia="et-EE"/>
        </w:rPr>
        <w:t>,</w:t>
      </w:r>
      <w:r w:rsidR="002C62E5" w:rsidRPr="004A41CE">
        <w:rPr>
          <w:rFonts w:eastAsiaTheme="minorHAnsi"/>
          <w:bCs/>
          <w:lang w:eastAsia="et-EE"/>
        </w:rPr>
        <w:t xml:space="preserve"> </w:t>
      </w:r>
      <w:r w:rsidR="002C62E5" w:rsidRPr="008613D3">
        <w:rPr>
          <w:rFonts w:eastAsiaTheme="minorHAnsi"/>
          <w:bCs/>
          <w:lang w:eastAsia="et-EE"/>
        </w:rPr>
        <w:t>Ainārs Meiers</w:t>
      </w:r>
      <w:r w:rsidR="002C62E5">
        <w:rPr>
          <w:rFonts w:eastAsiaTheme="minorHAnsi"/>
          <w:bCs/>
          <w:lang w:eastAsia="et-EE"/>
        </w:rPr>
        <w:t>)</w:t>
      </w:r>
      <w:r w:rsidR="002C62E5" w:rsidRPr="008613D3">
        <w:t xml:space="preserve">, </w:t>
      </w:r>
      <w:r w:rsidR="002C62E5" w:rsidRPr="008613D3">
        <w:rPr>
          <w:rFonts w:eastAsia="Calibri"/>
          <w:lang w:eastAsia="en-US"/>
        </w:rPr>
        <w:t xml:space="preserve">NEBALSO – </w:t>
      </w:r>
      <w:r w:rsidR="002C62E5">
        <w:rPr>
          <w:rFonts w:eastAsia="Calibri"/>
          <w:lang w:eastAsia="en-US"/>
        </w:rPr>
        <w:t>2 (</w:t>
      </w:r>
      <w:r w:rsidR="002C62E5" w:rsidRPr="008613D3">
        <w:rPr>
          <w:rFonts w:eastAsiaTheme="minorHAnsi"/>
          <w:bCs/>
          <w:lang w:eastAsia="et-EE"/>
        </w:rPr>
        <w:t>Māris Feldmanis,</w:t>
      </w:r>
      <w:r w:rsidR="002C62E5" w:rsidRPr="004A41CE">
        <w:rPr>
          <w:rFonts w:eastAsiaTheme="minorHAnsi"/>
          <w:bCs/>
          <w:lang w:eastAsia="et-EE"/>
        </w:rPr>
        <w:t xml:space="preserve"> </w:t>
      </w:r>
      <w:r w:rsidR="002C62E5" w:rsidRPr="008613D3">
        <w:rPr>
          <w:rFonts w:eastAsiaTheme="minorHAnsi"/>
          <w:bCs/>
          <w:lang w:eastAsia="et-EE"/>
        </w:rPr>
        <w:t>Viesturs Reinfelds</w:t>
      </w:r>
      <w:r w:rsidR="002C62E5">
        <w:rPr>
          <w:rFonts w:eastAsiaTheme="minorHAnsi"/>
          <w:bCs/>
          <w:lang w:eastAsia="et-EE"/>
        </w:rPr>
        <w:t>)</w:t>
      </w:r>
      <w:r w:rsidR="002C62E5" w:rsidRPr="008613D3">
        <w:t xml:space="preserve">, Dobeles novada dome NOLEMJ: </w:t>
      </w:r>
    </w:p>
    <w:p w14:paraId="635CA67D" w14:textId="77777777" w:rsidR="00525936" w:rsidRPr="00B02B78" w:rsidRDefault="00525936" w:rsidP="00090732">
      <w:pPr>
        <w:ind w:firstLine="720"/>
        <w:jc w:val="both"/>
        <w:rPr>
          <w:color w:val="000000" w:themeColor="text1"/>
        </w:rPr>
      </w:pPr>
    </w:p>
    <w:p w14:paraId="746BE4BF" w14:textId="43465B25" w:rsidR="00525936" w:rsidRPr="00B02B78" w:rsidRDefault="0090325E" w:rsidP="00090732">
      <w:pPr>
        <w:pStyle w:val="Default"/>
        <w:numPr>
          <w:ilvl w:val="1"/>
          <w:numId w:val="1"/>
        </w:numPr>
        <w:tabs>
          <w:tab w:val="left" w:pos="284"/>
        </w:tabs>
        <w:suppressAutoHyphens/>
        <w:autoSpaceDN/>
        <w:adjustRightInd/>
        <w:ind w:left="0" w:right="142" w:firstLine="0"/>
        <w:jc w:val="both"/>
        <w:rPr>
          <w:color w:val="000000" w:themeColor="text1"/>
        </w:rPr>
      </w:pPr>
      <w:r>
        <w:rPr>
          <w:color w:val="000000" w:themeColor="text1"/>
          <w:lang w:val="lv-LV"/>
        </w:rPr>
        <w:t xml:space="preserve">  </w:t>
      </w:r>
      <w:r w:rsidR="00525936" w:rsidRPr="00B02B78">
        <w:rPr>
          <w:color w:val="000000" w:themeColor="text1"/>
          <w:lang w:val="lv-LV"/>
        </w:rPr>
        <w:t>Daļēji nepiekrist vēstules</w:t>
      </w:r>
      <w:r w:rsidR="00525936" w:rsidRPr="00B02B78">
        <w:rPr>
          <w:iCs/>
          <w:color w:val="000000" w:themeColor="text1"/>
          <w:lang w:val="lv-LV"/>
        </w:rPr>
        <w:t xml:space="preserve"> 1. punktā minētajam: “Saskaņā ar Pašvaldību likuma 44. panta pirmo daļu un Ministru kabineta 2009. gada 3. februāra noteikumu Nr. 108 “Normatīvo aktu projektu sagatavošanas noteikumi” 180. un 181. punktu pašvaldība ir tiesīga izdot saistošos noteikumus tikai saskaņā ar augstāka spēka normatīvajā aktā ietvertu pilnvarojumu, kas ir jānorāda saistošo noteikumu izdošanas tiesiskajā pamatojumā. Tā kā saistošo noteikumu 18. punktā ir ietverti ar dzīvesvietu vai īpašuma piederību saistīti priekšnoteikumi personu dalībai iedzīvotāju padomes (turpmāk arī – padome) vēlēšanās atbilstoši Pašvaldību likuma 58. panta piektās daļas otrajā teikumā ietvertajam pilnvarojumam, saistošo noteikumu izdošanas tiesiskajā pamatojumā norādāma atsauce arī uz Pašvaldību likuma 58. panta piekto daļu. Vienlaikus ir svītrojama atsauce uz Pašvaldību likuma 44. panta otro daļu, tā kā saistošie noteikumi neregulē pašvaldības autonomo funkciju vai brīvprātīgo iniciatīvu izpildi.”</w:t>
      </w:r>
    </w:p>
    <w:p w14:paraId="6A336AF8" w14:textId="77777777" w:rsidR="00525936" w:rsidRPr="00B02B78" w:rsidRDefault="00525936" w:rsidP="00090732">
      <w:pPr>
        <w:pStyle w:val="Default"/>
        <w:tabs>
          <w:tab w:val="left" w:pos="284"/>
        </w:tabs>
        <w:ind w:right="142"/>
        <w:jc w:val="both"/>
        <w:rPr>
          <w:color w:val="000000" w:themeColor="text1"/>
        </w:rPr>
      </w:pPr>
    </w:p>
    <w:p w14:paraId="519BA866"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rPr>
        <w:lastRenderedPageBreak/>
        <w:t xml:space="preserve">Dobeles novada domes ieskatā </w:t>
      </w:r>
      <w:r w:rsidRPr="00B02B78">
        <w:rPr>
          <w:iCs/>
          <w:color w:val="000000" w:themeColor="text1"/>
          <w:lang w:val="lv-LV" w:eastAsia="lv-LV"/>
        </w:rPr>
        <w:t>Dobeles novada domes 2023. gada 28. septembra saistošajos noteikumos Nr. 25 “Dobeles novada iedzīvotāju padomes nolikums”” izdošanas tiesisko pamatu var papildināt ar atsauci uz  Pašvaldību likuma 58. panta piekto daļu, bet nav nepieciešams svītrot atsauci uz Pašvaldību likuma 44. panta otro daļu, jo atbilstoši Pašvaldību likuma 58.panta pirmajai daļai pašvaldībā var izveidot konsultatīvas pašvaldības institūcijas — iedzīvotāju padomes (turpmāk - padomes), līdz ar to šādu padomju izveidošana ir domes deputātu brīvprātīga izšķiršanās.</w:t>
      </w:r>
    </w:p>
    <w:p w14:paraId="5B983801" w14:textId="77777777" w:rsidR="00525936" w:rsidRPr="00B02B78" w:rsidRDefault="00525936" w:rsidP="00090732">
      <w:pPr>
        <w:pStyle w:val="Default"/>
        <w:tabs>
          <w:tab w:val="left" w:pos="284"/>
        </w:tabs>
        <w:ind w:right="142"/>
        <w:jc w:val="both"/>
        <w:rPr>
          <w:color w:val="000000" w:themeColor="text1"/>
        </w:rPr>
      </w:pPr>
    </w:p>
    <w:p w14:paraId="79A96E3A" w14:textId="20F3E6EC" w:rsidR="00525936" w:rsidRPr="00B02B78" w:rsidRDefault="00525936" w:rsidP="00090732">
      <w:pPr>
        <w:pStyle w:val="Default"/>
        <w:numPr>
          <w:ilvl w:val="1"/>
          <w:numId w:val="1"/>
        </w:numPr>
        <w:tabs>
          <w:tab w:val="left" w:pos="284"/>
        </w:tabs>
        <w:suppressAutoHyphens/>
        <w:autoSpaceDN/>
        <w:adjustRightInd/>
        <w:ind w:left="0" w:right="142" w:firstLine="0"/>
        <w:jc w:val="both"/>
        <w:rPr>
          <w:color w:val="000000" w:themeColor="text1"/>
        </w:rPr>
      </w:pPr>
      <w:r w:rsidRPr="00B02B78">
        <w:rPr>
          <w:iCs/>
          <w:color w:val="000000" w:themeColor="text1"/>
          <w:lang w:val="lv-LV"/>
        </w:rPr>
        <w:t xml:space="preserve">Nepiekrist vēstules 2. punktā minētajam: “Saskaņā ar Pašvaldību likuma 58. panta sestās daļas 3. punktu padomes nolikumā </w:t>
      </w:r>
      <w:proofErr w:type="spellStart"/>
      <w:r w:rsidRPr="00B02B78">
        <w:rPr>
          <w:iCs/>
          <w:color w:val="000000" w:themeColor="text1"/>
          <w:lang w:val="lv-LV"/>
        </w:rPr>
        <w:t>citstarp</w:t>
      </w:r>
      <w:proofErr w:type="spellEnd"/>
      <w:r w:rsidRPr="00B02B78">
        <w:rPr>
          <w:iCs/>
          <w:color w:val="000000" w:themeColor="text1"/>
          <w:lang w:val="lv-LV"/>
        </w:rPr>
        <w:t xml:space="preserve"> nosaka padomes locekļu skaitu un kandidātu izvirzīšanas kārtību no katras padomes darbības teritorijas iedzīvotāju vidus, nodrošinot iespēju iedzīvotājiem izvirzīt savus kandidātus. Atbilstoši saistošo noteikumu 3. punktam padomē atkarībā no tās darbības teritorijas iedzīvotāju skaita darbojas pieci vai septiņi locekļi, savukārt 11. punkts paredz, ka uz padomes vēlēšanām atkarībā no padomes darbības teritorijas iedzīvotāju skaita ir jāizvirza attiecīgi vismaz septiņi vai deviņi kandidāti. Ministrija piekrīt, ka padomes vēlēšanas ir jēgpilnas, ja padomes locekļu kandidātu skaits ir lielāks kā noteiktais attiecīgās padomes locekļu skaits, taču pašvaldībai nav tiesiska pamata radīt papildu šķēršļus padomes ievēlēšanai, paredzot, ka padomes locekļu kandidātiem jābūt vismaz par diviem vairāk kā ievēlējamo locekļu skaitam. Vienlaikus saistošo noteikumu 12. punkts noteic, “ja noteiktajā termiņā pieteikušos kandidātu skaits ir mazāks kā Padomē ievēlējamo locekļu skaits, Pašvaldība pagarina pieteikšanās termiņu [..]”, no kā </w:t>
      </w:r>
      <w:proofErr w:type="spellStart"/>
      <w:r w:rsidRPr="00B02B78">
        <w:rPr>
          <w:iCs/>
          <w:color w:val="000000" w:themeColor="text1"/>
          <w:lang w:val="lv-LV"/>
        </w:rPr>
        <w:t>pirmšķietami</w:t>
      </w:r>
      <w:proofErr w:type="spellEnd"/>
      <w:r w:rsidRPr="00B02B78">
        <w:rPr>
          <w:iCs/>
          <w:color w:val="000000" w:themeColor="text1"/>
          <w:lang w:val="lv-LV"/>
        </w:rPr>
        <w:t xml:space="preserve"> izriet, ka padomes vēlēšanas varētu notikt, ja pieteiktos vismaz tikpat kandidātu, cik locekļu noteikti padomē. Papildinot saistošo noteikumu 13. punkts paredz, “ja pēc atkārtota termiņa noteikšanas nav saņemts pietiekams pieteikumu skaits, Padomes izveidošanu atliek līdz saņemts iedzīvotāju ierosinājums atkārtotai kandidātu izvirzīšanas uzsākšanai”. Ievērojot minēto, nav skaidri saprotams, kāds ir “pietiekams” pieteikumu skaits, un ir pārskatāma saistošo noteikumu 11.-13. punktā noteiktā kandidātu pieteikšanās kārtība padomes vēlēšanām.”</w:t>
      </w:r>
    </w:p>
    <w:p w14:paraId="73F6AE8A" w14:textId="77777777" w:rsidR="00525936" w:rsidRPr="00B02B78" w:rsidRDefault="00525936" w:rsidP="00090732">
      <w:pPr>
        <w:pStyle w:val="Default"/>
        <w:tabs>
          <w:tab w:val="left" w:pos="284"/>
        </w:tabs>
        <w:ind w:left="720" w:right="142"/>
        <w:jc w:val="both"/>
        <w:rPr>
          <w:color w:val="000000" w:themeColor="text1"/>
        </w:rPr>
      </w:pPr>
    </w:p>
    <w:p w14:paraId="5992CD8E"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rPr>
        <w:t xml:space="preserve">Pašvaldības ieskatā </w:t>
      </w:r>
      <w:r w:rsidRPr="00B02B78">
        <w:rPr>
          <w:iCs/>
          <w:color w:val="000000" w:themeColor="text1"/>
          <w:lang w:val="lv-LV" w:eastAsia="lv-LV"/>
        </w:rPr>
        <w:t xml:space="preserve">nav jēgpilni rīkot padomju vēlēšanas, ja jau sākotnēji ir nepietiekams padomju locekļu kandidātu skaits. Šādu padomju izveidošana ir viens no veidiem, kā iedzīvotāji var aktīvāk realizēt savas intereses, bet nav obligāts pienākums. Līdz ar to, ja konkrētajā brīdī nav pietiekama iedzīvotāju interese, tad padomes var tikt izveidotas, ja šāda interese iedzīvotāju vidū pieaugs. </w:t>
      </w:r>
    </w:p>
    <w:p w14:paraId="6FE4B04D"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eastAsia="lv-LV"/>
        </w:rPr>
        <w:t>Ņemot vērā iepriekš minēto, Dobeles novada dome nolemj neveikt grozījumus VARAM vēstules 2. punktā minētajos saistošo noteikumu punktos.</w:t>
      </w:r>
    </w:p>
    <w:p w14:paraId="334C7382" w14:textId="77777777" w:rsidR="00525936" w:rsidRPr="00B02B78" w:rsidRDefault="00525936" w:rsidP="00090732">
      <w:pPr>
        <w:pStyle w:val="Default"/>
        <w:tabs>
          <w:tab w:val="left" w:pos="284"/>
        </w:tabs>
        <w:ind w:left="720" w:right="142"/>
        <w:jc w:val="both"/>
        <w:rPr>
          <w:color w:val="000000" w:themeColor="text1"/>
        </w:rPr>
      </w:pPr>
    </w:p>
    <w:p w14:paraId="16F80DAF" w14:textId="7485F269" w:rsidR="00525936" w:rsidRPr="00B02B78" w:rsidRDefault="00525936" w:rsidP="00090732">
      <w:pPr>
        <w:pStyle w:val="Default"/>
        <w:numPr>
          <w:ilvl w:val="1"/>
          <w:numId w:val="1"/>
        </w:numPr>
        <w:tabs>
          <w:tab w:val="left" w:pos="284"/>
        </w:tabs>
        <w:suppressAutoHyphens/>
        <w:autoSpaceDN/>
        <w:adjustRightInd/>
        <w:ind w:left="0" w:right="142" w:firstLine="0"/>
        <w:jc w:val="both"/>
        <w:rPr>
          <w:color w:val="000000" w:themeColor="text1"/>
        </w:rPr>
      </w:pPr>
      <w:r w:rsidRPr="00B02B78">
        <w:rPr>
          <w:iCs/>
          <w:color w:val="000000" w:themeColor="text1"/>
          <w:lang w:val="lv-LV"/>
        </w:rPr>
        <w:t xml:space="preserve">Nepiekrist vēstules 3. punktā minētajam: “Saskaņā ar Pašvaldību likuma 58. panta sestās daļas 4. punktu padomes nolikumā </w:t>
      </w:r>
      <w:proofErr w:type="spellStart"/>
      <w:r w:rsidRPr="00B02B78">
        <w:rPr>
          <w:iCs/>
          <w:color w:val="000000" w:themeColor="text1"/>
          <w:lang w:val="lv-LV"/>
        </w:rPr>
        <w:t>citstarp</w:t>
      </w:r>
      <w:proofErr w:type="spellEnd"/>
      <w:r w:rsidRPr="00B02B78">
        <w:rPr>
          <w:iCs/>
          <w:color w:val="000000" w:themeColor="text1"/>
          <w:lang w:val="lv-LV"/>
        </w:rPr>
        <w:t xml:space="preserve"> nosaka padomes locekļu ievēlēšanas kārtību, paredzot iespēju iedzīvotājiem tieši balsot par padomes locekļu kandidātiem. Kopsakarā ar 58. panta piekto daļu par kritērijiem personām, kuras ir tiesīgas vēlēt padomi, no Pašvaldību likuma izriet princips, ka padomes locekļus izvēlas un padomes sastāvu nosaka vienīgi iedzīvotāji. Līdz ar to arī padomes darbība noris, pamatojoties uz iedzīvotāju doto mandātu. Vienlaikus saistošo noteikumu 24. punkts paredz, “ja Padomes darbības laikā Padomes locekļu skaits ir mazāks kā 3. punktā noteiktais un nav iespējams izpildīt 21. punkta nosacījumus, tiek rīkotas ārkārtas Padomes locekļu vēlēšanas”. Savukārt 25. punkts paredz, “ja Padomes sastāvs ilgāk kā trīs mēnešus neatbilst 3. punkta nosacījumiem, Padome beidz pastāvēt”. </w:t>
      </w:r>
      <w:proofErr w:type="spellStart"/>
      <w:r w:rsidRPr="00B02B78">
        <w:rPr>
          <w:iCs/>
          <w:color w:val="000000" w:themeColor="text1"/>
          <w:lang w:val="lv-LV"/>
        </w:rPr>
        <w:t>Visupirms</w:t>
      </w:r>
      <w:proofErr w:type="spellEnd"/>
      <w:r w:rsidRPr="00B02B78">
        <w:rPr>
          <w:iCs/>
          <w:color w:val="000000" w:themeColor="text1"/>
          <w:lang w:val="lv-LV"/>
        </w:rPr>
        <w:t xml:space="preserve"> nav skaidri saprotams, vai 24. un 25. punktā noteiktā kārtība tiek piemērota vienlaikus, proti, vai padome pēc 25. punktā noteiktā termiņa beidz pastāvēt arī gadījumā, ja jau ir uzsākta sagatavošanās ārkārtas vēlēšanām saskaņā ar 24. punktu, un kādā termiņā gatavošanās vēlēšanām tiek uzsākta, vai arī var tikt piemērota viena no normām, – tad kādos apstākļos tiek izdarīta izvēle par vienas vai otras normas piemērošanu. Vienlaikus būtu izvērtējams, vai nav lietderīgi padomei turpināt darbu vai paredzēt iespēju padomei pašai lemt par darbības izbeigšanu, tai skaitā turpināt darbību, ja arī nepilnā sastāvā padomes darbs ir jēgpilns un rezultatīvs (piemēram, trūkst viens vai divi </w:t>
      </w:r>
      <w:r w:rsidRPr="00B02B78">
        <w:rPr>
          <w:iCs/>
          <w:color w:val="000000" w:themeColor="text1"/>
          <w:lang w:val="lv-LV"/>
        </w:rPr>
        <w:lastRenderedPageBreak/>
        <w:t>padomes locekļi, taču padome ir aktīva un spēj īstenot savas pilnvaras, – šajā sakarā saistošo noteikumu 29. punkts paredz, ka “Padome ir lemttiesīga, ja uz sēdi klātienē ierodas vai attālināti pieslēdzas ne mazāk kā trīs no Padomes locekļiem”). Jāņem vērā, ka padomes ārkārtas vēlēšanas ir laikietilpīgs process, kam nepieciešami papildu resursi, un iedzīvotāji jau ir izvēlējušies savus pārstāvjus padomē. Ievērojot minēto, pārskatāma saistošo noteikumu 24. un 25. punktā noteiktā padomes darbības izbeigšanas kārtība.”</w:t>
      </w:r>
    </w:p>
    <w:p w14:paraId="4531A2AE" w14:textId="77777777" w:rsidR="00525936" w:rsidRPr="00B02B78" w:rsidRDefault="00525936" w:rsidP="00090732">
      <w:pPr>
        <w:pStyle w:val="Default"/>
        <w:tabs>
          <w:tab w:val="left" w:pos="284"/>
        </w:tabs>
        <w:ind w:left="720" w:right="142"/>
        <w:jc w:val="both"/>
        <w:rPr>
          <w:color w:val="000000" w:themeColor="text1"/>
        </w:rPr>
      </w:pPr>
    </w:p>
    <w:p w14:paraId="1C3AB837"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rPr>
        <w:t xml:space="preserve">Pašvaldības ieskatā </w:t>
      </w:r>
      <w:r w:rsidRPr="00B02B78">
        <w:rPr>
          <w:iCs/>
          <w:color w:val="000000" w:themeColor="text1"/>
          <w:lang w:val="lv-LV" w:eastAsia="lv-LV"/>
        </w:rPr>
        <w:t xml:space="preserve">nav jēgpilni ilgstoši turpināt padomes darbu, ja iedzīvotāju interese ir tik zema, ka arī rīkojot ārkārtas Padomes locekļu vēlēšanas nav iespējams izveidot padomi pilnā sastāvā. </w:t>
      </w:r>
    </w:p>
    <w:p w14:paraId="13B9E901"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eastAsia="lv-LV"/>
        </w:rPr>
        <w:t xml:space="preserve">Šādu padomju izveidošana un darbība ir viens no veidiem, kā iedzīvotāji var aktīvāk realizēt savas intereses, bet nav obligāts pienākums. Līdz ar to, ja konkrētajā brīdī nav pietiekama iedzīvotāju interese, tad padomes no jauna var tikt izveidotas, ja šāda interese iedzīvotāju vidū pieaugs. </w:t>
      </w:r>
    </w:p>
    <w:p w14:paraId="5E2C88BA"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eastAsia="lv-LV"/>
        </w:rPr>
        <w:t>Ņemot vērā iepriekš minēto, Dobeles novada dome nolemj neveikt grozījumus VARAM vēstules 3.punktā minētajos saistošo noteikumu punktos.</w:t>
      </w:r>
    </w:p>
    <w:p w14:paraId="6D863EB4" w14:textId="77777777" w:rsidR="00525936" w:rsidRPr="00B02B78" w:rsidRDefault="00525936" w:rsidP="00090732">
      <w:pPr>
        <w:pStyle w:val="Default"/>
        <w:tabs>
          <w:tab w:val="left" w:pos="284"/>
        </w:tabs>
        <w:ind w:left="720" w:right="142"/>
        <w:jc w:val="both"/>
        <w:rPr>
          <w:color w:val="000000" w:themeColor="text1"/>
        </w:rPr>
      </w:pPr>
    </w:p>
    <w:p w14:paraId="52207840" w14:textId="1C4EB40C" w:rsidR="00525936" w:rsidRPr="00B02B78" w:rsidRDefault="00525936" w:rsidP="00090732">
      <w:pPr>
        <w:pStyle w:val="Default"/>
        <w:numPr>
          <w:ilvl w:val="1"/>
          <w:numId w:val="1"/>
        </w:numPr>
        <w:tabs>
          <w:tab w:val="left" w:pos="284"/>
        </w:tabs>
        <w:suppressAutoHyphens/>
        <w:autoSpaceDN/>
        <w:adjustRightInd/>
        <w:ind w:left="0" w:right="142" w:firstLine="0"/>
        <w:jc w:val="both"/>
        <w:rPr>
          <w:color w:val="000000" w:themeColor="text1"/>
        </w:rPr>
      </w:pPr>
      <w:r w:rsidRPr="00B02B78">
        <w:rPr>
          <w:iCs/>
          <w:color w:val="000000" w:themeColor="text1"/>
          <w:lang w:val="lv-LV"/>
        </w:rPr>
        <w:t xml:space="preserve">Nepiekrist vēstules 4. punktā minētajam: “Saistošo noteikumu 37. un 38. punktā </w:t>
      </w:r>
      <w:proofErr w:type="spellStart"/>
      <w:r w:rsidRPr="00B02B78">
        <w:rPr>
          <w:iCs/>
          <w:color w:val="000000" w:themeColor="text1"/>
          <w:lang w:val="lv-LV"/>
        </w:rPr>
        <w:t>citstarp</w:t>
      </w:r>
      <w:proofErr w:type="spellEnd"/>
      <w:r w:rsidRPr="00B02B78">
        <w:rPr>
          <w:iCs/>
          <w:color w:val="000000" w:themeColor="text1"/>
          <w:lang w:val="lv-LV"/>
        </w:rPr>
        <w:t xml:space="preserve"> paredzēts regulējums attiecībā uz padomes locekļu “interešu konfliktu”. Tā kā saistošajos noteikumos nav atrunāts, kas ir saprotams ar padomes locekļa interešu konfliktu, būtu piemērojams likums “Par interešu konflikta novēršanu valsts amatpersonu darbībā”. Šajā sakarā vēršam uzmanību, ka minētais likums attiecas tikai uz tajā noteiktajām personām un situācijām. Iedzīvotāju padomes loceklis nav valsts amatpersona, bet ir pašvaldības konsultatīvas institūcijas pārstāvis, kura kompetencē neietilpst nedz lēmumu ar galīgu noregulējumu pieņemšana, nedz rīcība ar pašvaldības mantu, kamēr pašvaldības dome šādas pilnvaras nepiešķir. Ievērojot minēto un to, ka likums “Par interešu konflikta novēršanu valsts amatpersonu darbībā” tā subjektiem ir saistošs neatkarīgi no norādes saistošajos noteikumos, pārskatāms saistošo noteikumu 37. un 38. punkts, pēc pašvaldības ieskatiem izvērtējot arī iespēju paredzēt papildu ētikas prasības padomes locekļiem.”</w:t>
      </w:r>
    </w:p>
    <w:p w14:paraId="42B208A4" w14:textId="77777777" w:rsidR="00525936" w:rsidRPr="00B02B78" w:rsidRDefault="00525936" w:rsidP="00090732">
      <w:pPr>
        <w:pStyle w:val="Default"/>
        <w:tabs>
          <w:tab w:val="left" w:pos="284"/>
        </w:tabs>
        <w:ind w:right="142"/>
        <w:jc w:val="both"/>
        <w:rPr>
          <w:color w:val="000000" w:themeColor="text1"/>
        </w:rPr>
      </w:pPr>
    </w:p>
    <w:p w14:paraId="430249CE"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rPr>
        <w:t>Pašvaldības ieskatā saistošo noteikumu 37.punktā jau ir noteikts, kas ir interešu konflikts šo noteikumu izpratnē – tāda rīcība, kas ietekmē vai var ietekmēt Padomes locekļa, tā radinieka, tam piederoša uzņēmuma personiskās vai mantiskās intereses. Līdz ar to padomes loceklim šādās situācijās ir noteikts pienākums  atturēties no dalības sēdē vai atturēties no tādu lēmumu pieņemšanas.</w:t>
      </w:r>
      <w:r w:rsidRPr="00B02B78">
        <w:rPr>
          <w:iCs/>
          <w:color w:val="000000" w:themeColor="text1"/>
          <w:lang w:val="lv-LV" w:eastAsia="lv-LV"/>
        </w:rPr>
        <w:t xml:space="preserve"> Pašvaldības ieskatā saistošajos noteikumos noteiktais regulējums ir pietiekoši skaidri noteikts un nav nepieciešams veikt grozījumus.</w:t>
      </w:r>
    </w:p>
    <w:p w14:paraId="49D62F97"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eastAsia="lv-LV"/>
        </w:rPr>
        <w:t>Ņemot vērā iepriekš minēto, Dobeles novada dome nolemj neveikt grozījumus VARAM vēstules 4. punktā minētajos saistošo noteikumu punktos.</w:t>
      </w:r>
    </w:p>
    <w:p w14:paraId="38EC7FD5" w14:textId="77777777" w:rsidR="00525936" w:rsidRPr="00B02B78" w:rsidRDefault="00525936" w:rsidP="00090732">
      <w:pPr>
        <w:pStyle w:val="Default"/>
        <w:tabs>
          <w:tab w:val="left" w:pos="284"/>
        </w:tabs>
        <w:ind w:left="720" w:right="142"/>
        <w:jc w:val="both"/>
        <w:rPr>
          <w:color w:val="000000" w:themeColor="text1"/>
        </w:rPr>
      </w:pPr>
    </w:p>
    <w:p w14:paraId="63F0EF42" w14:textId="3226A703" w:rsidR="00525936" w:rsidRPr="00B02B78" w:rsidRDefault="00525936" w:rsidP="00090732">
      <w:pPr>
        <w:pStyle w:val="Default"/>
        <w:numPr>
          <w:ilvl w:val="1"/>
          <w:numId w:val="1"/>
        </w:numPr>
        <w:tabs>
          <w:tab w:val="left" w:pos="284"/>
        </w:tabs>
        <w:suppressAutoHyphens/>
        <w:autoSpaceDN/>
        <w:adjustRightInd/>
        <w:ind w:left="0" w:right="142" w:firstLine="0"/>
        <w:jc w:val="both"/>
        <w:rPr>
          <w:color w:val="000000" w:themeColor="text1"/>
        </w:rPr>
      </w:pPr>
      <w:r w:rsidRPr="00B02B78">
        <w:rPr>
          <w:iCs/>
          <w:color w:val="000000" w:themeColor="text1"/>
          <w:lang w:val="lv-LV"/>
        </w:rPr>
        <w:t xml:space="preserve">Nepiekrist vēstules 5. punktā minētajam: “Saskaņā ar Pašvaldību likuma 58. panta sestās daļas 7. punktu padomes nolikumā </w:t>
      </w:r>
      <w:proofErr w:type="spellStart"/>
      <w:r w:rsidRPr="00B02B78">
        <w:rPr>
          <w:iCs/>
          <w:color w:val="000000" w:themeColor="text1"/>
          <w:lang w:val="lv-LV"/>
        </w:rPr>
        <w:t>citstarp</w:t>
      </w:r>
      <w:proofErr w:type="spellEnd"/>
      <w:r w:rsidRPr="00B02B78">
        <w:rPr>
          <w:iCs/>
          <w:color w:val="000000" w:themeColor="text1"/>
          <w:lang w:val="lv-LV"/>
        </w:rPr>
        <w:t xml:space="preserve"> nosaka </w:t>
      </w:r>
      <w:r w:rsidRPr="00B02B78">
        <w:rPr>
          <w:iCs/>
          <w:color w:val="000000" w:themeColor="text1"/>
          <w:highlight w:val="white"/>
          <w:lang w:val="lv-LV"/>
        </w:rPr>
        <w:t xml:space="preserve">kārtību, kādā pašvaldības institūcijas izskata iedzīvotāju padomes iesniegumus. </w:t>
      </w:r>
      <w:r w:rsidRPr="00B02B78">
        <w:rPr>
          <w:iCs/>
          <w:color w:val="000000" w:themeColor="text1"/>
          <w:lang w:val="lv-LV"/>
        </w:rPr>
        <w:t xml:space="preserve">Šajā sakarā saistošo noteikumu 42. punkts paredz, ka “Padomes iesniegtie iesniegumi tiek izskatīti normatīvajos aktos noteiktajā kārtībā”. Pašvaldību likuma 58. panta sestās daļas 7. punkta pilnvarojums paredz pienākumu saistošajos noteikumos noteikt konkrētu padomes iesniegumu izskatīšanas (procesuālās virzības) kārtību, un nav pietiekama nekonkrēta atsauce uz iesniegumu izskatīšanu “normatīvajos aktos noteiktajā kārtībā”. Normatīvais akts, kurā nosakāma minētā kārtība, ir šie saistošie noteikumi, sevišķi ņemot vērā, ka padomes ir pašvaldības institūcijas, nevis privātpersonas, kuru iesniegumu izskatīšana ir noteikta, piemēram, Iesniegumu likumā, Informācijas atklātības likumā vai Administratīvā procesa likumā. Vienlaikus nav skaidri saprotams, kas ir saistošo noteikumu 44. punktā minētie padomes “priekšlikumi”, lēmumu par kuru tālāku virzību pieņem domes priekšsēdētājs. Ievērojot minēto, saistošie noteikumi papildināmi, konkretizējot padomes </w:t>
      </w:r>
      <w:r w:rsidRPr="00B02B78">
        <w:rPr>
          <w:iCs/>
          <w:color w:val="000000" w:themeColor="text1"/>
          <w:lang w:val="lv-LV"/>
        </w:rPr>
        <w:lastRenderedPageBreak/>
        <w:t>iesniegumu izskatīšanas kārtību (piemēram, kurai pašvaldības institūcijai jāiesniedz iesniegums, kā tiek noteikta institūcija, kas sagatavo vai sniedz atbildi, kāds ir atbildes sniegšanas termiņš), kā arī precizējams padomes “priekšlikumu” tvērums un to iesniegšanas un izskatīšanas kārtība. Vienlaikus izvērtējama nepieciešamība 43. punkta regulējumu iekļaut saistošajos noteikumos, tā kā atbilstoši Pašvaldību likuma 36. panta otrajai daļai domes lēmuma projekta sagatavošanas, iesniegšanas, reģistrēšanas, kā arī izskatīšanas kārtību pašvaldības institūcijās, tostarp tiesiskuma iepriekšēju pārbaudi un atbilstības pašvaldības budžetam izvērtēšanu, kā arī atzinuma saņemšanu no domes komitejām, nosaka pašvaldības darba reglamentā [..].”</w:t>
      </w:r>
    </w:p>
    <w:p w14:paraId="2D17B1DC" w14:textId="77777777" w:rsidR="00525936" w:rsidRPr="00B02B78" w:rsidRDefault="00525936" w:rsidP="00090732">
      <w:pPr>
        <w:pStyle w:val="Default"/>
        <w:tabs>
          <w:tab w:val="left" w:pos="284"/>
        </w:tabs>
        <w:ind w:left="720" w:right="142"/>
        <w:jc w:val="both"/>
        <w:rPr>
          <w:color w:val="000000" w:themeColor="text1"/>
        </w:rPr>
      </w:pPr>
    </w:p>
    <w:p w14:paraId="010F1A92"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rPr>
        <w:t>Pašvaldības ieskatā Pašvaldību likuma 58. panta otrā daļa jau nosaka, ka padome izskata no šā likuma </w:t>
      </w:r>
      <w:hyperlink r:id="rId80" w:anchor="p4" w:history="1">
        <w:r w:rsidRPr="00B02B78">
          <w:rPr>
            <w:rStyle w:val="Hyperlink"/>
            <w:iCs/>
            <w:color w:val="000000" w:themeColor="text1"/>
            <w:u w:val="none"/>
            <w:lang w:val="lv-LV"/>
          </w:rPr>
          <w:t>4. panta</w:t>
        </w:r>
      </w:hyperlink>
      <w:r w:rsidRPr="00B02B78">
        <w:rPr>
          <w:iCs/>
          <w:color w:val="000000" w:themeColor="text1"/>
          <w:lang w:val="lv-LV"/>
        </w:rPr>
        <w:t xml:space="preserve"> pirmās daļas 2., 5. un 12. punktā noteiktajām pašvaldības funkcijām izrietošus jautājumus, kas skar padomes darbības teritorijas iedzīvotāju intereses, un iesniedz lēmumu projektus izskatīšanai domē. Domei ir pienākums noskaidrot padomes viedokli, pirms pieņemt lēmumu par izmaiņām šajā pantā minēto pašvaldības funkciju izpildes kārtībā, ja tās var skart padomes darbības teritorijas iedzīvotāju intereses. Līdz ar to jau Pašvaldību likumā ir noteikta padomes kompetence – iesniegt  lēmumu projektus izskatīšanai domē un sniegt viedokli par  Pašvaldību likuma 58.panta otrā daļā noteiktajiem jautājumiem. Ja padomes iesniegumā ir minēti citi jautājumi, kas atšķiras no Pašvaldību likuma 58. panta otrā daļā noteiktās kompetences, piemēram, iesniegtie priekšlikumi nav pašvaldības kompetencē, tad iesnieguma saturs tiek izvērtēts un pašvaldības turpmākā rīcība ir atbilstoša no normatīvajos aktos noteiktajam regulējumam.  Līdz ar to papildus regulējums saistošajos noteikumos nav nepieciešams. </w:t>
      </w:r>
    </w:p>
    <w:p w14:paraId="3B7AF7C1" w14:textId="77777777" w:rsidR="00525936" w:rsidRPr="00B02B78" w:rsidRDefault="00525936" w:rsidP="00090732">
      <w:pPr>
        <w:pStyle w:val="Default"/>
        <w:tabs>
          <w:tab w:val="left" w:pos="284"/>
        </w:tabs>
        <w:ind w:right="142"/>
        <w:jc w:val="both"/>
        <w:rPr>
          <w:color w:val="000000" w:themeColor="text1"/>
        </w:rPr>
      </w:pPr>
      <w:r w:rsidRPr="00B02B78">
        <w:rPr>
          <w:iCs/>
          <w:color w:val="000000" w:themeColor="text1"/>
          <w:lang w:val="lv-LV"/>
        </w:rPr>
        <w:t xml:space="preserve">Reglamenta “Dobeles novada pašvaldības darba reglaments” (turpmāk – reglaments) 4.punkts nosaka, ka </w:t>
      </w:r>
      <w:r w:rsidRPr="00B02B78">
        <w:rPr>
          <w:rFonts w:eastAsia="Times New Roman"/>
          <w:iCs/>
          <w:color w:val="000000" w:themeColor="text1"/>
          <w:lang w:val="lv-LV" w:eastAsia="en-GB"/>
        </w:rPr>
        <w:t xml:space="preserve">Centrālās pārvaldes darbinieki nodrošina </w:t>
      </w:r>
      <w:r w:rsidRPr="00B02B78">
        <w:rPr>
          <w:iCs/>
          <w:color w:val="000000" w:themeColor="text1"/>
          <w:lang w:val="lv-LV"/>
        </w:rPr>
        <w:t>Domes un Komiteju</w:t>
      </w:r>
      <w:r w:rsidRPr="00B02B78">
        <w:rPr>
          <w:rFonts w:eastAsia="Times New Roman"/>
          <w:iCs/>
          <w:color w:val="000000" w:themeColor="text1"/>
          <w:lang w:val="lv-LV" w:eastAsia="en-GB"/>
        </w:rPr>
        <w:t xml:space="preserve"> sēžu gaitas protokolēšanu, sagatavo sēžu protokolus, kārto lietvedību, veic dokumentu uzskaiti un nodrošina to saglabāšanu atbilstoši normatīvo aktu prasībām, veic citus uzdevumus </w:t>
      </w:r>
      <w:r w:rsidRPr="00B02B78">
        <w:rPr>
          <w:iCs/>
          <w:color w:val="000000" w:themeColor="text1"/>
          <w:lang w:val="lv-LV"/>
        </w:rPr>
        <w:t>domes un tās izveidoto institūciju</w:t>
      </w:r>
      <w:r w:rsidRPr="00B02B78">
        <w:rPr>
          <w:rFonts w:eastAsia="Times New Roman"/>
          <w:iCs/>
          <w:color w:val="000000" w:themeColor="text1"/>
          <w:lang w:val="lv-LV" w:eastAsia="en-GB"/>
        </w:rPr>
        <w:t xml:space="preserve"> darba tehniskai nodrošināšanai institūcijas vadītāja uzdevumā. Savukārt reglamenta 7. punkts nosaka, ka Domes lēmuma projekts sagatavotājam ir savlaicīgi, ne vēlāk kā divas nedēļas pirms domes sēdes, jāiesniedz saskaņošanai datu vadības sistēmā “Lietvaris” (ja sagatavotājs domes deputāts vai iedzīvotāju padome – ievietošanu datu vadības sistēmā “Lietvaris” nodrošina domes sēžu vai domes komiteju  sekretāre, kurai attiecīgais lēmumprojekts tiek elektroniski atsūtīts), paredzot šādu saskaņošanas kārtību: </w:t>
      </w:r>
      <w:r w:rsidRPr="00B02B78">
        <w:rPr>
          <w:rFonts w:eastAsia="Times New Roman"/>
          <w:color w:val="000000" w:themeColor="text1"/>
          <w:lang w:val="lv-LV" w:eastAsia="en-GB"/>
        </w:rPr>
        <w:t xml:space="preserve">7.1. atbildīgā(-s) institūcija(-s) (institūcija, kuras kompetencē ir lēmuma projektā ietvertā jautājuma virzīšana), Centrālās pārvaldes Juridiskā nodaļa,  Domes priekšsēdētājs; </w:t>
      </w:r>
      <w:r w:rsidRPr="00B02B78">
        <w:rPr>
          <w:rFonts w:eastAsia="Times New Roman"/>
          <w:iCs/>
          <w:color w:val="000000" w:themeColor="text1"/>
          <w:lang w:val="lv-LV" w:eastAsia="en-GB"/>
        </w:rPr>
        <w:t>7.2. ja lēmuma projekts paredz pašvaldības finanšu līdzekļu izlietošanu, lēmuma projektu saskaņo arī  Centrālās pārvaldes Finanšu un grāmatvedības nodaļas vadītājs.</w:t>
      </w:r>
    </w:p>
    <w:p w14:paraId="777F811A" w14:textId="77777777" w:rsidR="00525936" w:rsidRPr="00B02B78" w:rsidRDefault="00525936" w:rsidP="00090732">
      <w:pPr>
        <w:pStyle w:val="Default"/>
        <w:tabs>
          <w:tab w:val="left" w:pos="284"/>
        </w:tabs>
        <w:ind w:right="142"/>
        <w:jc w:val="both"/>
        <w:rPr>
          <w:color w:val="000000" w:themeColor="text1"/>
        </w:rPr>
      </w:pPr>
      <w:r w:rsidRPr="00B02B78">
        <w:rPr>
          <w:rFonts w:eastAsia="Times New Roman"/>
          <w:iCs/>
          <w:color w:val="000000" w:themeColor="text1"/>
          <w:lang w:val="lv-LV" w:eastAsia="en-GB"/>
        </w:rPr>
        <w:t xml:space="preserve">Līdz ar to papildus regulējums reglamentā nav nepieciešams. </w:t>
      </w:r>
    </w:p>
    <w:p w14:paraId="7188AD84" w14:textId="77777777" w:rsidR="00525936" w:rsidRPr="00B02B78" w:rsidRDefault="00525936" w:rsidP="00090732">
      <w:pPr>
        <w:pStyle w:val="Default"/>
        <w:tabs>
          <w:tab w:val="left" w:pos="284"/>
        </w:tabs>
        <w:ind w:right="142"/>
        <w:jc w:val="both"/>
        <w:rPr>
          <w:color w:val="000000" w:themeColor="text1"/>
        </w:rPr>
      </w:pPr>
      <w:r w:rsidRPr="00B02B78">
        <w:rPr>
          <w:rFonts w:eastAsia="Times New Roman"/>
          <w:iCs/>
          <w:color w:val="000000" w:themeColor="text1"/>
          <w:lang w:val="lv-LV" w:eastAsia="lv-LV"/>
        </w:rPr>
        <w:t>Ņemot vērā iepriekš minēto, Dobeles novada dome nolemj neveikt grozījumus VARAM vēstules 5. punktā minētajos saistošo noteikumu punktos un reglamentā.</w:t>
      </w:r>
    </w:p>
    <w:p w14:paraId="23759086" w14:textId="77777777" w:rsidR="00525936" w:rsidRPr="00B02B78" w:rsidRDefault="00525936" w:rsidP="00090732">
      <w:pPr>
        <w:pStyle w:val="Default"/>
        <w:tabs>
          <w:tab w:val="left" w:pos="284"/>
        </w:tabs>
        <w:ind w:left="720" w:right="142"/>
        <w:jc w:val="both"/>
        <w:rPr>
          <w:color w:val="000000" w:themeColor="text1"/>
        </w:rPr>
      </w:pPr>
    </w:p>
    <w:p w14:paraId="703629FC" w14:textId="5FDEDBFB" w:rsidR="00525936" w:rsidRPr="00B02B78" w:rsidRDefault="0090325E" w:rsidP="00090732">
      <w:pPr>
        <w:pStyle w:val="Default"/>
        <w:tabs>
          <w:tab w:val="left" w:pos="284"/>
        </w:tabs>
        <w:suppressAutoHyphens/>
        <w:autoSpaceDN/>
        <w:adjustRightInd/>
        <w:ind w:right="142"/>
        <w:jc w:val="both"/>
        <w:rPr>
          <w:color w:val="000000" w:themeColor="text1"/>
        </w:rPr>
      </w:pPr>
      <w:r>
        <w:rPr>
          <w:iCs/>
          <w:color w:val="000000" w:themeColor="text1"/>
          <w:lang w:val="lv-LV" w:eastAsia="lv-LV"/>
        </w:rPr>
        <w:t xml:space="preserve">6. </w:t>
      </w:r>
      <w:r w:rsidR="00525936" w:rsidRPr="00B02B78">
        <w:rPr>
          <w:iCs/>
          <w:color w:val="000000" w:themeColor="text1"/>
          <w:lang w:val="lv-LV" w:eastAsia="lv-LV"/>
        </w:rPr>
        <w:t>Apstiprināt Dobeles novada</w:t>
      </w:r>
      <w:r w:rsidR="00525936" w:rsidRPr="00B02B78">
        <w:rPr>
          <w:iCs/>
          <w:color w:val="000000" w:themeColor="text1"/>
          <w:spacing w:val="-3"/>
          <w:lang w:val="lv-LV" w:eastAsia="lv-LV"/>
        </w:rPr>
        <w:t xml:space="preserve"> </w:t>
      </w:r>
      <w:r w:rsidR="00525936" w:rsidRPr="00B02B78">
        <w:rPr>
          <w:iCs/>
          <w:color w:val="000000" w:themeColor="text1"/>
          <w:lang w:val="lv-LV" w:eastAsia="lv-LV"/>
        </w:rPr>
        <w:t>pašvaldības saistošos noteikumus Nr.</w:t>
      </w:r>
      <w:r w:rsidR="00915F33">
        <w:rPr>
          <w:iCs/>
          <w:color w:val="000000" w:themeColor="text1"/>
          <w:lang w:val="lv-LV" w:eastAsia="lv-LV"/>
        </w:rPr>
        <w:t>14</w:t>
      </w:r>
      <w:r w:rsidR="00525936" w:rsidRPr="00B02B78">
        <w:rPr>
          <w:iCs/>
          <w:color w:val="000000" w:themeColor="text1"/>
          <w:lang w:val="lv-LV" w:eastAsia="lv-LV"/>
        </w:rPr>
        <w:t xml:space="preserve"> “Grozījums Dobeles novada domes 2023. gada 28. septembra saistošajos noteikumos Nr. 25 “Dobeles novada iedzīvotāju padomes nolikums””  (pielikumā).</w:t>
      </w:r>
    </w:p>
    <w:p w14:paraId="68F5A96C" w14:textId="77777777" w:rsidR="00525936" w:rsidRPr="00B02B78" w:rsidRDefault="00525936" w:rsidP="00090732">
      <w:pPr>
        <w:pStyle w:val="Default"/>
        <w:tabs>
          <w:tab w:val="left" w:pos="284"/>
        </w:tabs>
        <w:ind w:left="720" w:right="142"/>
        <w:jc w:val="both"/>
        <w:rPr>
          <w:color w:val="000000" w:themeColor="text1"/>
        </w:rPr>
      </w:pPr>
    </w:p>
    <w:p w14:paraId="33717E42" w14:textId="1A36C4AC" w:rsidR="00525936" w:rsidRPr="00B02B78" w:rsidRDefault="00525936" w:rsidP="00090732">
      <w:pPr>
        <w:pStyle w:val="Default"/>
        <w:numPr>
          <w:ilvl w:val="0"/>
          <w:numId w:val="1"/>
        </w:numPr>
        <w:suppressAutoHyphens/>
        <w:autoSpaceDN/>
        <w:adjustRightInd/>
        <w:ind w:left="0" w:right="142" w:firstLine="0"/>
        <w:jc w:val="both"/>
        <w:rPr>
          <w:color w:val="000000" w:themeColor="text1"/>
        </w:rPr>
      </w:pPr>
      <w:r w:rsidRPr="00B02B78">
        <w:rPr>
          <w:rFonts w:eastAsia="Times New Roman"/>
          <w:color w:val="000000" w:themeColor="text1"/>
          <w:lang w:val="lv-LV"/>
        </w:rPr>
        <w:t>Triju darbdienu laikā p</w:t>
      </w:r>
      <w:r w:rsidRPr="00B02B78">
        <w:rPr>
          <w:color w:val="000000" w:themeColor="text1"/>
          <w:lang w:val="lv-LV"/>
        </w:rPr>
        <w:t xml:space="preserve">ēc parakstīšanas Dobeles novada domes lēmumu “Par </w:t>
      </w:r>
      <w:r w:rsidRPr="00B02B78">
        <w:rPr>
          <w:rFonts w:eastAsia="Times New Roman"/>
          <w:color w:val="000000" w:themeColor="text1"/>
          <w:lang w:val="lv-LV"/>
        </w:rPr>
        <w:t>Viedās administrācijas un reģionālās attīstības ministrijas</w:t>
      </w:r>
      <w:r w:rsidRPr="00B02B78">
        <w:rPr>
          <w:iCs/>
          <w:color w:val="000000" w:themeColor="text1"/>
          <w:lang w:val="lv-LV"/>
        </w:rPr>
        <w:t xml:space="preserve"> 2025. gada 16. maija vēstules Nr. 1-18/2469 „Par saistošajiem noteikumiem Nr.25” izvērtēšanu un p</w:t>
      </w:r>
      <w:r w:rsidRPr="00B02B78">
        <w:rPr>
          <w:color w:val="000000" w:themeColor="text1"/>
          <w:lang w:val="lv-LV"/>
        </w:rPr>
        <w:t>ar Dobeles novada</w:t>
      </w:r>
      <w:r w:rsidRPr="00B02B78">
        <w:rPr>
          <w:color w:val="000000" w:themeColor="text1"/>
          <w:spacing w:val="-3"/>
          <w:lang w:val="lv-LV"/>
        </w:rPr>
        <w:t xml:space="preserve"> </w:t>
      </w:r>
      <w:r w:rsidRPr="00B02B78">
        <w:rPr>
          <w:color w:val="000000" w:themeColor="text1"/>
          <w:lang w:val="lv-LV"/>
        </w:rPr>
        <w:t>pašvaldības saistošo noteikumu Nr.</w:t>
      </w:r>
      <w:r w:rsidR="00915F33">
        <w:rPr>
          <w:color w:val="000000" w:themeColor="text1"/>
          <w:lang w:val="lv-LV"/>
        </w:rPr>
        <w:t>14</w:t>
      </w:r>
      <w:r w:rsidRPr="00B02B78">
        <w:rPr>
          <w:color w:val="000000" w:themeColor="text1"/>
          <w:lang w:val="lv-LV"/>
        </w:rPr>
        <w:t xml:space="preserve"> “</w:t>
      </w:r>
      <w:r w:rsidRPr="00B02B78">
        <w:rPr>
          <w:color w:val="000000" w:themeColor="text1"/>
          <w:lang w:val="lv-LV" w:eastAsia="lv-LV"/>
        </w:rPr>
        <w:t>Grozījums Dobeles novada domes 2023.gada 28. septembra saistošajos noteikumos Nr. 25 “Dobeles novada iedzīvotāju padomes nolikums””</w:t>
      </w:r>
      <w:r w:rsidRPr="00B02B78">
        <w:rPr>
          <w:color w:val="000000" w:themeColor="text1"/>
          <w:lang w:val="lv-LV"/>
        </w:rPr>
        <w:t xml:space="preserve"> apstiprināšanu”, </w:t>
      </w:r>
      <w:r w:rsidRPr="00B02B78">
        <w:rPr>
          <w:rFonts w:eastAsia="Times New Roman"/>
          <w:color w:val="000000" w:themeColor="text1"/>
          <w:lang w:val="lv-LV"/>
        </w:rPr>
        <w:t>saistošos noteikumus un to paskaidrojuma rakstu nosūtīt Viedās administrācijas un reģionālās attīstības ministrijai.</w:t>
      </w:r>
    </w:p>
    <w:p w14:paraId="240584A4" w14:textId="77777777" w:rsidR="00525936" w:rsidRPr="00B02B78" w:rsidRDefault="00525936" w:rsidP="00090732">
      <w:pPr>
        <w:pStyle w:val="Default"/>
        <w:tabs>
          <w:tab w:val="left" w:pos="284"/>
        </w:tabs>
        <w:ind w:left="720" w:right="142"/>
        <w:jc w:val="both"/>
        <w:rPr>
          <w:color w:val="000000" w:themeColor="text1"/>
        </w:rPr>
      </w:pPr>
    </w:p>
    <w:p w14:paraId="02BE592E" w14:textId="77777777" w:rsidR="00525936" w:rsidRPr="00B02B78" w:rsidRDefault="00525936" w:rsidP="00090732">
      <w:pPr>
        <w:pStyle w:val="Default"/>
        <w:numPr>
          <w:ilvl w:val="0"/>
          <w:numId w:val="1"/>
        </w:numPr>
        <w:tabs>
          <w:tab w:val="left" w:pos="284"/>
        </w:tabs>
        <w:suppressAutoHyphens/>
        <w:autoSpaceDN/>
        <w:adjustRightInd/>
        <w:ind w:left="0" w:right="142" w:firstLine="0"/>
        <w:jc w:val="both"/>
        <w:rPr>
          <w:color w:val="000000" w:themeColor="text1"/>
        </w:rPr>
      </w:pPr>
      <w:r w:rsidRPr="00B02B78">
        <w:rPr>
          <w:rFonts w:eastAsia="Times New Roman"/>
          <w:color w:val="000000" w:themeColor="text1"/>
          <w:lang w:val="lv-LV"/>
        </w:rPr>
        <w:lastRenderedPageBreak/>
        <w:t>Nosūtīt saistošos noteikumus un to paskaidrojuma rakstu izsludināšanai oficiālajā izdevumā “Latvijas Vēstnesis”.</w:t>
      </w:r>
    </w:p>
    <w:p w14:paraId="5B6FE5C4" w14:textId="77777777" w:rsidR="00525936" w:rsidRPr="00B02B78" w:rsidRDefault="00525936" w:rsidP="00090732">
      <w:pPr>
        <w:pStyle w:val="Default"/>
        <w:tabs>
          <w:tab w:val="left" w:pos="284"/>
        </w:tabs>
        <w:ind w:left="720" w:right="142"/>
        <w:jc w:val="both"/>
        <w:rPr>
          <w:color w:val="000000" w:themeColor="text1"/>
        </w:rPr>
      </w:pPr>
    </w:p>
    <w:p w14:paraId="6ECE88EA" w14:textId="77777777" w:rsidR="00525936" w:rsidRPr="00B02B78" w:rsidRDefault="00525936" w:rsidP="00090732">
      <w:pPr>
        <w:pStyle w:val="Default"/>
        <w:numPr>
          <w:ilvl w:val="0"/>
          <w:numId w:val="1"/>
        </w:numPr>
        <w:tabs>
          <w:tab w:val="left" w:pos="0"/>
          <w:tab w:val="left" w:pos="426"/>
        </w:tabs>
        <w:suppressAutoHyphens/>
        <w:autoSpaceDN/>
        <w:adjustRightInd/>
        <w:ind w:left="0" w:firstLine="0"/>
        <w:jc w:val="both"/>
        <w:rPr>
          <w:color w:val="000000" w:themeColor="text1"/>
        </w:rPr>
      </w:pPr>
      <w:r w:rsidRPr="00B02B78">
        <w:rPr>
          <w:color w:val="000000" w:themeColor="text1"/>
          <w:lang w:val="lv-LV"/>
        </w:rPr>
        <w:t>Saistošos noteikumus pēc to stāšanās spēkā publicēt pašvaldības tīmekļa vietnē www.dobele.lv .</w:t>
      </w:r>
    </w:p>
    <w:p w14:paraId="04675B65" w14:textId="77777777" w:rsidR="00525936" w:rsidRPr="00B02B78" w:rsidRDefault="00525936" w:rsidP="00090732">
      <w:pPr>
        <w:pStyle w:val="Default"/>
        <w:tabs>
          <w:tab w:val="left" w:pos="284"/>
        </w:tabs>
        <w:ind w:left="720"/>
        <w:jc w:val="both"/>
        <w:rPr>
          <w:color w:val="000000" w:themeColor="text1"/>
          <w:lang w:val="lv-LV"/>
        </w:rPr>
      </w:pPr>
    </w:p>
    <w:p w14:paraId="0C29D1D7" w14:textId="77777777" w:rsidR="00525936" w:rsidRPr="00B02B78" w:rsidRDefault="00525936" w:rsidP="00090732">
      <w:pPr>
        <w:pStyle w:val="Default"/>
        <w:numPr>
          <w:ilvl w:val="0"/>
          <w:numId w:val="1"/>
        </w:numPr>
        <w:tabs>
          <w:tab w:val="left" w:pos="426"/>
        </w:tabs>
        <w:suppressAutoHyphens/>
        <w:autoSpaceDN/>
        <w:adjustRightInd/>
        <w:ind w:left="0" w:firstLine="0"/>
        <w:jc w:val="both"/>
        <w:rPr>
          <w:color w:val="000000" w:themeColor="text1"/>
        </w:rPr>
      </w:pPr>
      <w:r w:rsidRPr="00B02B78">
        <w:rPr>
          <w:color w:val="000000" w:themeColor="text1"/>
          <w:lang w:val="lv-LV"/>
        </w:rPr>
        <w:t xml:space="preserve">Kontroli par šī lēmuma izpildi veikt Dobeles novada pašvaldības izpilddirektoram. </w:t>
      </w:r>
    </w:p>
    <w:p w14:paraId="3B63D5A9" w14:textId="77777777" w:rsidR="00525936" w:rsidRPr="00B02B78" w:rsidRDefault="00525936" w:rsidP="00090732">
      <w:pPr>
        <w:pStyle w:val="BodyText"/>
        <w:rPr>
          <w:color w:val="000000" w:themeColor="text1"/>
        </w:rPr>
      </w:pPr>
    </w:p>
    <w:p w14:paraId="000882D9" w14:textId="77777777" w:rsidR="00525936" w:rsidRPr="00B02B78" w:rsidRDefault="00525936" w:rsidP="00090732">
      <w:pPr>
        <w:pStyle w:val="BodyText"/>
        <w:rPr>
          <w:color w:val="000000" w:themeColor="text1"/>
        </w:rPr>
      </w:pPr>
    </w:p>
    <w:p w14:paraId="61907920" w14:textId="77777777" w:rsidR="00525936" w:rsidRPr="00B02B78" w:rsidRDefault="00525936" w:rsidP="00525936">
      <w:pPr>
        <w:pStyle w:val="BodyText"/>
        <w:rPr>
          <w:color w:val="000000" w:themeColor="text1"/>
        </w:rPr>
      </w:pPr>
    </w:p>
    <w:p w14:paraId="7E83A69A" w14:textId="77777777" w:rsidR="00525936" w:rsidRPr="00B02B78" w:rsidRDefault="00525936" w:rsidP="00525936">
      <w:pPr>
        <w:pStyle w:val="BodyText"/>
        <w:tabs>
          <w:tab w:val="left" w:pos="8034"/>
        </w:tabs>
        <w:spacing w:line="252" w:lineRule="exact"/>
        <w:rPr>
          <w:color w:val="000000" w:themeColor="text1"/>
        </w:rPr>
      </w:pPr>
      <w:r w:rsidRPr="00B02B78">
        <w:rPr>
          <w:color w:val="000000" w:themeColor="text1"/>
          <w:szCs w:val="24"/>
        </w:rPr>
        <w:t>Domes</w:t>
      </w:r>
      <w:r w:rsidRPr="00B02B78">
        <w:rPr>
          <w:color w:val="000000" w:themeColor="text1"/>
          <w:spacing w:val="-3"/>
          <w:szCs w:val="24"/>
        </w:rPr>
        <w:t xml:space="preserve"> </w:t>
      </w:r>
      <w:r w:rsidRPr="00B02B78">
        <w:rPr>
          <w:color w:val="000000" w:themeColor="text1"/>
          <w:szCs w:val="24"/>
        </w:rPr>
        <w:t>priekšsēdētājs</w:t>
      </w:r>
      <w:r w:rsidRPr="00B02B78">
        <w:rPr>
          <w:color w:val="000000" w:themeColor="text1"/>
          <w:szCs w:val="24"/>
        </w:rPr>
        <w:tab/>
      </w:r>
      <w:proofErr w:type="spellStart"/>
      <w:r w:rsidRPr="00B02B78">
        <w:rPr>
          <w:color w:val="000000" w:themeColor="text1"/>
          <w:szCs w:val="24"/>
        </w:rPr>
        <w:t>I.Gorskis</w:t>
      </w:r>
      <w:proofErr w:type="spellEnd"/>
    </w:p>
    <w:p w14:paraId="1B9B5197" w14:textId="77777777" w:rsidR="00525936" w:rsidRPr="00B02B78" w:rsidRDefault="00525936" w:rsidP="00525936">
      <w:pPr>
        <w:pStyle w:val="BodyText"/>
        <w:tabs>
          <w:tab w:val="left" w:pos="8034"/>
        </w:tabs>
        <w:spacing w:line="252" w:lineRule="exact"/>
        <w:ind w:left="112"/>
        <w:rPr>
          <w:color w:val="000000" w:themeColor="text1"/>
        </w:rPr>
      </w:pPr>
    </w:p>
    <w:p w14:paraId="21A86B66" w14:textId="77777777" w:rsidR="00525936" w:rsidRPr="00B02B78" w:rsidRDefault="00525936" w:rsidP="00525936">
      <w:pPr>
        <w:rPr>
          <w:color w:val="000000" w:themeColor="text1"/>
        </w:rPr>
      </w:pPr>
    </w:p>
    <w:p w14:paraId="552CE6EB" w14:textId="77777777" w:rsidR="00525936" w:rsidRPr="00B02B78" w:rsidRDefault="00525936" w:rsidP="00525936">
      <w:pPr>
        <w:rPr>
          <w:color w:val="000000" w:themeColor="text1"/>
        </w:rPr>
      </w:pPr>
    </w:p>
    <w:p w14:paraId="36A3AE6C" w14:textId="77777777" w:rsidR="00525936" w:rsidRPr="00B02B78" w:rsidRDefault="00525936" w:rsidP="00525936">
      <w:pPr>
        <w:rPr>
          <w:color w:val="000000" w:themeColor="text1"/>
        </w:rPr>
      </w:pPr>
    </w:p>
    <w:p w14:paraId="40673209" w14:textId="77777777" w:rsidR="00525936" w:rsidRPr="00B02B78" w:rsidRDefault="00525936" w:rsidP="00525936">
      <w:pPr>
        <w:rPr>
          <w:color w:val="000000" w:themeColor="text1"/>
        </w:rPr>
      </w:pPr>
    </w:p>
    <w:p w14:paraId="51F76413" w14:textId="77777777" w:rsidR="00525936" w:rsidRPr="00B02B78" w:rsidRDefault="00525936" w:rsidP="00525936">
      <w:pPr>
        <w:rPr>
          <w:color w:val="000000" w:themeColor="text1"/>
        </w:rPr>
      </w:pPr>
    </w:p>
    <w:p w14:paraId="1AC720D2" w14:textId="77777777" w:rsidR="00525936" w:rsidRPr="00B02B78" w:rsidRDefault="00525936" w:rsidP="00525936">
      <w:pPr>
        <w:rPr>
          <w:color w:val="000000" w:themeColor="text1"/>
        </w:rPr>
      </w:pPr>
    </w:p>
    <w:p w14:paraId="6442CBB0" w14:textId="77777777" w:rsidR="00525936" w:rsidRPr="00B02B78" w:rsidRDefault="00525936" w:rsidP="00525936">
      <w:pPr>
        <w:rPr>
          <w:color w:val="000000" w:themeColor="text1"/>
        </w:rPr>
      </w:pPr>
    </w:p>
    <w:p w14:paraId="718D1000" w14:textId="77777777" w:rsidR="00525936" w:rsidRDefault="00525936" w:rsidP="00525936">
      <w:pPr>
        <w:rPr>
          <w:color w:val="000000"/>
        </w:rPr>
      </w:pPr>
    </w:p>
    <w:p w14:paraId="4BABD3E0" w14:textId="77777777" w:rsidR="00525936" w:rsidRDefault="00525936" w:rsidP="00525936">
      <w:pPr>
        <w:rPr>
          <w:color w:val="000000"/>
        </w:rPr>
      </w:pPr>
    </w:p>
    <w:p w14:paraId="19EC063A" w14:textId="77777777" w:rsidR="00525936" w:rsidRDefault="00525936" w:rsidP="00525936">
      <w:pPr>
        <w:rPr>
          <w:color w:val="000000"/>
        </w:rPr>
      </w:pPr>
    </w:p>
    <w:p w14:paraId="0EB7AE59" w14:textId="77777777" w:rsidR="00525936" w:rsidRDefault="00525936" w:rsidP="00525936">
      <w:pPr>
        <w:rPr>
          <w:color w:val="000000"/>
        </w:rPr>
      </w:pPr>
    </w:p>
    <w:p w14:paraId="37A8468D" w14:textId="77777777" w:rsidR="00525936" w:rsidRDefault="00525936" w:rsidP="00525936">
      <w:pPr>
        <w:rPr>
          <w:color w:val="000000"/>
        </w:rPr>
      </w:pPr>
    </w:p>
    <w:p w14:paraId="4DA76E3B" w14:textId="77777777" w:rsidR="00525936" w:rsidRDefault="00525936" w:rsidP="00525936">
      <w:pPr>
        <w:rPr>
          <w:color w:val="000000"/>
        </w:rPr>
      </w:pPr>
    </w:p>
    <w:p w14:paraId="2B3CB390" w14:textId="77777777" w:rsidR="00525936" w:rsidRDefault="00525936" w:rsidP="00525936">
      <w:pPr>
        <w:rPr>
          <w:color w:val="000000"/>
        </w:rPr>
      </w:pPr>
    </w:p>
    <w:p w14:paraId="52C164E4" w14:textId="77777777" w:rsidR="00525936" w:rsidRDefault="00525936" w:rsidP="00525936">
      <w:pPr>
        <w:rPr>
          <w:color w:val="000000"/>
        </w:rPr>
      </w:pPr>
      <w:r>
        <w:rPr>
          <w:color w:val="000000"/>
        </w:rPr>
        <w:br w:type="page"/>
      </w:r>
    </w:p>
    <w:p w14:paraId="48711577" w14:textId="77777777" w:rsidR="00525936" w:rsidRDefault="00525936" w:rsidP="00525936">
      <w:pPr>
        <w:tabs>
          <w:tab w:val="left" w:pos="-24212"/>
        </w:tabs>
        <w:jc w:val="center"/>
        <w:rPr>
          <w:color w:val="000000"/>
          <w:sz w:val="20"/>
        </w:rPr>
      </w:pPr>
      <w:r>
        <w:rPr>
          <w:noProof/>
          <w:color w:val="000000"/>
          <w:sz w:val="20"/>
          <w:szCs w:val="20"/>
        </w:rPr>
        <w:lastRenderedPageBreak/>
        <w:drawing>
          <wp:inline distT="0" distB="0" distL="0" distR="0" wp14:anchorId="0F8C1A67" wp14:editId="29AB78E4">
            <wp:extent cx="666750" cy="749300"/>
            <wp:effectExtent l="0" t="0" r="0" b="0"/>
            <wp:docPr id="95599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l="-1874" t="-1604" r="-1874" b="-1604"/>
                    <a:stretch>
                      <a:fillRect/>
                    </a:stretch>
                  </pic:blipFill>
                  <pic:spPr bwMode="auto">
                    <a:xfrm>
                      <a:off x="0" y="0"/>
                      <a:ext cx="666750" cy="749300"/>
                    </a:xfrm>
                    <a:prstGeom prst="rect">
                      <a:avLst/>
                    </a:prstGeom>
                    <a:solidFill>
                      <a:srgbClr val="FFFFFF"/>
                    </a:solidFill>
                    <a:ln>
                      <a:noFill/>
                    </a:ln>
                  </pic:spPr>
                </pic:pic>
              </a:graphicData>
            </a:graphic>
          </wp:inline>
        </w:drawing>
      </w:r>
    </w:p>
    <w:p w14:paraId="3551576A" w14:textId="77777777" w:rsidR="00525936" w:rsidRDefault="00525936" w:rsidP="00525936">
      <w:pPr>
        <w:pStyle w:val="Header"/>
        <w:jc w:val="center"/>
      </w:pPr>
      <w:r>
        <w:rPr>
          <w:color w:val="000000"/>
          <w:sz w:val="20"/>
        </w:rPr>
        <w:t>LATVIJAS REPUBLIKA</w:t>
      </w:r>
    </w:p>
    <w:p w14:paraId="0C93478A" w14:textId="77777777" w:rsidR="00525936" w:rsidRDefault="00525936" w:rsidP="00525936">
      <w:pPr>
        <w:pStyle w:val="Header"/>
        <w:jc w:val="center"/>
      </w:pPr>
      <w:r>
        <w:rPr>
          <w:b/>
          <w:color w:val="000000"/>
          <w:sz w:val="32"/>
          <w:szCs w:val="32"/>
        </w:rPr>
        <w:t>DOBELES NOVADA DOME</w:t>
      </w:r>
    </w:p>
    <w:p w14:paraId="092C3E4C" w14:textId="77777777" w:rsidR="00525936" w:rsidRDefault="00525936" w:rsidP="00525936">
      <w:pPr>
        <w:pStyle w:val="Header"/>
        <w:jc w:val="center"/>
      </w:pPr>
      <w:r>
        <w:rPr>
          <w:color w:val="000000"/>
          <w:sz w:val="16"/>
          <w:szCs w:val="16"/>
        </w:rPr>
        <w:t>Brīvības iela 17, Dobele, Dobeles novads, LV-3701</w:t>
      </w:r>
    </w:p>
    <w:p w14:paraId="015E8FD4" w14:textId="77777777" w:rsidR="00525936" w:rsidRDefault="00525936" w:rsidP="00525936">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color w:val="000000"/>
          <w:sz w:val="16"/>
          <w:szCs w:val="16"/>
        </w:rPr>
        <w:t xml:space="preserve">Tālr. 63707269, 63700137, 63720940, e-pasts </w:t>
      </w:r>
      <w:hyperlink r:id="rId81" w:history="1">
        <w:r>
          <w:rPr>
            <w:rStyle w:val="Hyperlink"/>
            <w:rFonts w:eastAsia="Calibri"/>
            <w:color w:val="000000"/>
            <w:sz w:val="16"/>
            <w:szCs w:val="16"/>
          </w:rPr>
          <w:t>dome@dobele.lv</w:t>
        </w:r>
      </w:hyperlink>
    </w:p>
    <w:p w14:paraId="23C05D8F" w14:textId="77777777" w:rsidR="00525936" w:rsidRDefault="00525936" w:rsidP="00525936">
      <w:pPr>
        <w:pStyle w:val="Default"/>
        <w:jc w:val="center"/>
        <w:rPr>
          <w:b/>
          <w:bCs/>
          <w:sz w:val="16"/>
          <w:szCs w:val="16"/>
        </w:rPr>
      </w:pPr>
    </w:p>
    <w:p w14:paraId="25D1EA81" w14:textId="77777777" w:rsidR="00525936" w:rsidRDefault="00525936" w:rsidP="00525936">
      <w:pPr>
        <w:pStyle w:val="NoSpacing"/>
        <w:rPr>
          <w:b/>
          <w:bCs/>
          <w:color w:val="000000"/>
          <w:sz w:val="16"/>
          <w:szCs w:val="16"/>
        </w:rPr>
      </w:pPr>
    </w:p>
    <w:p w14:paraId="011E14A5" w14:textId="77777777" w:rsidR="00525936" w:rsidRDefault="00525936" w:rsidP="00525936">
      <w:pPr>
        <w:pStyle w:val="NoSpacing"/>
        <w:rPr>
          <w:b/>
          <w:bCs/>
          <w:color w:val="000000"/>
          <w:sz w:val="16"/>
          <w:szCs w:val="16"/>
        </w:rPr>
      </w:pPr>
    </w:p>
    <w:p w14:paraId="7A0ABB7E" w14:textId="77777777" w:rsidR="00525936" w:rsidRDefault="00525936" w:rsidP="00525936">
      <w:pPr>
        <w:pStyle w:val="Default"/>
        <w:jc w:val="right"/>
      </w:pPr>
      <w:r>
        <w:rPr>
          <w:lang w:val="lv-LV"/>
        </w:rPr>
        <w:t>APSTIPRINĀTI</w:t>
      </w:r>
    </w:p>
    <w:p w14:paraId="08C7C627" w14:textId="77777777" w:rsidR="00525936" w:rsidRDefault="00525936" w:rsidP="00525936">
      <w:pPr>
        <w:pStyle w:val="Default"/>
        <w:jc w:val="right"/>
      </w:pPr>
      <w:r>
        <w:rPr>
          <w:lang w:val="lv-LV"/>
        </w:rPr>
        <w:t>ar Dobeles novada domes</w:t>
      </w:r>
    </w:p>
    <w:p w14:paraId="730986AE" w14:textId="0FB7031A" w:rsidR="00525936" w:rsidRDefault="00525936" w:rsidP="00525936">
      <w:pPr>
        <w:pStyle w:val="Default"/>
        <w:jc w:val="right"/>
      </w:pPr>
      <w:r>
        <w:rPr>
          <w:lang w:val="lv-LV"/>
        </w:rPr>
        <w:t>2025. gada 25. jūnija lēmumu Nr. </w:t>
      </w:r>
      <w:r w:rsidR="00C103E1">
        <w:rPr>
          <w:lang w:val="lv-LV"/>
        </w:rPr>
        <w:t>275</w:t>
      </w:r>
      <w:r>
        <w:t>/10</w:t>
      </w:r>
    </w:p>
    <w:p w14:paraId="4F80AA1C" w14:textId="77777777" w:rsidR="00525936" w:rsidRDefault="00525936" w:rsidP="00525936">
      <w:pPr>
        <w:pStyle w:val="NoSpacing"/>
        <w:jc w:val="center"/>
        <w:rPr>
          <w:b/>
          <w:color w:val="000000"/>
        </w:rPr>
      </w:pPr>
    </w:p>
    <w:p w14:paraId="160AD967" w14:textId="77777777" w:rsidR="00525936" w:rsidRDefault="00525936" w:rsidP="00525936">
      <w:pPr>
        <w:pStyle w:val="NoSpacing"/>
        <w:jc w:val="both"/>
        <w:rPr>
          <w:b/>
          <w:color w:val="000000"/>
        </w:rPr>
      </w:pPr>
    </w:p>
    <w:p w14:paraId="3943071B" w14:textId="2ABB3CA0" w:rsidR="00525936" w:rsidRDefault="00525936" w:rsidP="00525936">
      <w:pPr>
        <w:pStyle w:val="NoSpacing"/>
        <w:jc w:val="both"/>
      </w:pPr>
      <w:r>
        <w:rPr>
          <w:b/>
          <w:color w:val="000000"/>
        </w:rPr>
        <w:t xml:space="preserve">2025. gada 25. jūnijā </w:t>
      </w:r>
      <w:r>
        <w:rPr>
          <w:b/>
          <w:color w:val="000000"/>
        </w:rPr>
        <w:tab/>
      </w:r>
      <w:r>
        <w:rPr>
          <w:b/>
          <w:color w:val="000000"/>
        </w:rPr>
        <w:tab/>
      </w:r>
      <w:r>
        <w:rPr>
          <w:b/>
          <w:color w:val="000000"/>
        </w:rPr>
        <w:tab/>
      </w:r>
      <w:r>
        <w:rPr>
          <w:b/>
          <w:color w:val="000000"/>
        </w:rPr>
        <w:tab/>
      </w:r>
      <w:r>
        <w:rPr>
          <w:b/>
          <w:color w:val="000000"/>
        </w:rPr>
        <w:tab/>
        <w:t xml:space="preserve">   Saistošie noteikumi Nr.</w:t>
      </w:r>
      <w:r w:rsidR="00915F33">
        <w:rPr>
          <w:b/>
          <w:color w:val="000000"/>
        </w:rPr>
        <w:t>14</w:t>
      </w:r>
    </w:p>
    <w:p w14:paraId="5B74639C" w14:textId="77777777" w:rsidR="00525936" w:rsidRDefault="00525936" w:rsidP="00525936">
      <w:pPr>
        <w:tabs>
          <w:tab w:val="left" w:pos="6946"/>
        </w:tabs>
        <w:jc w:val="both"/>
        <w:rPr>
          <w:b/>
          <w:color w:val="000000"/>
        </w:rPr>
      </w:pPr>
    </w:p>
    <w:p w14:paraId="1B1E387B" w14:textId="77777777" w:rsidR="00525936" w:rsidRDefault="00525936" w:rsidP="00525936">
      <w:pPr>
        <w:tabs>
          <w:tab w:val="left" w:pos="6946"/>
        </w:tabs>
        <w:jc w:val="both"/>
        <w:rPr>
          <w:b/>
          <w:color w:val="000000"/>
        </w:rPr>
      </w:pPr>
    </w:p>
    <w:p w14:paraId="7169943B" w14:textId="77777777" w:rsidR="00525936" w:rsidRDefault="00525936" w:rsidP="00525936">
      <w:pPr>
        <w:tabs>
          <w:tab w:val="left" w:pos="6946"/>
        </w:tabs>
        <w:jc w:val="both"/>
        <w:rPr>
          <w:b/>
          <w:color w:val="000000"/>
        </w:rPr>
      </w:pPr>
    </w:p>
    <w:p w14:paraId="7A689B8F" w14:textId="77777777" w:rsidR="00525936" w:rsidRDefault="00525936" w:rsidP="00525936">
      <w:pPr>
        <w:pStyle w:val="Default"/>
        <w:jc w:val="center"/>
        <w:rPr>
          <w:rFonts w:eastAsia="Times New Roman"/>
          <w:b/>
          <w:bCs/>
          <w:iCs/>
          <w:lang w:val="lv-LV" w:eastAsia="lv-LV"/>
        </w:rPr>
      </w:pPr>
      <w:r>
        <w:rPr>
          <w:rFonts w:eastAsia="Times New Roman"/>
          <w:b/>
          <w:bCs/>
          <w:lang w:val="lv-LV"/>
        </w:rPr>
        <w:t xml:space="preserve"> </w:t>
      </w:r>
      <w:r>
        <w:rPr>
          <w:rFonts w:eastAsia="Times New Roman"/>
          <w:b/>
          <w:bCs/>
          <w:iCs/>
          <w:lang w:val="lv-LV" w:eastAsia="lv-LV"/>
        </w:rPr>
        <w:t>Grozījums Dobeles novada domes 2023. gada 28. septembra saistošajos noteikumos</w:t>
      </w:r>
    </w:p>
    <w:p w14:paraId="1A24AE2B" w14:textId="77777777" w:rsidR="00525936" w:rsidRDefault="00525936" w:rsidP="00525936">
      <w:pPr>
        <w:pStyle w:val="Default"/>
        <w:jc w:val="center"/>
      </w:pPr>
      <w:r>
        <w:rPr>
          <w:rFonts w:eastAsia="Times New Roman"/>
          <w:b/>
          <w:bCs/>
          <w:iCs/>
          <w:lang w:val="lv-LV" w:eastAsia="lv-LV"/>
        </w:rPr>
        <w:t xml:space="preserve"> Nr. 25 “Dobeles novada iedzīvotāju padomes nolikums”</w:t>
      </w:r>
    </w:p>
    <w:p w14:paraId="0C3A6CC9" w14:textId="77777777" w:rsidR="00525936" w:rsidRDefault="00525936" w:rsidP="00525936">
      <w:pPr>
        <w:ind w:right="-1"/>
        <w:jc w:val="center"/>
        <w:rPr>
          <w:b/>
          <w:lang w:eastAsia="en-GB"/>
        </w:rPr>
      </w:pPr>
    </w:p>
    <w:p w14:paraId="386C013C" w14:textId="77777777" w:rsidR="00525936" w:rsidRPr="00090732" w:rsidRDefault="00525936" w:rsidP="00525936">
      <w:pPr>
        <w:suppressAutoHyphens/>
        <w:ind w:left="4111"/>
        <w:jc w:val="right"/>
      </w:pPr>
      <w:r w:rsidRPr="00090732">
        <w:rPr>
          <w:rFonts w:eastAsia="Calibri"/>
          <w:color w:val="000000"/>
          <w:lang w:eastAsia="zh-CN"/>
        </w:rPr>
        <w:t xml:space="preserve">Izdoti saskaņā ar Pašvaldību likuma </w:t>
      </w:r>
    </w:p>
    <w:p w14:paraId="227826B4" w14:textId="77777777" w:rsidR="00525936" w:rsidRPr="00090732" w:rsidRDefault="00525936" w:rsidP="00525936">
      <w:pPr>
        <w:suppressAutoHyphens/>
        <w:ind w:left="4111"/>
        <w:jc w:val="right"/>
      </w:pPr>
      <w:r w:rsidRPr="00090732">
        <w:rPr>
          <w:rStyle w:val="markedcontent"/>
          <w:rFonts w:eastAsia="Calibri"/>
          <w:color w:val="000000"/>
          <w:highlight w:val="white"/>
          <w:lang w:eastAsia="zh-CN"/>
        </w:rPr>
        <w:t>44. panta otro  daļu un 58. panta sesto daļu</w:t>
      </w:r>
    </w:p>
    <w:p w14:paraId="76717AF0" w14:textId="77777777" w:rsidR="00525936" w:rsidRDefault="00525936" w:rsidP="00525936">
      <w:pPr>
        <w:pStyle w:val="Default"/>
        <w:ind w:left="4111"/>
        <w:jc w:val="both"/>
        <w:rPr>
          <w:b/>
          <w:bCs/>
          <w:lang w:val="lv-LV"/>
        </w:rPr>
      </w:pPr>
    </w:p>
    <w:p w14:paraId="7A864830" w14:textId="77777777" w:rsidR="00525936" w:rsidRDefault="00525936" w:rsidP="00525936">
      <w:pPr>
        <w:pStyle w:val="Default"/>
        <w:jc w:val="center"/>
        <w:rPr>
          <w:b/>
          <w:bCs/>
          <w:lang w:val="lv-LV"/>
        </w:rPr>
      </w:pPr>
    </w:p>
    <w:p w14:paraId="0C8C5526" w14:textId="77777777" w:rsidR="00525936" w:rsidRDefault="00525936" w:rsidP="00525936">
      <w:pPr>
        <w:autoSpaceDE w:val="0"/>
        <w:jc w:val="both"/>
      </w:pPr>
      <w:r>
        <w:rPr>
          <w:color w:val="000000"/>
        </w:rPr>
        <w:t xml:space="preserve">Izdarīt Dobeles novada pašvaldības </w:t>
      </w:r>
      <w:r>
        <w:rPr>
          <w:iCs/>
          <w:color w:val="000000"/>
        </w:rPr>
        <w:t>2023. gada 28. septembra</w:t>
      </w:r>
      <w:r>
        <w:rPr>
          <w:color w:val="000000"/>
        </w:rPr>
        <w:t xml:space="preserve"> saistošajos noteikumos Nr. 25 ’’</w:t>
      </w:r>
      <w:r>
        <w:rPr>
          <w:iCs/>
          <w:color w:val="000000"/>
        </w:rPr>
        <w:t>Dobeles novada iedzīvotāju padomes nolikums</w:t>
      </w:r>
      <w:r>
        <w:rPr>
          <w:bCs/>
          <w:color w:val="000000"/>
        </w:rPr>
        <w:t>”</w:t>
      </w:r>
      <w:r>
        <w:rPr>
          <w:color w:val="000000"/>
        </w:rPr>
        <w:t xml:space="preserve"> (Latvijas Vēstnesis, 2023, Nr.196; 2025, Nr.27) šādu grozījumu un izteikt izdošanas tiesisko pamatu šādā redakcijā: </w:t>
      </w:r>
    </w:p>
    <w:p w14:paraId="7EAB4215" w14:textId="77777777" w:rsidR="00525936" w:rsidRDefault="00525936" w:rsidP="00525936">
      <w:pPr>
        <w:autoSpaceDE w:val="0"/>
        <w:ind w:left="360"/>
        <w:jc w:val="both"/>
      </w:pPr>
    </w:p>
    <w:p w14:paraId="0B131113" w14:textId="77777777" w:rsidR="00525936" w:rsidRDefault="00525936" w:rsidP="00525936">
      <w:pPr>
        <w:autoSpaceDE w:val="0"/>
        <w:ind w:left="360"/>
        <w:jc w:val="both"/>
      </w:pPr>
    </w:p>
    <w:p w14:paraId="7582B9AD" w14:textId="77777777" w:rsidR="00525936" w:rsidRPr="00090732" w:rsidRDefault="00525936" w:rsidP="00525936">
      <w:pPr>
        <w:autoSpaceDE w:val="0"/>
        <w:ind w:left="360"/>
        <w:jc w:val="both"/>
      </w:pPr>
      <w:r w:rsidRPr="00090732">
        <w:rPr>
          <w:bCs/>
          <w:color w:val="000000"/>
        </w:rPr>
        <w:t>„</w:t>
      </w:r>
      <w:r w:rsidRPr="00090732">
        <w:rPr>
          <w:rFonts w:eastAsia="Calibri"/>
          <w:bCs/>
          <w:color w:val="000000"/>
          <w:lang w:eastAsia="zh-CN"/>
        </w:rPr>
        <w:t xml:space="preserve">Izdoti saskaņā ar Pašvaldību likuma </w:t>
      </w:r>
      <w:r w:rsidRPr="00090732">
        <w:rPr>
          <w:rStyle w:val="markedcontent"/>
          <w:rFonts w:eastAsia="Calibri"/>
          <w:bCs/>
          <w:color w:val="000000"/>
          <w:highlight w:val="white"/>
          <w:lang w:eastAsia="zh-CN"/>
        </w:rPr>
        <w:t>44. panta otro  daļu, 58. panta piekto un sesto daļu</w:t>
      </w:r>
      <w:r w:rsidRPr="00090732">
        <w:rPr>
          <w:bCs/>
          <w:color w:val="000000"/>
        </w:rPr>
        <w:t>”.</w:t>
      </w:r>
      <w:r w:rsidRPr="00090732">
        <w:rPr>
          <w:color w:val="000000"/>
        </w:rPr>
        <w:t xml:space="preserve"> </w:t>
      </w:r>
    </w:p>
    <w:p w14:paraId="331A0F65" w14:textId="77777777" w:rsidR="00525936" w:rsidRDefault="00525936" w:rsidP="00525936">
      <w:pPr>
        <w:pStyle w:val="Default"/>
        <w:jc w:val="both"/>
      </w:pPr>
      <w:r>
        <w:rPr>
          <w:lang w:val="lv-LV"/>
        </w:rPr>
        <w:tab/>
      </w:r>
      <w:r>
        <w:rPr>
          <w:lang w:val="lv-LV"/>
        </w:rPr>
        <w:tab/>
      </w:r>
      <w:r>
        <w:rPr>
          <w:lang w:val="lv-LV"/>
        </w:rPr>
        <w:tab/>
      </w:r>
      <w:r>
        <w:rPr>
          <w:lang w:val="lv-LV"/>
        </w:rPr>
        <w:tab/>
      </w:r>
      <w:r>
        <w:rPr>
          <w:lang w:val="lv-LV"/>
        </w:rPr>
        <w:tab/>
      </w:r>
    </w:p>
    <w:p w14:paraId="09CD5EC0" w14:textId="77777777" w:rsidR="00525936" w:rsidRDefault="00525936" w:rsidP="00525936">
      <w:pPr>
        <w:pStyle w:val="Default"/>
        <w:jc w:val="both"/>
      </w:pPr>
    </w:p>
    <w:p w14:paraId="26B8A30D" w14:textId="77777777" w:rsidR="00525936" w:rsidRDefault="00525936" w:rsidP="00525936">
      <w:pPr>
        <w:pStyle w:val="Default"/>
        <w:jc w:val="both"/>
      </w:pPr>
    </w:p>
    <w:p w14:paraId="1453DF26" w14:textId="77777777" w:rsidR="00525936" w:rsidRDefault="00525936" w:rsidP="00525936">
      <w:pPr>
        <w:pStyle w:val="Default"/>
        <w:jc w:val="both"/>
      </w:pPr>
      <w:r>
        <w:rPr>
          <w:lang w:val="lv-LV"/>
        </w:rPr>
        <w:t>Domes priekšsēdētājs</w:t>
      </w:r>
      <w:r>
        <w:rPr>
          <w:lang w:val="lv-LV"/>
        </w:rPr>
        <w:tab/>
        <w:t xml:space="preserve">                                                                                                  </w:t>
      </w:r>
      <w:proofErr w:type="spellStart"/>
      <w:r>
        <w:rPr>
          <w:lang w:val="lv-LV"/>
        </w:rPr>
        <w:t>I.Gorskis</w:t>
      </w:r>
      <w:proofErr w:type="spellEnd"/>
    </w:p>
    <w:p w14:paraId="70A47BD6" w14:textId="77777777" w:rsidR="00525936" w:rsidRDefault="00525936" w:rsidP="00525936">
      <w:pPr>
        <w:jc w:val="center"/>
        <w:rPr>
          <w:b/>
          <w:color w:val="000000"/>
        </w:rPr>
      </w:pPr>
    </w:p>
    <w:p w14:paraId="712FA212" w14:textId="77777777" w:rsidR="00525936" w:rsidRDefault="00525936" w:rsidP="00525936">
      <w:pPr>
        <w:jc w:val="center"/>
        <w:rPr>
          <w:b/>
          <w:color w:val="000000"/>
        </w:rPr>
      </w:pPr>
    </w:p>
    <w:p w14:paraId="4B698AF1" w14:textId="77777777" w:rsidR="00525936" w:rsidRDefault="00525936" w:rsidP="00525936">
      <w:pPr>
        <w:jc w:val="center"/>
        <w:rPr>
          <w:b/>
          <w:color w:val="000000"/>
        </w:rPr>
      </w:pPr>
    </w:p>
    <w:p w14:paraId="2B0429E0" w14:textId="77777777" w:rsidR="00525936" w:rsidRDefault="00525936" w:rsidP="00525936">
      <w:pPr>
        <w:jc w:val="center"/>
        <w:rPr>
          <w:b/>
          <w:color w:val="000000"/>
        </w:rPr>
      </w:pPr>
    </w:p>
    <w:p w14:paraId="59C7468C" w14:textId="77777777" w:rsidR="00525936" w:rsidRDefault="00525936" w:rsidP="00525936">
      <w:pPr>
        <w:jc w:val="center"/>
        <w:rPr>
          <w:b/>
          <w:color w:val="000000"/>
        </w:rPr>
      </w:pPr>
    </w:p>
    <w:p w14:paraId="4CEA5056" w14:textId="77777777" w:rsidR="00525936" w:rsidRDefault="00525936" w:rsidP="00525936">
      <w:pPr>
        <w:jc w:val="center"/>
        <w:rPr>
          <w:b/>
          <w:color w:val="000000"/>
        </w:rPr>
      </w:pPr>
    </w:p>
    <w:p w14:paraId="5418C729" w14:textId="77777777" w:rsidR="00525936" w:rsidRDefault="00525936" w:rsidP="00525936">
      <w:pPr>
        <w:jc w:val="center"/>
        <w:rPr>
          <w:b/>
          <w:color w:val="000000"/>
        </w:rPr>
      </w:pPr>
    </w:p>
    <w:p w14:paraId="559D5A84" w14:textId="77777777" w:rsidR="00525936" w:rsidRDefault="00525936" w:rsidP="00525936">
      <w:pPr>
        <w:jc w:val="center"/>
        <w:rPr>
          <w:b/>
          <w:color w:val="000000"/>
        </w:rPr>
      </w:pPr>
    </w:p>
    <w:p w14:paraId="10A66601" w14:textId="77777777" w:rsidR="00525936" w:rsidRDefault="00525936" w:rsidP="00525936">
      <w:pPr>
        <w:jc w:val="center"/>
        <w:rPr>
          <w:b/>
          <w:color w:val="000000"/>
        </w:rPr>
      </w:pPr>
    </w:p>
    <w:p w14:paraId="5AA3E4FE" w14:textId="4D30C1C5" w:rsidR="00525936" w:rsidRDefault="00525936" w:rsidP="00525936">
      <w:pPr>
        <w:jc w:val="center"/>
        <w:rPr>
          <w:b/>
          <w:color w:val="000000"/>
        </w:rPr>
      </w:pPr>
      <w:r>
        <w:rPr>
          <w:b/>
          <w:color w:val="000000"/>
        </w:rPr>
        <w:br w:type="page"/>
      </w:r>
    </w:p>
    <w:p w14:paraId="5561D318" w14:textId="1745E63E" w:rsidR="00525936" w:rsidRDefault="00525936" w:rsidP="009432E2">
      <w:pPr>
        <w:jc w:val="center"/>
      </w:pPr>
      <w:r>
        <w:rPr>
          <w:b/>
          <w:color w:val="000000"/>
        </w:rPr>
        <w:lastRenderedPageBreak/>
        <w:t>Dobeles novada domes saistošo noteikumu Nr.</w:t>
      </w:r>
      <w:r w:rsidR="00915F33">
        <w:rPr>
          <w:b/>
          <w:color w:val="000000"/>
        </w:rPr>
        <w:t>14</w:t>
      </w:r>
    </w:p>
    <w:p w14:paraId="24EC1E35" w14:textId="77777777" w:rsidR="00525936" w:rsidRDefault="00525936" w:rsidP="009432E2">
      <w:pPr>
        <w:pStyle w:val="Default"/>
        <w:tabs>
          <w:tab w:val="left" w:pos="284"/>
        </w:tabs>
        <w:ind w:left="284" w:hanging="284"/>
        <w:jc w:val="center"/>
      </w:pPr>
      <w:r>
        <w:rPr>
          <w:b/>
          <w:bCs/>
          <w:lang w:val="lv-LV"/>
        </w:rPr>
        <w:t>“</w:t>
      </w:r>
      <w:r>
        <w:rPr>
          <w:rFonts w:eastAsia="Times New Roman"/>
          <w:b/>
          <w:bCs/>
          <w:iCs/>
          <w:lang w:val="lv-LV" w:eastAsia="lv-LV"/>
        </w:rPr>
        <w:t>Grozījums Dobeles novada domes 2023. gada 28. septembra saistošajos noteikumos Nr. 25 “Dobeles novada iedzīvotāju padomes nolikums”</w:t>
      </w:r>
      <w:r>
        <w:rPr>
          <w:b/>
          <w:bCs/>
          <w:lang w:val="lv-LV"/>
        </w:rPr>
        <w:t>”</w:t>
      </w:r>
    </w:p>
    <w:p w14:paraId="114F8C9B" w14:textId="77777777" w:rsidR="00525936" w:rsidRDefault="00525936" w:rsidP="009432E2">
      <w:pPr>
        <w:pStyle w:val="Default"/>
        <w:jc w:val="center"/>
      </w:pPr>
      <w:r>
        <w:rPr>
          <w:b/>
          <w:bCs/>
          <w:lang w:val="lv-LV"/>
        </w:rPr>
        <w:t>paskaidrojuma raksts</w:t>
      </w:r>
    </w:p>
    <w:p w14:paraId="33D1D660" w14:textId="77777777" w:rsidR="00525936" w:rsidRDefault="00525936" w:rsidP="009432E2">
      <w:pPr>
        <w:pStyle w:val="Default"/>
        <w:jc w:val="center"/>
        <w:rPr>
          <w:b/>
          <w:bCs/>
          <w:lang w:val="lv-LV"/>
        </w:rPr>
      </w:pPr>
    </w:p>
    <w:p w14:paraId="1419DFF8" w14:textId="77777777" w:rsidR="00525936" w:rsidRDefault="00525936" w:rsidP="009432E2">
      <w:pPr>
        <w:pStyle w:val="NoSpacing"/>
        <w:jc w:val="both"/>
        <w:rPr>
          <w:rFonts w:eastAsia="Times New Roman"/>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867"/>
      </w:tblGrid>
      <w:tr w:rsidR="00525936" w14:paraId="197D485F" w14:textId="77777777" w:rsidTr="00CD5BC7">
        <w:tc>
          <w:tcPr>
            <w:tcW w:w="2901" w:type="dxa"/>
            <w:tcBorders>
              <w:top w:val="single" w:sz="4" w:space="0" w:color="000000"/>
              <w:left w:val="single" w:sz="4" w:space="0" w:color="000000"/>
              <w:bottom w:val="single" w:sz="4" w:space="0" w:color="000000"/>
            </w:tcBorders>
            <w:shd w:val="clear" w:color="auto" w:fill="auto"/>
          </w:tcPr>
          <w:p w14:paraId="3FB1DE52" w14:textId="77777777" w:rsidR="00525936" w:rsidRDefault="00525936" w:rsidP="009432E2">
            <w:pPr>
              <w:tabs>
                <w:tab w:val="left" w:pos="8364"/>
              </w:tabs>
              <w:jc w:val="center"/>
            </w:pPr>
            <w:r>
              <w:rPr>
                <w:b/>
                <w:bCs/>
                <w:color w:val="000000"/>
              </w:rPr>
              <w:t>Sadaļas nosaukums</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25AAD698" w14:textId="77777777" w:rsidR="00525936" w:rsidRDefault="00525936" w:rsidP="009432E2">
            <w:pPr>
              <w:tabs>
                <w:tab w:val="left" w:pos="8364"/>
              </w:tabs>
              <w:jc w:val="center"/>
            </w:pPr>
            <w:r>
              <w:rPr>
                <w:b/>
                <w:bCs/>
                <w:color w:val="000000"/>
              </w:rPr>
              <w:t>Sadaļas paskaidrojums</w:t>
            </w:r>
          </w:p>
          <w:p w14:paraId="25F740CA" w14:textId="77777777" w:rsidR="00525936" w:rsidRDefault="00525936" w:rsidP="009432E2">
            <w:pPr>
              <w:tabs>
                <w:tab w:val="left" w:pos="8364"/>
              </w:tabs>
              <w:jc w:val="center"/>
              <w:rPr>
                <w:b/>
                <w:bCs/>
                <w:color w:val="000000"/>
              </w:rPr>
            </w:pPr>
          </w:p>
        </w:tc>
      </w:tr>
      <w:tr w:rsidR="00525936" w14:paraId="4753CCB5" w14:textId="77777777" w:rsidTr="00CD5BC7">
        <w:tc>
          <w:tcPr>
            <w:tcW w:w="2901" w:type="dxa"/>
            <w:tcBorders>
              <w:top w:val="single" w:sz="4" w:space="0" w:color="000000"/>
              <w:left w:val="single" w:sz="4" w:space="0" w:color="000000"/>
              <w:bottom w:val="single" w:sz="4" w:space="0" w:color="000000"/>
            </w:tcBorders>
            <w:shd w:val="clear" w:color="auto" w:fill="auto"/>
          </w:tcPr>
          <w:p w14:paraId="764E26D2" w14:textId="77777777" w:rsidR="00525936" w:rsidRDefault="00525936" w:rsidP="009432E2">
            <w:pPr>
              <w:tabs>
                <w:tab w:val="left" w:pos="8364"/>
              </w:tabs>
            </w:pPr>
            <w:r>
              <w:rPr>
                <w:b/>
                <w:bCs/>
                <w:color w:val="000000"/>
              </w:rPr>
              <w:t>1.Mērķis un nepieciešamības pamatojums.</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2F343CFA" w14:textId="77777777" w:rsidR="00525936" w:rsidRDefault="00525936" w:rsidP="009432E2">
            <w:pPr>
              <w:tabs>
                <w:tab w:val="left" w:pos="8364"/>
              </w:tabs>
              <w:jc w:val="both"/>
            </w:pPr>
            <w:r>
              <w:rPr>
                <w:color w:val="000000"/>
              </w:rPr>
              <w:t xml:space="preserve">1.1. </w:t>
            </w:r>
            <w:r>
              <w:rPr>
                <w:color w:val="000000"/>
                <w:lang w:eastAsia="zh-CN"/>
              </w:rPr>
              <w:t>Saistošo noteikumu mērķis ir</w:t>
            </w:r>
            <w:r>
              <w:rPr>
                <w:color w:val="000000"/>
              </w:rPr>
              <w:t xml:space="preserve"> </w:t>
            </w:r>
            <w:r>
              <w:rPr>
                <w:bCs/>
                <w:color w:val="000000"/>
              </w:rPr>
              <w:t xml:space="preserve"> precizēt izdošanas tiesisko pamatu.</w:t>
            </w:r>
          </w:p>
          <w:p w14:paraId="021411E0" w14:textId="77777777" w:rsidR="00525936" w:rsidRDefault="00525936" w:rsidP="009432E2">
            <w:pPr>
              <w:tabs>
                <w:tab w:val="left" w:pos="8364"/>
              </w:tabs>
              <w:jc w:val="both"/>
            </w:pPr>
          </w:p>
          <w:p w14:paraId="56FE63B0" w14:textId="77777777" w:rsidR="00525936" w:rsidRDefault="00525936" w:rsidP="009432E2">
            <w:pPr>
              <w:tabs>
                <w:tab w:val="left" w:pos="8364"/>
              </w:tabs>
              <w:jc w:val="both"/>
            </w:pPr>
            <w:r>
              <w:rPr>
                <w:color w:val="000000"/>
              </w:rPr>
              <w:t xml:space="preserve">1.2. </w:t>
            </w:r>
            <w:r>
              <w:rPr>
                <w:bCs/>
                <w:color w:val="000000"/>
                <w:shd w:val="clear" w:color="auto" w:fill="FFFFFF"/>
              </w:rPr>
              <w:t>Grozījumus saistošajos noteikumos var izdarīt tikai ar citiem saistošajiem noteikumiem.</w:t>
            </w:r>
          </w:p>
          <w:p w14:paraId="7843424F" w14:textId="77777777" w:rsidR="00525936" w:rsidRDefault="00525936" w:rsidP="009432E2">
            <w:pPr>
              <w:tabs>
                <w:tab w:val="left" w:pos="8364"/>
              </w:tabs>
              <w:jc w:val="both"/>
              <w:rPr>
                <w:bCs/>
                <w:color w:val="000000"/>
                <w:highlight w:val="white"/>
              </w:rPr>
            </w:pPr>
          </w:p>
        </w:tc>
      </w:tr>
      <w:tr w:rsidR="00525936" w14:paraId="6DFEA6CC" w14:textId="77777777" w:rsidTr="00CD5BC7">
        <w:tc>
          <w:tcPr>
            <w:tcW w:w="2901" w:type="dxa"/>
            <w:tcBorders>
              <w:top w:val="single" w:sz="4" w:space="0" w:color="000000"/>
              <w:left w:val="single" w:sz="4" w:space="0" w:color="000000"/>
              <w:bottom w:val="single" w:sz="4" w:space="0" w:color="000000"/>
            </w:tcBorders>
            <w:shd w:val="clear" w:color="auto" w:fill="auto"/>
          </w:tcPr>
          <w:p w14:paraId="74E106E7" w14:textId="77777777" w:rsidR="00525936" w:rsidRDefault="00525936" w:rsidP="009432E2">
            <w:pPr>
              <w:pStyle w:val="NoSpacing"/>
              <w:tabs>
                <w:tab w:val="left" w:pos="8364"/>
              </w:tabs>
              <w:jc w:val="both"/>
            </w:pPr>
            <w:r>
              <w:rPr>
                <w:rFonts w:eastAsia="Times New Roman"/>
                <w:b/>
                <w:bCs/>
                <w:color w:val="000000"/>
              </w:rPr>
              <w:t>2. Fiskālā ietekme uz pašvaldības budžetu.</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77D2D33C" w14:textId="77777777" w:rsidR="00525936" w:rsidRDefault="00525936" w:rsidP="009432E2">
            <w:pPr>
              <w:autoSpaceDE w:val="0"/>
              <w:ind w:right="102"/>
              <w:jc w:val="both"/>
              <w:textAlignment w:val="baseline"/>
            </w:pPr>
            <w:r>
              <w:rPr>
                <w:color w:val="000000"/>
              </w:rPr>
              <w:t>Nav.</w:t>
            </w:r>
          </w:p>
        </w:tc>
      </w:tr>
      <w:tr w:rsidR="00525936" w14:paraId="624281A6" w14:textId="77777777" w:rsidTr="00CD5BC7">
        <w:tc>
          <w:tcPr>
            <w:tcW w:w="2901" w:type="dxa"/>
            <w:tcBorders>
              <w:top w:val="single" w:sz="4" w:space="0" w:color="000000"/>
              <w:left w:val="single" w:sz="4" w:space="0" w:color="000000"/>
              <w:bottom w:val="single" w:sz="4" w:space="0" w:color="000000"/>
            </w:tcBorders>
            <w:shd w:val="clear" w:color="auto" w:fill="auto"/>
          </w:tcPr>
          <w:p w14:paraId="5D51BFA4" w14:textId="77777777" w:rsidR="00525936" w:rsidRDefault="00525936" w:rsidP="009432E2">
            <w:pPr>
              <w:pStyle w:val="NoSpacing"/>
              <w:tabs>
                <w:tab w:val="left" w:pos="8364"/>
              </w:tabs>
              <w:jc w:val="both"/>
            </w:pPr>
            <w:r>
              <w:rPr>
                <w:rFonts w:eastAsia="Times New Roman"/>
                <w:b/>
                <w:bCs/>
                <w:color w:val="000000"/>
              </w:rPr>
              <w:t>3. Sociālā ietekme, ietekme uz vidi, iedzīvotāju veselību, uzņēmējdarbības vidi pašvaldības teritorijā, kā arī plānotā regulējuma ietekmi uz konkurenci.</w:t>
            </w:r>
          </w:p>
          <w:p w14:paraId="2431E733" w14:textId="77777777" w:rsidR="00525936" w:rsidRDefault="00525936" w:rsidP="009432E2">
            <w:pPr>
              <w:tabs>
                <w:tab w:val="left" w:pos="8364"/>
              </w:tabs>
              <w:rPr>
                <w:b/>
                <w:bCs/>
                <w:color w:val="000000"/>
              </w:rPr>
            </w:pP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297F433B" w14:textId="77777777" w:rsidR="00525936" w:rsidRDefault="00525936" w:rsidP="009432E2">
            <w:pPr>
              <w:autoSpaceDE w:val="0"/>
              <w:ind w:right="102"/>
              <w:contextualSpacing/>
              <w:jc w:val="both"/>
              <w:textAlignment w:val="baseline"/>
            </w:pPr>
            <w:r>
              <w:rPr>
                <w:rFonts w:eastAsia="Lucida Sans Unicode"/>
                <w:bCs/>
                <w:color w:val="000000"/>
                <w:highlight w:val="white"/>
              </w:rPr>
              <w:t>3.1. Sociālā ietekme - nav.</w:t>
            </w:r>
          </w:p>
          <w:p w14:paraId="1242EEA6" w14:textId="77777777" w:rsidR="00525936" w:rsidRDefault="00525936" w:rsidP="009432E2">
            <w:pPr>
              <w:pStyle w:val="BodyText"/>
              <w:spacing w:line="190" w:lineRule="atLeast"/>
            </w:pPr>
            <w:r>
              <w:rPr>
                <w:color w:val="000000"/>
                <w:szCs w:val="24"/>
              </w:rPr>
              <w:t>3.2. Ietekme uz vidi - nav.</w:t>
            </w:r>
          </w:p>
          <w:p w14:paraId="2CCA2355" w14:textId="77777777" w:rsidR="00525936" w:rsidRDefault="00525936" w:rsidP="009432E2">
            <w:pPr>
              <w:pStyle w:val="BodyText"/>
              <w:spacing w:line="190" w:lineRule="atLeast"/>
            </w:pPr>
            <w:r>
              <w:rPr>
                <w:color w:val="000000"/>
                <w:szCs w:val="24"/>
              </w:rPr>
              <w:t>3.3. Ietekme uz iedzīvotāju veselību - nav.</w:t>
            </w:r>
          </w:p>
          <w:p w14:paraId="61BA433A" w14:textId="77777777" w:rsidR="00525936" w:rsidRDefault="00525936" w:rsidP="009432E2">
            <w:pPr>
              <w:pStyle w:val="BodyText"/>
              <w:spacing w:line="190" w:lineRule="atLeast"/>
            </w:pPr>
            <w:r>
              <w:rPr>
                <w:color w:val="000000"/>
                <w:szCs w:val="24"/>
              </w:rPr>
              <w:t>3.4. Ietekme uz uzņēmējdarbības vidi pašvaldības teritorijā, konkurenci - nav.</w:t>
            </w:r>
          </w:p>
          <w:p w14:paraId="41B1EF9F" w14:textId="77777777" w:rsidR="00525936" w:rsidRDefault="00525936" w:rsidP="009432E2">
            <w:pPr>
              <w:autoSpaceDE w:val="0"/>
              <w:ind w:left="720" w:right="102"/>
              <w:contextualSpacing/>
              <w:jc w:val="both"/>
              <w:textAlignment w:val="baseline"/>
              <w:rPr>
                <w:bCs/>
                <w:color w:val="000000"/>
              </w:rPr>
            </w:pPr>
          </w:p>
        </w:tc>
      </w:tr>
      <w:tr w:rsidR="00525936" w14:paraId="1B0C7173" w14:textId="77777777" w:rsidTr="00CD5BC7">
        <w:trPr>
          <w:trHeight w:val="1451"/>
        </w:trPr>
        <w:tc>
          <w:tcPr>
            <w:tcW w:w="2901" w:type="dxa"/>
            <w:tcBorders>
              <w:top w:val="single" w:sz="4" w:space="0" w:color="000000"/>
              <w:left w:val="single" w:sz="4" w:space="0" w:color="000000"/>
              <w:bottom w:val="single" w:sz="4" w:space="0" w:color="000000"/>
            </w:tcBorders>
            <w:shd w:val="clear" w:color="auto" w:fill="auto"/>
          </w:tcPr>
          <w:p w14:paraId="2C74A3CF" w14:textId="77777777" w:rsidR="00525936" w:rsidRDefault="00525936" w:rsidP="009432E2">
            <w:pPr>
              <w:pStyle w:val="NoSpacing"/>
              <w:tabs>
                <w:tab w:val="left" w:pos="8364"/>
              </w:tabs>
              <w:jc w:val="both"/>
            </w:pPr>
            <w:r>
              <w:rPr>
                <w:rFonts w:eastAsia="Times New Roman"/>
                <w:b/>
                <w:bCs/>
                <w:color w:val="000000"/>
              </w:rPr>
              <w:t>4. Ietekme uz administratīvajām procedūrām un to izmaksām gan attiecībā uz saimnieciskās darbības veicējiem, gan fiziskajām personām un nevalstiskā sektora organizācijām, gan budžeta finansētām institūcijām.</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11BD0243" w14:textId="77777777" w:rsidR="00525936" w:rsidRDefault="00525936" w:rsidP="009432E2">
            <w:pPr>
              <w:pStyle w:val="BodyText"/>
              <w:spacing w:line="285" w:lineRule="atLeast"/>
              <w:jc w:val="both"/>
            </w:pPr>
            <w:r>
              <w:rPr>
                <w:color w:val="000000"/>
                <w:szCs w:val="24"/>
              </w:rPr>
              <w:t>Nav.</w:t>
            </w:r>
          </w:p>
        </w:tc>
      </w:tr>
      <w:tr w:rsidR="00525936" w14:paraId="0FF33973" w14:textId="77777777" w:rsidTr="00CD5BC7">
        <w:tc>
          <w:tcPr>
            <w:tcW w:w="2901" w:type="dxa"/>
            <w:tcBorders>
              <w:top w:val="single" w:sz="4" w:space="0" w:color="000000"/>
              <w:left w:val="single" w:sz="4" w:space="0" w:color="000000"/>
              <w:bottom w:val="single" w:sz="4" w:space="0" w:color="000000"/>
            </w:tcBorders>
            <w:shd w:val="clear" w:color="auto" w:fill="auto"/>
          </w:tcPr>
          <w:p w14:paraId="47690997" w14:textId="77777777" w:rsidR="00525936" w:rsidRDefault="00525936" w:rsidP="009432E2">
            <w:pPr>
              <w:pStyle w:val="NoSpacing"/>
              <w:tabs>
                <w:tab w:val="left" w:pos="8364"/>
              </w:tabs>
              <w:jc w:val="both"/>
            </w:pPr>
            <w:r>
              <w:rPr>
                <w:rFonts w:eastAsia="Times New Roman"/>
                <w:b/>
                <w:bCs/>
                <w:color w:val="000000"/>
              </w:rPr>
              <w:t>5. Ietekme uz pašvaldības funkcijām un cilvēkresursiem</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23A1C444" w14:textId="77777777" w:rsidR="00525936" w:rsidRDefault="00525936" w:rsidP="009432E2">
            <w:pPr>
              <w:jc w:val="both"/>
            </w:pPr>
            <w:r>
              <w:rPr>
                <w:color w:val="000000"/>
                <w:lang w:eastAsia="et-EE"/>
              </w:rPr>
              <w:t>Nav.</w:t>
            </w:r>
          </w:p>
        </w:tc>
      </w:tr>
      <w:tr w:rsidR="00525936" w14:paraId="5F15BE87" w14:textId="77777777" w:rsidTr="00CD5BC7">
        <w:trPr>
          <w:trHeight w:val="70"/>
        </w:trPr>
        <w:tc>
          <w:tcPr>
            <w:tcW w:w="2901" w:type="dxa"/>
            <w:tcBorders>
              <w:top w:val="single" w:sz="4" w:space="0" w:color="000000"/>
              <w:left w:val="single" w:sz="4" w:space="0" w:color="000000"/>
              <w:bottom w:val="single" w:sz="4" w:space="0" w:color="000000"/>
            </w:tcBorders>
            <w:shd w:val="clear" w:color="auto" w:fill="auto"/>
          </w:tcPr>
          <w:p w14:paraId="00EFB4F7" w14:textId="77777777" w:rsidR="00525936" w:rsidRDefault="00525936" w:rsidP="009432E2">
            <w:pPr>
              <w:tabs>
                <w:tab w:val="left" w:pos="8364"/>
              </w:tabs>
            </w:pPr>
            <w:r>
              <w:rPr>
                <w:b/>
                <w:bCs/>
                <w:color w:val="000000"/>
              </w:rPr>
              <w:t>6.Izpildes nodrošināšana</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06FE2673" w14:textId="77777777" w:rsidR="00525936" w:rsidRDefault="00525936" w:rsidP="009432E2">
            <w:pPr>
              <w:pStyle w:val="BodyText"/>
              <w:tabs>
                <w:tab w:val="left" w:pos="8364"/>
              </w:tabs>
              <w:spacing w:line="285" w:lineRule="atLeast"/>
              <w:jc w:val="both"/>
            </w:pPr>
            <w:r>
              <w:rPr>
                <w:color w:val="000000"/>
                <w:szCs w:val="24"/>
              </w:rPr>
              <w:t>Noteikumu projekts neietekmē izpildes nodrošināšanu.</w:t>
            </w:r>
          </w:p>
        </w:tc>
      </w:tr>
      <w:tr w:rsidR="00525936" w14:paraId="0D52F779" w14:textId="77777777" w:rsidTr="00CD5BC7">
        <w:trPr>
          <w:trHeight w:val="70"/>
        </w:trPr>
        <w:tc>
          <w:tcPr>
            <w:tcW w:w="2901" w:type="dxa"/>
            <w:tcBorders>
              <w:top w:val="single" w:sz="4" w:space="0" w:color="000000"/>
              <w:left w:val="single" w:sz="4" w:space="0" w:color="000000"/>
              <w:bottom w:val="single" w:sz="4" w:space="0" w:color="000000"/>
            </w:tcBorders>
            <w:shd w:val="clear" w:color="auto" w:fill="auto"/>
          </w:tcPr>
          <w:p w14:paraId="603B2196" w14:textId="77777777" w:rsidR="00525936" w:rsidRDefault="00525936" w:rsidP="009432E2">
            <w:pPr>
              <w:tabs>
                <w:tab w:val="left" w:pos="8364"/>
              </w:tabs>
            </w:pPr>
            <w:r>
              <w:rPr>
                <w:b/>
                <w:bCs/>
                <w:color w:val="000000"/>
                <w:lang w:eastAsia="ar-SA"/>
              </w:rPr>
              <w:t>7. Prasību un izmaksu samērīgumu pret ieguvumiem, ko sniedz mērķa sasniegšana.</w:t>
            </w: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5784663C" w14:textId="77777777" w:rsidR="00525936" w:rsidRDefault="00525936" w:rsidP="009432E2">
            <w:pPr>
              <w:tabs>
                <w:tab w:val="left" w:pos="8364"/>
              </w:tabs>
              <w:autoSpaceDE w:val="0"/>
              <w:snapToGrid w:val="0"/>
              <w:jc w:val="both"/>
            </w:pPr>
            <w:r>
              <w:rPr>
                <w:color w:val="000000"/>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525936" w14:paraId="2FAEC716" w14:textId="77777777" w:rsidTr="00CD5BC7">
        <w:trPr>
          <w:trHeight w:val="70"/>
        </w:trPr>
        <w:tc>
          <w:tcPr>
            <w:tcW w:w="2901" w:type="dxa"/>
            <w:tcBorders>
              <w:top w:val="single" w:sz="4" w:space="0" w:color="000000"/>
              <w:left w:val="single" w:sz="4" w:space="0" w:color="000000"/>
              <w:bottom w:val="single" w:sz="4" w:space="0" w:color="000000"/>
            </w:tcBorders>
            <w:shd w:val="clear" w:color="auto" w:fill="auto"/>
          </w:tcPr>
          <w:p w14:paraId="42EC911B" w14:textId="77777777" w:rsidR="00525936" w:rsidRDefault="00525936" w:rsidP="009432E2">
            <w:pPr>
              <w:pStyle w:val="NoSpacing"/>
              <w:jc w:val="both"/>
            </w:pPr>
            <w:r>
              <w:rPr>
                <w:rFonts w:eastAsia="Times New Roman"/>
                <w:b/>
                <w:bCs/>
                <w:color w:val="000000"/>
                <w:lang w:eastAsia="ar-SA"/>
              </w:rPr>
              <w:t>8. Izstrādes gaitā veiktās konsultācijas ar privātpersonām un institūcijām.</w:t>
            </w:r>
          </w:p>
          <w:p w14:paraId="0887A2D6" w14:textId="77777777" w:rsidR="00525936" w:rsidRDefault="00525936" w:rsidP="009432E2">
            <w:pPr>
              <w:tabs>
                <w:tab w:val="left" w:pos="8364"/>
              </w:tabs>
              <w:rPr>
                <w:b/>
                <w:bCs/>
                <w:color w:val="000000"/>
              </w:rPr>
            </w:pPr>
          </w:p>
        </w:tc>
        <w:tc>
          <w:tcPr>
            <w:tcW w:w="6867" w:type="dxa"/>
            <w:tcBorders>
              <w:top w:val="single" w:sz="4" w:space="0" w:color="000000"/>
              <w:left w:val="single" w:sz="4" w:space="0" w:color="000000"/>
              <w:bottom w:val="single" w:sz="4" w:space="0" w:color="000000"/>
              <w:right w:val="single" w:sz="4" w:space="0" w:color="000000"/>
            </w:tcBorders>
            <w:shd w:val="clear" w:color="auto" w:fill="auto"/>
          </w:tcPr>
          <w:p w14:paraId="567EA00B" w14:textId="77777777" w:rsidR="00525936" w:rsidRDefault="00525936" w:rsidP="009432E2">
            <w:pPr>
              <w:tabs>
                <w:tab w:val="left" w:pos="8364"/>
              </w:tabs>
              <w:snapToGrid w:val="0"/>
              <w:jc w:val="both"/>
            </w:pPr>
            <w:r>
              <w:rPr>
                <w:color w:val="000000"/>
              </w:rPr>
              <w:t>8.1. Noteikumu izstrādes procesā nav notikušas konsultācijas ar  to izpildes nodrošināšanā iesaistītajām institūcijām.</w:t>
            </w:r>
          </w:p>
          <w:p w14:paraId="52CE9798" w14:textId="77777777" w:rsidR="00525936" w:rsidRDefault="00525936" w:rsidP="009432E2">
            <w:pPr>
              <w:tabs>
                <w:tab w:val="left" w:pos="8364"/>
              </w:tabs>
              <w:snapToGrid w:val="0"/>
              <w:jc w:val="both"/>
              <w:rPr>
                <w:color w:val="000000"/>
              </w:rPr>
            </w:pPr>
          </w:p>
          <w:p w14:paraId="5A9A74A3" w14:textId="77777777" w:rsidR="00525936" w:rsidRDefault="00525936" w:rsidP="009432E2">
            <w:pPr>
              <w:spacing w:line="285" w:lineRule="atLeast"/>
            </w:pPr>
            <w:r>
              <w:rPr>
                <w:color w:val="000000"/>
              </w:rPr>
              <w:t xml:space="preserve">8.2. Sabiedrības līdzdalības veids – informācijas publicēšana pašvaldības tīmekļvietnē un iesniegto priekšlikumu izvērtēšana. </w:t>
            </w:r>
          </w:p>
          <w:p w14:paraId="727989EC" w14:textId="77777777" w:rsidR="00525936" w:rsidRDefault="00525936" w:rsidP="009432E2">
            <w:pPr>
              <w:spacing w:line="285" w:lineRule="atLeast"/>
              <w:rPr>
                <w:color w:val="000000"/>
              </w:rPr>
            </w:pPr>
          </w:p>
          <w:p w14:paraId="3BAD147A" w14:textId="77777777" w:rsidR="00525936" w:rsidRDefault="00525936" w:rsidP="009432E2">
            <w:pPr>
              <w:spacing w:line="285" w:lineRule="atLeast"/>
            </w:pPr>
            <w:r>
              <w:rPr>
                <w:color w:val="000000"/>
              </w:rPr>
              <w:t xml:space="preserve">8.3. Noteikumu projekts bija publicēts pašvaldības tīmekļvietnē </w:t>
            </w:r>
            <w:hyperlink r:id="rId82" w:history="1">
              <w:r w:rsidRPr="00525936">
                <w:rPr>
                  <w:rStyle w:val="ListLabel60"/>
                  <w:u w:val="none"/>
                </w:rPr>
                <w:t>www.dobele.lv</w:t>
              </w:r>
            </w:hyperlink>
            <w:r>
              <w:rPr>
                <w:color w:val="000000"/>
              </w:rPr>
              <w:t xml:space="preserve"> no 2025. gada 18. jūnija līdz 2025. gada 25. jūnijam (ieskaitot). </w:t>
            </w:r>
          </w:p>
          <w:p w14:paraId="79F75BF7" w14:textId="77777777" w:rsidR="00525936" w:rsidRDefault="00525936" w:rsidP="009432E2">
            <w:pPr>
              <w:spacing w:line="285" w:lineRule="atLeast"/>
              <w:rPr>
                <w:color w:val="000000"/>
              </w:rPr>
            </w:pPr>
          </w:p>
          <w:p w14:paraId="21901628" w14:textId="12F2A3DA" w:rsidR="00525936" w:rsidRDefault="00525936" w:rsidP="009432E2">
            <w:pPr>
              <w:spacing w:line="285" w:lineRule="atLeast"/>
            </w:pPr>
            <w:r>
              <w:rPr>
                <w:color w:val="000000"/>
              </w:rPr>
              <w:lastRenderedPageBreak/>
              <w:t xml:space="preserve">8.4. Publicēšanas laikā par noteikumu projektu </w:t>
            </w:r>
            <w:r w:rsidRPr="003C4CCD">
              <w:rPr>
                <w:color w:val="000000"/>
              </w:rPr>
              <w:t>netika</w:t>
            </w:r>
            <w:r>
              <w:rPr>
                <w:color w:val="000000"/>
              </w:rPr>
              <w:t xml:space="preserve"> saņemti sabiedrības viedokļi.</w:t>
            </w:r>
          </w:p>
        </w:tc>
      </w:tr>
    </w:tbl>
    <w:p w14:paraId="5F186691" w14:textId="77777777" w:rsidR="00525936" w:rsidRDefault="00525936" w:rsidP="009432E2">
      <w:pPr>
        <w:pStyle w:val="NoSpacing"/>
        <w:jc w:val="both"/>
        <w:rPr>
          <w:rFonts w:eastAsia="Times New Roman"/>
          <w:b/>
          <w:bCs/>
          <w:color w:val="000000"/>
          <w:sz w:val="28"/>
          <w:szCs w:val="28"/>
          <w:lang w:eastAsia="ar-SA"/>
        </w:rPr>
      </w:pPr>
    </w:p>
    <w:p w14:paraId="46239EC5" w14:textId="77777777" w:rsidR="00525936" w:rsidRDefault="00525936" w:rsidP="009432E2">
      <w:pPr>
        <w:pStyle w:val="Default"/>
        <w:jc w:val="center"/>
        <w:rPr>
          <w:rFonts w:eastAsia="Times New Roman"/>
          <w:b/>
          <w:bCs/>
          <w:sz w:val="28"/>
          <w:szCs w:val="28"/>
          <w:lang w:val="lv-LV" w:eastAsia="ar-SA"/>
        </w:rPr>
      </w:pPr>
    </w:p>
    <w:p w14:paraId="5F8EBA17" w14:textId="77777777" w:rsidR="00525936" w:rsidRDefault="00525936" w:rsidP="009432E2">
      <w:pPr>
        <w:pStyle w:val="Default"/>
        <w:jc w:val="center"/>
        <w:rPr>
          <w:rFonts w:eastAsia="Times New Roman"/>
          <w:b/>
          <w:bCs/>
          <w:sz w:val="28"/>
          <w:szCs w:val="28"/>
          <w:lang w:val="lv-LV" w:eastAsia="ar-SA"/>
        </w:rPr>
      </w:pPr>
    </w:p>
    <w:p w14:paraId="0185EBFC" w14:textId="77777777" w:rsidR="00525936" w:rsidRDefault="00525936" w:rsidP="009432E2">
      <w:pPr>
        <w:jc w:val="center"/>
        <w:rPr>
          <w:b/>
          <w:bCs/>
          <w:color w:val="000000"/>
          <w:sz w:val="28"/>
          <w:szCs w:val="28"/>
          <w:lang w:eastAsia="ar-SA"/>
        </w:rPr>
      </w:pPr>
    </w:p>
    <w:p w14:paraId="09BADE0B" w14:textId="77777777" w:rsidR="00525936" w:rsidRDefault="00525936" w:rsidP="009432E2">
      <w:pPr>
        <w:jc w:val="center"/>
      </w:pPr>
      <w:r>
        <w:rPr>
          <w:color w:val="000000"/>
        </w:rPr>
        <w:t>Domes priekšsēdētājs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t>I.Gorskis</w:t>
      </w:r>
      <w:proofErr w:type="spellEnd"/>
    </w:p>
    <w:p w14:paraId="60E50803" w14:textId="77777777" w:rsidR="00525936" w:rsidRDefault="00525936" w:rsidP="009432E2">
      <w:pPr>
        <w:pStyle w:val="Default"/>
        <w:jc w:val="center"/>
        <w:rPr>
          <w:b/>
          <w:bCs/>
          <w:lang w:val="lv-LV"/>
        </w:rPr>
      </w:pPr>
    </w:p>
    <w:p w14:paraId="4D715363" w14:textId="77777777" w:rsidR="00525936" w:rsidRDefault="00525936" w:rsidP="009432E2">
      <w:pPr>
        <w:pStyle w:val="Default"/>
        <w:jc w:val="center"/>
      </w:pPr>
    </w:p>
    <w:p w14:paraId="0F98DB87" w14:textId="77777777" w:rsidR="00525936" w:rsidRPr="00682BF7" w:rsidRDefault="00525936" w:rsidP="009432E2"/>
    <w:p w14:paraId="1DA37AFB" w14:textId="77777777" w:rsidR="00782333" w:rsidRDefault="00782333" w:rsidP="00782333">
      <w:pPr>
        <w:widowControl w:val="0"/>
        <w:suppressAutoHyphens/>
        <w:jc w:val="both"/>
      </w:pPr>
    </w:p>
    <w:p w14:paraId="5472D20A" w14:textId="55D1E493" w:rsidR="00B30D94" w:rsidRDefault="00B30D94" w:rsidP="00782333">
      <w:r>
        <w:br w:type="page"/>
      </w:r>
    </w:p>
    <w:p w14:paraId="58A40313" w14:textId="77777777" w:rsidR="00DE04A5" w:rsidRDefault="00DE04A5" w:rsidP="00DE04A5">
      <w:pPr>
        <w:tabs>
          <w:tab w:val="left" w:pos="-24212"/>
        </w:tabs>
        <w:jc w:val="center"/>
        <w:rPr>
          <w:sz w:val="20"/>
          <w:szCs w:val="20"/>
        </w:rPr>
      </w:pPr>
      <w:r w:rsidRPr="001C7174">
        <w:rPr>
          <w:noProof/>
          <w:sz w:val="20"/>
          <w:szCs w:val="20"/>
        </w:rPr>
        <w:lastRenderedPageBreak/>
        <w:drawing>
          <wp:inline distT="0" distB="0" distL="0" distR="0" wp14:anchorId="3854E7C0" wp14:editId="2C4B7A2E">
            <wp:extent cx="676275" cy="752475"/>
            <wp:effectExtent l="0" t="0" r="9525" b="9525"/>
            <wp:docPr id="171103264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716DF3F" w14:textId="77777777" w:rsidR="00DE04A5" w:rsidRDefault="00DE04A5" w:rsidP="00DE04A5">
      <w:pPr>
        <w:pStyle w:val="Header"/>
        <w:jc w:val="center"/>
        <w:rPr>
          <w:sz w:val="20"/>
        </w:rPr>
      </w:pPr>
      <w:r>
        <w:rPr>
          <w:sz w:val="20"/>
        </w:rPr>
        <w:t>LATVIJAS REPUBLIKA</w:t>
      </w:r>
    </w:p>
    <w:p w14:paraId="337F4A94" w14:textId="77777777" w:rsidR="00DE04A5" w:rsidRDefault="00DE04A5" w:rsidP="00DE04A5">
      <w:pPr>
        <w:pStyle w:val="Header"/>
        <w:jc w:val="center"/>
        <w:rPr>
          <w:b/>
          <w:sz w:val="32"/>
          <w:szCs w:val="32"/>
        </w:rPr>
      </w:pPr>
      <w:r>
        <w:rPr>
          <w:b/>
          <w:sz w:val="32"/>
          <w:szCs w:val="32"/>
        </w:rPr>
        <w:t>DOBELES NOVADA DOME</w:t>
      </w:r>
    </w:p>
    <w:p w14:paraId="355CEFAD" w14:textId="77777777" w:rsidR="00DE04A5" w:rsidRDefault="00DE04A5" w:rsidP="00DE04A5">
      <w:pPr>
        <w:pStyle w:val="Header"/>
        <w:jc w:val="center"/>
        <w:rPr>
          <w:sz w:val="16"/>
          <w:szCs w:val="16"/>
        </w:rPr>
      </w:pPr>
      <w:r>
        <w:rPr>
          <w:sz w:val="16"/>
          <w:szCs w:val="16"/>
        </w:rPr>
        <w:t>Brīvības iela 17, Dobele, Dobeles novads, LV-3701</w:t>
      </w:r>
    </w:p>
    <w:p w14:paraId="49638681" w14:textId="77777777" w:rsidR="00DE04A5" w:rsidRDefault="00DE04A5" w:rsidP="00DE04A5">
      <w:pPr>
        <w:pStyle w:val="Header"/>
        <w:pBdr>
          <w:bottom w:val="double" w:sz="6" w:space="1" w:color="auto"/>
        </w:pBdr>
        <w:jc w:val="center"/>
        <w:rPr>
          <w:color w:val="000000"/>
          <w:sz w:val="16"/>
          <w:szCs w:val="16"/>
        </w:rPr>
      </w:pPr>
      <w:r>
        <w:rPr>
          <w:sz w:val="16"/>
          <w:szCs w:val="16"/>
        </w:rPr>
        <w:t xml:space="preserve">Tālr. 63707269, 63700137, 63720940, e-pasts </w:t>
      </w:r>
      <w:hyperlink r:id="rId83" w:history="1">
        <w:r>
          <w:rPr>
            <w:rStyle w:val="Hyperlink"/>
            <w:rFonts w:eastAsia="Calibri"/>
            <w:color w:val="000000"/>
            <w:sz w:val="16"/>
            <w:szCs w:val="16"/>
          </w:rPr>
          <w:t>dome@dobele.lv</w:t>
        </w:r>
      </w:hyperlink>
    </w:p>
    <w:p w14:paraId="0A2BE7B8" w14:textId="77777777" w:rsidR="00DE04A5" w:rsidRDefault="00DE04A5" w:rsidP="00DE04A5">
      <w:pPr>
        <w:pStyle w:val="Default"/>
        <w:jc w:val="center"/>
        <w:rPr>
          <w:b/>
          <w:bCs/>
        </w:rPr>
      </w:pPr>
    </w:p>
    <w:p w14:paraId="5165440D" w14:textId="77777777" w:rsidR="00DE04A5" w:rsidRPr="00A25710" w:rsidRDefault="00DE04A5" w:rsidP="00DE04A5">
      <w:pPr>
        <w:pStyle w:val="NoSpacing"/>
        <w:jc w:val="center"/>
        <w:rPr>
          <w:b/>
        </w:rPr>
      </w:pPr>
      <w:r w:rsidRPr="00A25710">
        <w:rPr>
          <w:b/>
        </w:rPr>
        <w:t>LĒMUMS</w:t>
      </w:r>
    </w:p>
    <w:p w14:paraId="34F08821" w14:textId="77777777" w:rsidR="00DE04A5" w:rsidRPr="00A25710" w:rsidRDefault="00DE04A5" w:rsidP="00DE04A5">
      <w:pPr>
        <w:pStyle w:val="NoSpacing"/>
        <w:jc w:val="center"/>
        <w:rPr>
          <w:b/>
        </w:rPr>
      </w:pPr>
      <w:r w:rsidRPr="00A25710">
        <w:rPr>
          <w:b/>
        </w:rPr>
        <w:t>Dobelē</w:t>
      </w:r>
    </w:p>
    <w:p w14:paraId="0AA338ED" w14:textId="77777777" w:rsidR="00DE04A5" w:rsidRPr="00A25710" w:rsidRDefault="00DE04A5" w:rsidP="00DE04A5">
      <w:pPr>
        <w:pStyle w:val="NoSpacing"/>
        <w:jc w:val="both"/>
        <w:rPr>
          <w:b/>
        </w:rPr>
      </w:pPr>
    </w:p>
    <w:p w14:paraId="32CB94E5" w14:textId="46500B28" w:rsidR="00DE04A5" w:rsidRDefault="00DE04A5" w:rsidP="00DE04A5">
      <w:pPr>
        <w:tabs>
          <w:tab w:val="center" w:pos="4153"/>
          <w:tab w:val="left" w:pos="8080"/>
          <w:tab w:val="right" w:pos="9072"/>
        </w:tabs>
        <w:rPr>
          <w:color w:val="000000"/>
        </w:rPr>
      </w:pPr>
      <w:r w:rsidRPr="004A416F">
        <w:rPr>
          <w:b/>
          <w:lang w:eastAsia="x-none"/>
        </w:rPr>
        <w:t>202</w:t>
      </w:r>
      <w:r>
        <w:rPr>
          <w:b/>
          <w:lang w:eastAsia="x-none"/>
        </w:rPr>
        <w:t>5</w:t>
      </w:r>
      <w:r w:rsidRPr="004A416F">
        <w:rPr>
          <w:b/>
          <w:lang w:eastAsia="x-none"/>
        </w:rPr>
        <w:t>.</w:t>
      </w:r>
      <w:r w:rsidR="00620836">
        <w:rPr>
          <w:b/>
          <w:lang w:eastAsia="x-none"/>
        </w:rPr>
        <w:t xml:space="preserve"> </w:t>
      </w:r>
      <w:r w:rsidRPr="004A416F">
        <w:rPr>
          <w:b/>
          <w:lang w:eastAsia="x-none"/>
        </w:rPr>
        <w:t xml:space="preserve">gada </w:t>
      </w:r>
      <w:r>
        <w:rPr>
          <w:b/>
          <w:lang w:eastAsia="x-none"/>
        </w:rPr>
        <w:t>25</w:t>
      </w:r>
      <w:r w:rsidRPr="004A416F">
        <w:rPr>
          <w:b/>
          <w:lang w:eastAsia="x-none"/>
        </w:rPr>
        <w:t>.</w:t>
      </w:r>
      <w:r w:rsidR="00620836">
        <w:rPr>
          <w:b/>
          <w:lang w:eastAsia="x-none"/>
        </w:rPr>
        <w:t xml:space="preserve"> </w:t>
      </w:r>
      <w:r>
        <w:rPr>
          <w:b/>
          <w:lang w:eastAsia="x-none"/>
        </w:rPr>
        <w:t>jūnijā</w:t>
      </w:r>
      <w:r w:rsidRPr="004A416F">
        <w:rPr>
          <w:b/>
          <w:lang w:eastAsia="x-none"/>
        </w:rPr>
        <w:tab/>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276</w:t>
      </w:r>
      <w:r w:rsidRPr="0009599D">
        <w:rPr>
          <w:b/>
          <w:color w:val="000000"/>
        </w:rPr>
        <w:t>/</w:t>
      </w:r>
      <w:r>
        <w:rPr>
          <w:b/>
          <w:color w:val="000000"/>
        </w:rPr>
        <w:t>10</w:t>
      </w:r>
    </w:p>
    <w:p w14:paraId="471BE2E4" w14:textId="77777777" w:rsidR="00DE04A5" w:rsidRDefault="00DE04A5" w:rsidP="00DE04A5">
      <w:pPr>
        <w:tabs>
          <w:tab w:val="center" w:pos="4153"/>
          <w:tab w:val="left" w:pos="8080"/>
          <w:tab w:val="right" w:pos="9072"/>
        </w:tabs>
        <w:jc w:val="right"/>
        <w:rPr>
          <w:color w:val="000000"/>
        </w:rPr>
      </w:pPr>
    </w:p>
    <w:p w14:paraId="13DC2C88" w14:textId="77777777" w:rsidR="00DE04A5" w:rsidRDefault="00DE04A5" w:rsidP="00DE04A5">
      <w:pPr>
        <w:spacing w:line="254" w:lineRule="auto"/>
        <w:ind w:firstLine="51"/>
        <w:jc w:val="center"/>
        <w:rPr>
          <w:rFonts w:eastAsia="Calibri"/>
          <w:b/>
          <w:u w:val="single"/>
          <w:lang w:eastAsia="ar-SA"/>
        </w:rPr>
      </w:pPr>
      <w:r>
        <w:rPr>
          <w:rFonts w:eastAsia="Calibri"/>
          <w:b/>
          <w:u w:val="single"/>
          <w:lang w:eastAsia="en-US"/>
        </w:rPr>
        <w:t>Par nekustamā īpašuma – dzīvokļa Nr.19 Bērzes ielā 15, Dobelē, Dobeles novadā, atsavināšanu</w:t>
      </w:r>
    </w:p>
    <w:p w14:paraId="00A51FDF" w14:textId="77777777" w:rsidR="00DE04A5" w:rsidRDefault="00DE04A5" w:rsidP="00DE04A5">
      <w:pPr>
        <w:suppressAutoHyphens/>
        <w:spacing w:line="254" w:lineRule="auto"/>
        <w:jc w:val="right"/>
        <w:rPr>
          <w:rFonts w:eastAsia="Calibri"/>
          <w:b/>
          <w:lang w:eastAsia="ar-SA"/>
        </w:rPr>
      </w:pPr>
    </w:p>
    <w:p w14:paraId="59C465E8" w14:textId="77777777" w:rsidR="00DE04A5" w:rsidRDefault="00DE04A5" w:rsidP="00DE04A5">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Dobeles novada dome ir izskatījusi Dobeles novada pašvaldības (turpmāk – pašvaldība) Īpašumu komisijas ierosinājumu atsavināt pašvaldībai piederošo nekustamo īpašumu ar kadastra numuru </w:t>
      </w:r>
      <w:r w:rsidRPr="003D1E8E">
        <w:rPr>
          <w:rFonts w:eastAsia="Calibri"/>
          <w:color w:val="000000" w:themeColor="text1"/>
          <w:lang w:eastAsia="en-US"/>
        </w:rPr>
        <w:t>46019003139</w:t>
      </w:r>
      <w:r>
        <w:rPr>
          <w:rFonts w:eastAsia="Calibri"/>
          <w:color w:val="000000" w:themeColor="text1"/>
          <w:lang w:eastAsia="en-US"/>
        </w:rPr>
        <w:t xml:space="preserve">  – dzīvokli Nr.19, Bērzes ielā 15, Dobelē, Dobeles novadā, ar kopējo platību 48,3 m</w:t>
      </w:r>
      <w:r>
        <w:rPr>
          <w:rFonts w:eastAsia="Calibri"/>
          <w:color w:val="000000" w:themeColor="text1"/>
          <w:vertAlign w:val="superscript"/>
          <w:lang w:eastAsia="en-US"/>
        </w:rPr>
        <w:t>2</w:t>
      </w:r>
      <w:r>
        <w:rPr>
          <w:rFonts w:eastAsia="Calibri"/>
          <w:color w:val="000000" w:themeColor="text1"/>
          <w:lang w:eastAsia="en-US"/>
        </w:rPr>
        <w:t>, un kopīpašuma 470/20830 domājamās daļas no būves (turpmāk – Īpašums).</w:t>
      </w:r>
    </w:p>
    <w:p w14:paraId="5E866274" w14:textId="77777777" w:rsidR="00DE04A5" w:rsidRDefault="00DE04A5" w:rsidP="00DE04A5">
      <w:pPr>
        <w:tabs>
          <w:tab w:val="left" w:pos="8645"/>
        </w:tabs>
        <w:ind w:firstLine="720"/>
        <w:jc w:val="both"/>
        <w:rPr>
          <w:rFonts w:eastAsia="Calibri"/>
          <w:color w:val="000000" w:themeColor="text1"/>
          <w:lang w:eastAsia="en-US"/>
        </w:rPr>
      </w:pPr>
      <w:r>
        <w:rPr>
          <w:rFonts w:eastAsia="Calibri"/>
          <w:color w:val="000000" w:themeColor="text1"/>
          <w:lang w:eastAsia="en-US"/>
        </w:rPr>
        <w:t>Izskatot minēto ierosinājumu, Dobeles novada dome konstatēja:</w:t>
      </w:r>
    </w:p>
    <w:p w14:paraId="647BD408" w14:textId="77777777" w:rsidR="00DE04A5" w:rsidRDefault="00DE04A5" w:rsidP="00DE04A5">
      <w:pPr>
        <w:tabs>
          <w:tab w:val="left" w:pos="8645"/>
        </w:tabs>
        <w:ind w:firstLine="720"/>
        <w:jc w:val="both"/>
        <w:rPr>
          <w:rFonts w:eastAsia="Calibri"/>
          <w:color w:val="000000" w:themeColor="text1"/>
          <w:lang w:eastAsia="en-US"/>
        </w:rPr>
      </w:pPr>
      <w:r>
        <w:rPr>
          <w:rFonts w:eastAsia="Calibri"/>
          <w:color w:val="000000" w:themeColor="text1"/>
          <w:lang w:eastAsia="en-US"/>
        </w:rPr>
        <w:t>Īpašums reģistrēts Zemgales rajona tiesas Dobeles pilsētas zemesgrāmatas nodalījumā Nr.770 19 un uz to nostiprinātas īpašuma tiesības pašvaldībai.</w:t>
      </w:r>
    </w:p>
    <w:p w14:paraId="7D821337" w14:textId="3D042E24" w:rsidR="00DE04A5" w:rsidRDefault="00DE04A5" w:rsidP="00DE04A5">
      <w:pPr>
        <w:ind w:right="-2" w:firstLine="720"/>
        <w:jc w:val="both"/>
        <w:rPr>
          <w:rFonts w:eastAsia="Calibri"/>
          <w:lang w:eastAsia="en-US"/>
        </w:rPr>
      </w:pPr>
      <w:r>
        <w:rPr>
          <w:rFonts w:eastAsia="Calibri"/>
          <w:lang w:eastAsia="en-US"/>
        </w:rPr>
        <w:t xml:space="preserve">Pašvaldībā saņemts Īpašuma īrnieces </w:t>
      </w:r>
      <w:r w:rsidR="00245B21" w:rsidRPr="00245B21">
        <w:rPr>
          <w:rFonts w:eastAsia="Calibri"/>
          <w:lang w:eastAsia="en-US"/>
        </w:rPr>
        <w:t>[..]</w:t>
      </w:r>
      <w:r>
        <w:rPr>
          <w:rFonts w:eastAsia="Calibri"/>
          <w:lang w:eastAsia="en-US"/>
        </w:rPr>
        <w:t xml:space="preserve"> (turpmāk – īrniece) ģimenes locekļa </w:t>
      </w:r>
      <w:r w:rsidR="00245B21" w:rsidRPr="00245B21">
        <w:rPr>
          <w:rFonts w:eastAsia="Calibri"/>
          <w:lang w:eastAsia="en-US"/>
        </w:rPr>
        <w:t>[..]</w:t>
      </w:r>
      <w:r>
        <w:rPr>
          <w:rFonts w:eastAsia="Calibri"/>
          <w:lang w:eastAsia="en-US"/>
        </w:rPr>
        <w:t xml:space="preserve"> ierosinājums atsavināt Īpašumu.</w:t>
      </w:r>
    </w:p>
    <w:p w14:paraId="02281CCB" w14:textId="7A1DCB0E" w:rsidR="00DE04A5" w:rsidRPr="00F10ACF" w:rsidRDefault="00DE04A5" w:rsidP="00DE04A5">
      <w:pPr>
        <w:ind w:right="-2" w:firstLine="720"/>
        <w:jc w:val="both"/>
        <w:rPr>
          <w:rFonts w:eastAsia="Calibri"/>
          <w:lang w:eastAsia="en-US"/>
        </w:rPr>
      </w:pPr>
      <w:r>
        <w:rPr>
          <w:rFonts w:eastAsia="Calibri"/>
          <w:color w:val="000000" w:themeColor="text1"/>
          <w:lang w:eastAsia="en-US"/>
        </w:rPr>
        <w:t xml:space="preserve">Īrnieks </w:t>
      </w:r>
      <w:r w:rsidRPr="00395890">
        <w:rPr>
          <w:rFonts w:eastAsia="Calibri"/>
          <w:color w:val="000000" w:themeColor="text1"/>
          <w:lang w:eastAsia="en-US"/>
        </w:rPr>
        <w:t>202</w:t>
      </w:r>
      <w:r>
        <w:rPr>
          <w:rFonts w:eastAsia="Calibri"/>
          <w:color w:val="000000" w:themeColor="text1"/>
          <w:lang w:eastAsia="en-US"/>
        </w:rPr>
        <w:t>5</w:t>
      </w:r>
      <w:r w:rsidRPr="00395890">
        <w:rPr>
          <w:rFonts w:eastAsia="Calibri"/>
          <w:color w:val="000000" w:themeColor="text1"/>
          <w:lang w:eastAsia="en-US"/>
        </w:rPr>
        <w:t xml:space="preserve">. gada </w:t>
      </w:r>
      <w:r>
        <w:rPr>
          <w:rFonts w:eastAsia="Calibri"/>
          <w:color w:val="000000" w:themeColor="text1"/>
          <w:lang w:eastAsia="en-US"/>
        </w:rPr>
        <w:t>8</w:t>
      </w:r>
      <w:r w:rsidRPr="00395890">
        <w:rPr>
          <w:rFonts w:eastAsia="Calibri"/>
          <w:color w:val="000000" w:themeColor="text1"/>
          <w:lang w:eastAsia="en-US"/>
        </w:rPr>
        <w:t xml:space="preserve">. </w:t>
      </w:r>
      <w:r>
        <w:rPr>
          <w:rFonts w:eastAsia="Calibri"/>
          <w:color w:val="000000" w:themeColor="text1"/>
          <w:lang w:eastAsia="en-US"/>
        </w:rPr>
        <w:t xml:space="preserve">maijā </w:t>
      </w:r>
      <w:r w:rsidRPr="00395890">
        <w:rPr>
          <w:rFonts w:eastAsia="Calibri"/>
          <w:color w:val="000000" w:themeColor="text1"/>
          <w:lang w:eastAsia="en-US"/>
        </w:rPr>
        <w:t>noslēdzis Dzīvojamās telpas īres līgumu</w:t>
      </w:r>
      <w:r>
        <w:rPr>
          <w:rFonts w:eastAsia="Calibri"/>
          <w:color w:val="000000" w:themeColor="text1"/>
          <w:lang w:eastAsia="en-US"/>
        </w:rPr>
        <w:t xml:space="preserve"> </w:t>
      </w:r>
      <w:r w:rsidRPr="00395890">
        <w:rPr>
          <w:rFonts w:eastAsia="Calibri"/>
          <w:color w:val="000000" w:themeColor="text1"/>
          <w:lang w:eastAsia="en-US"/>
        </w:rPr>
        <w:t>Nr.</w:t>
      </w:r>
      <w:r>
        <w:rPr>
          <w:rFonts w:eastAsia="Calibri"/>
          <w:color w:val="000000" w:themeColor="text1"/>
          <w:lang w:eastAsia="en-US"/>
        </w:rPr>
        <w:t>BĒ15-19/D/2025</w:t>
      </w:r>
      <w:r w:rsidRPr="00395890">
        <w:rPr>
          <w:rFonts w:eastAsia="Calibri"/>
          <w:color w:val="000000" w:themeColor="text1"/>
          <w:lang w:eastAsia="en-US"/>
        </w:rPr>
        <w:t xml:space="preserve"> ar pašvaldības kapitālsabiedrību SIA „DOBELES NAMSAIMNIEKS”, un tajā </w:t>
      </w:r>
      <w:r w:rsidRPr="00F10ACF">
        <w:rPr>
          <w:rFonts w:eastAsia="Calibri"/>
          <w:lang w:eastAsia="en-US"/>
        </w:rPr>
        <w:t>norādīt</w:t>
      </w:r>
      <w:r>
        <w:rPr>
          <w:rFonts w:eastAsia="Calibri"/>
          <w:lang w:eastAsia="en-US"/>
        </w:rPr>
        <w:t xml:space="preserve">s viens </w:t>
      </w:r>
      <w:r w:rsidRPr="00F10ACF">
        <w:rPr>
          <w:rFonts w:eastAsia="Calibri"/>
          <w:lang w:eastAsia="en-US"/>
        </w:rPr>
        <w:t>ģimenes locek</w:t>
      </w:r>
      <w:r>
        <w:rPr>
          <w:rFonts w:eastAsia="Calibri"/>
          <w:lang w:eastAsia="en-US"/>
        </w:rPr>
        <w:t xml:space="preserve">lis  – dēls </w:t>
      </w:r>
      <w:r w:rsidR="00245B21" w:rsidRPr="00245B21">
        <w:rPr>
          <w:rFonts w:eastAsia="Calibri"/>
          <w:lang w:eastAsia="en-US"/>
        </w:rPr>
        <w:t>[..]</w:t>
      </w:r>
      <w:r>
        <w:rPr>
          <w:rFonts w:eastAsia="Calibri"/>
          <w:lang w:eastAsia="en-US"/>
        </w:rPr>
        <w:t xml:space="preserve">. </w:t>
      </w:r>
      <w:r w:rsidRPr="00F10ACF">
        <w:rPr>
          <w:rFonts w:eastAsia="Calibri"/>
          <w:lang w:eastAsia="en-US"/>
        </w:rPr>
        <w:t>Saskaņā ar Dobeles novada Centrālās pārvaldes Nekustamā īpašuma nodaļas sniegtajiem datiem īrniece no pašvaldības Īpašumu īrē no 199</w:t>
      </w:r>
      <w:r>
        <w:rPr>
          <w:rFonts w:eastAsia="Calibri"/>
          <w:lang w:eastAsia="en-US"/>
        </w:rPr>
        <w:t>4</w:t>
      </w:r>
      <w:r w:rsidRPr="00F10ACF">
        <w:rPr>
          <w:rFonts w:eastAsia="Calibri"/>
          <w:lang w:eastAsia="en-US"/>
        </w:rPr>
        <w:t>.gada.</w:t>
      </w:r>
    </w:p>
    <w:p w14:paraId="57E55C4E" w14:textId="77777777" w:rsidR="00DE04A5" w:rsidRDefault="00DE04A5" w:rsidP="00DE04A5">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w:t>
      </w:r>
      <w:proofErr w:type="spellStart"/>
      <w:r>
        <w:rPr>
          <w:rFonts w:eastAsia="Calibri"/>
          <w:color w:val="000000" w:themeColor="text1"/>
          <w:lang w:eastAsia="en-US"/>
        </w:rPr>
        <w:t>rakstveidā</w:t>
      </w:r>
      <w:proofErr w:type="spellEnd"/>
      <w:r>
        <w:rPr>
          <w:rFonts w:eastAsia="Calibri"/>
          <w:color w:val="000000" w:themeColor="text1"/>
          <w:lang w:eastAsia="en-US"/>
        </w:rPr>
        <w:t xml:space="preserve">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1512FDE6" w14:textId="3D473CCB" w:rsidR="00DE04A5" w:rsidRPr="004F6E54" w:rsidRDefault="00DE04A5" w:rsidP="00DE04A5">
      <w:pPr>
        <w:ind w:firstLine="709"/>
        <w:jc w:val="both"/>
        <w:rPr>
          <w:color w:val="000000" w:themeColor="text1"/>
        </w:rPr>
      </w:pPr>
      <w:r>
        <w:rPr>
          <w:color w:val="000000" w:themeColor="text1"/>
        </w:rPr>
        <w:t xml:space="preserve">Īrniece </w:t>
      </w:r>
      <w:r w:rsidRPr="004F6E54">
        <w:rPr>
          <w:color w:val="000000" w:themeColor="text1"/>
        </w:rPr>
        <w:t>un viņa</w:t>
      </w:r>
      <w:r>
        <w:rPr>
          <w:color w:val="000000" w:themeColor="text1"/>
        </w:rPr>
        <w:t>s</w:t>
      </w:r>
      <w:r w:rsidRPr="004F6E54">
        <w:rPr>
          <w:color w:val="000000" w:themeColor="text1"/>
        </w:rPr>
        <w:t xml:space="preserve"> ģimenes loceklis </w:t>
      </w:r>
      <w:r w:rsidRPr="004F6E54">
        <w:rPr>
          <w:rFonts w:eastAsia="Calibri"/>
          <w:color w:val="000000" w:themeColor="text1"/>
          <w:lang w:eastAsia="en-US"/>
        </w:rPr>
        <w:t xml:space="preserve">– </w:t>
      </w:r>
      <w:r>
        <w:rPr>
          <w:rFonts w:eastAsia="Calibri"/>
          <w:color w:val="000000" w:themeColor="text1"/>
          <w:lang w:eastAsia="en-US"/>
        </w:rPr>
        <w:t xml:space="preserve">dēls </w:t>
      </w:r>
      <w:r w:rsidR="00245B21" w:rsidRPr="00245B21">
        <w:rPr>
          <w:rFonts w:eastAsia="Calibri"/>
          <w:color w:val="000000" w:themeColor="text1"/>
          <w:lang w:eastAsia="en-US"/>
        </w:rPr>
        <w:t>[..]</w:t>
      </w:r>
      <w:r>
        <w:rPr>
          <w:rFonts w:eastAsia="Calibri"/>
          <w:color w:val="000000" w:themeColor="text1"/>
          <w:lang w:eastAsia="en-US"/>
        </w:rPr>
        <w:t xml:space="preserve"> </w:t>
      </w:r>
      <w:r w:rsidRPr="004F6E54">
        <w:rPr>
          <w:color w:val="000000" w:themeColor="text1"/>
        </w:rPr>
        <w:t>202</w:t>
      </w:r>
      <w:r>
        <w:rPr>
          <w:color w:val="000000" w:themeColor="text1"/>
        </w:rPr>
        <w:t>5</w:t>
      </w:r>
      <w:r w:rsidRPr="004F6E54">
        <w:rPr>
          <w:color w:val="000000" w:themeColor="text1"/>
        </w:rPr>
        <w:t xml:space="preserve">.gada </w:t>
      </w:r>
      <w:r>
        <w:rPr>
          <w:color w:val="000000" w:themeColor="text1"/>
        </w:rPr>
        <w:t>6</w:t>
      </w:r>
      <w:r w:rsidRPr="004F6E54">
        <w:rPr>
          <w:color w:val="000000" w:themeColor="text1"/>
        </w:rPr>
        <w:t>.</w:t>
      </w:r>
      <w:r>
        <w:rPr>
          <w:color w:val="000000" w:themeColor="text1"/>
        </w:rPr>
        <w:t xml:space="preserve">maijā </w:t>
      </w:r>
      <w:r w:rsidRPr="004F6E54">
        <w:rPr>
          <w:color w:val="000000" w:themeColor="text1"/>
        </w:rPr>
        <w:t xml:space="preserve">ir noslēguši notariāli apliecinātu vienošanos par to, ka </w:t>
      </w:r>
      <w:r w:rsidR="00245B21" w:rsidRPr="00245B21">
        <w:rPr>
          <w:color w:val="000000" w:themeColor="text1"/>
        </w:rPr>
        <w:t>[..]</w:t>
      </w:r>
      <w:r>
        <w:rPr>
          <w:color w:val="000000" w:themeColor="text1"/>
        </w:rPr>
        <w:t xml:space="preserve"> </w:t>
      </w:r>
      <w:r w:rsidRPr="004F6E54">
        <w:rPr>
          <w:color w:val="000000" w:themeColor="text1"/>
        </w:rPr>
        <w:t xml:space="preserve">iegūs īpašumā </w:t>
      </w:r>
      <w:r>
        <w:rPr>
          <w:color w:val="000000" w:themeColor="text1"/>
        </w:rPr>
        <w:t>Īpašumu</w:t>
      </w:r>
      <w:r w:rsidRPr="004F6E54">
        <w:rPr>
          <w:color w:val="000000" w:themeColor="text1"/>
        </w:rPr>
        <w:t xml:space="preserve">. </w:t>
      </w:r>
    </w:p>
    <w:p w14:paraId="14A317B4" w14:textId="2EADED30" w:rsidR="00DE04A5" w:rsidRDefault="00DE04A5" w:rsidP="00DE04A5">
      <w:pPr>
        <w:tabs>
          <w:tab w:val="left" w:pos="8645"/>
        </w:tabs>
        <w:ind w:firstLine="720"/>
        <w:jc w:val="both"/>
        <w:rPr>
          <w:rFonts w:eastAsia="Calibri"/>
          <w:color w:val="000000" w:themeColor="text1"/>
          <w:lang w:eastAsia="en-US"/>
        </w:rPr>
      </w:pPr>
      <w:r w:rsidRPr="00395890">
        <w:rPr>
          <w:rFonts w:eastAsia="Calibri"/>
          <w:color w:val="000000" w:themeColor="text1"/>
          <w:lang w:eastAsia="en-US"/>
        </w:rPr>
        <w:t>Ņemot vērā, ka pret īrnieku prasība par īres līguma izbeigšanu nav celta</w:t>
      </w:r>
      <w:r>
        <w:rPr>
          <w:rFonts w:eastAsia="Calibri"/>
          <w:color w:val="000000" w:themeColor="text1"/>
          <w:lang w:eastAsia="en-US"/>
        </w:rPr>
        <w:t>,</w:t>
      </w:r>
      <w:r w:rsidRPr="00395890">
        <w:rPr>
          <w:rFonts w:eastAsia="Calibri"/>
          <w:color w:val="000000" w:themeColor="text1"/>
          <w:lang w:eastAsia="en-US"/>
        </w:rPr>
        <w:t xml:space="preserve"> īrnie</w:t>
      </w:r>
      <w:r>
        <w:rPr>
          <w:rFonts w:eastAsia="Calibri"/>
          <w:color w:val="000000" w:themeColor="text1"/>
          <w:lang w:eastAsia="en-US"/>
        </w:rPr>
        <w:t>ce</w:t>
      </w:r>
      <w:r w:rsidRPr="00395890">
        <w:rPr>
          <w:rFonts w:eastAsia="Calibri"/>
          <w:color w:val="000000" w:themeColor="text1"/>
          <w:lang w:eastAsia="en-US"/>
        </w:rPr>
        <w:t xml:space="preserve"> Īpašumu īrē no </w:t>
      </w:r>
      <w:r>
        <w:rPr>
          <w:rFonts w:eastAsia="Calibri"/>
          <w:color w:val="000000" w:themeColor="text1"/>
          <w:lang w:eastAsia="en-US"/>
        </w:rPr>
        <w:t>1994</w:t>
      </w:r>
      <w:r w:rsidRPr="00395890">
        <w:rPr>
          <w:rFonts w:eastAsia="Calibri"/>
          <w:color w:val="000000" w:themeColor="text1"/>
          <w:lang w:eastAsia="en-US"/>
        </w:rPr>
        <w:t>.gada,</w:t>
      </w:r>
      <w:r>
        <w:rPr>
          <w:rFonts w:eastAsia="Calibri"/>
          <w:color w:val="000000" w:themeColor="text1"/>
          <w:lang w:eastAsia="en-US"/>
        </w:rPr>
        <w:t xml:space="preserve"> </w:t>
      </w:r>
      <w:r w:rsidRPr="00395890">
        <w:rPr>
          <w:rFonts w:eastAsia="Calibri"/>
          <w:color w:val="000000" w:themeColor="text1"/>
          <w:lang w:eastAsia="en-US"/>
        </w:rPr>
        <w:t xml:space="preserve"> </w:t>
      </w:r>
      <w:r>
        <w:rPr>
          <w:rFonts w:eastAsia="Calibri"/>
          <w:color w:val="000000" w:themeColor="text1"/>
          <w:lang w:eastAsia="en-US"/>
        </w:rPr>
        <w:t xml:space="preserve">īrniece ar ģimenes locekli </w:t>
      </w:r>
      <w:r w:rsidR="00245B21" w:rsidRPr="00245B21">
        <w:rPr>
          <w:rFonts w:eastAsia="Calibri"/>
          <w:color w:val="000000" w:themeColor="text1"/>
          <w:lang w:eastAsia="en-US"/>
        </w:rPr>
        <w:t>[..]</w:t>
      </w:r>
      <w:r>
        <w:rPr>
          <w:rFonts w:eastAsia="Calibri"/>
          <w:color w:val="000000" w:themeColor="text1"/>
          <w:lang w:eastAsia="en-US"/>
        </w:rPr>
        <w:t xml:space="preserve"> ir noslēguši vienošanos par to, kas Īpašumu iegūs īpašumā, </w:t>
      </w:r>
      <w:r w:rsidRPr="00395890">
        <w:rPr>
          <w:rFonts w:eastAsia="Calibri"/>
          <w:color w:val="000000" w:themeColor="text1"/>
          <w:lang w:eastAsia="en-US"/>
        </w:rPr>
        <w:t>uzskatāms, ka īrnieka</w:t>
      </w:r>
      <w:r>
        <w:rPr>
          <w:rFonts w:eastAsia="Calibri"/>
          <w:color w:val="000000" w:themeColor="text1"/>
          <w:lang w:eastAsia="en-US"/>
        </w:rPr>
        <w:t xml:space="preserve"> ģimenes loceklim </w:t>
      </w:r>
      <w:r w:rsidR="00245B21" w:rsidRPr="00245B21">
        <w:rPr>
          <w:rFonts w:eastAsia="Calibri"/>
          <w:color w:val="000000" w:themeColor="text1"/>
          <w:lang w:eastAsia="en-US"/>
        </w:rPr>
        <w:t>[..]</w:t>
      </w:r>
      <w:r w:rsidRPr="00395890">
        <w:rPr>
          <w:rFonts w:eastAsia="Calibri"/>
          <w:color w:val="000000" w:themeColor="text1"/>
          <w:lang w:eastAsia="en-US"/>
        </w:rPr>
        <w:t xml:space="preserve"> ir pirmpirkuma tiesība iegādāties izīrēto Īpašumu.</w:t>
      </w:r>
    </w:p>
    <w:p w14:paraId="4FD1223E" w14:textId="77777777" w:rsidR="00DE04A5" w:rsidRPr="00A33EED" w:rsidRDefault="00DE04A5" w:rsidP="00DE04A5">
      <w:pPr>
        <w:ind w:firstLine="709"/>
        <w:jc w:val="both"/>
      </w:pPr>
      <w:r>
        <w:rPr>
          <w:rFonts w:eastAsia="Calibri"/>
          <w:color w:val="000000"/>
          <w:lang w:eastAsia="en-US"/>
        </w:rPr>
        <w:t>Likuma “Par palīdzību dzīvokļa jautājumu risināšanā” 29. 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51B73CD" w14:textId="586C571F" w:rsidR="00DE04A5" w:rsidRDefault="00DE04A5" w:rsidP="00DE04A5">
      <w:pPr>
        <w:tabs>
          <w:tab w:val="left" w:pos="8645"/>
        </w:tabs>
        <w:ind w:firstLine="720"/>
        <w:jc w:val="both"/>
        <w:rPr>
          <w:rFonts w:eastAsia="Calibri"/>
          <w:color w:val="000000" w:themeColor="text1"/>
          <w:lang w:eastAsia="en-US"/>
        </w:rPr>
      </w:pPr>
      <w:r w:rsidRPr="00D22514">
        <w:rPr>
          <w:rFonts w:eastAsia="Calibri"/>
          <w:color w:val="000000" w:themeColor="text1"/>
          <w:lang w:eastAsia="en-US"/>
        </w:rPr>
        <w:t>Īpašums nav nepieciešams pašvaldības funkciju nodrošināšanai un lietderīgākā rīcība būtu to atsavināt Īpašuma īrnieka</w:t>
      </w:r>
      <w:r>
        <w:rPr>
          <w:rFonts w:eastAsia="Calibri"/>
          <w:color w:val="000000" w:themeColor="text1"/>
          <w:lang w:eastAsia="en-US"/>
        </w:rPr>
        <w:t xml:space="preserve"> ģimenes loceklim </w:t>
      </w:r>
      <w:r w:rsidR="00245B21" w:rsidRPr="00245B21">
        <w:rPr>
          <w:rFonts w:eastAsia="Calibri"/>
          <w:color w:val="000000" w:themeColor="text1"/>
          <w:lang w:eastAsia="en-US"/>
        </w:rPr>
        <w:t>[..]</w:t>
      </w:r>
      <w:r w:rsidRPr="00D22514">
        <w:rPr>
          <w:rFonts w:eastAsia="Calibri"/>
          <w:color w:val="000000" w:themeColor="text1"/>
          <w:lang w:eastAsia="en-US"/>
        </w:rPr>
        <w:t xml:space="preserve">. Īpašums atrodas </w:t>
      </w:r>
      <w:r>
        <w:rPr>
          <w:rFonts w:eastAsia="Calibri"/>
          <w:color w:val="000000" w:themeColor="text1"/>
          <w:lang w:eastAsia="en-US"/>
        </w:rPr>
        <w:t>45 (četrdesmit piecu)</w:t>
      </w:r>
      <w:r w:rsidRPr="00D22514">
        <w:rPr>
          <w:rFonts w:eastAsia="Calibri"/>
          <w:color w:val="000000" w:themeColor="text1"/>
          <w:lang w:eastAsia="en-US"/>
        </w:rPr>
        <w:t xml:space="preserve"> dzīvokļu </w:t>
      </w:r>
      <w:r w:rsidRPr="00D22514">
        <w:rPr>
          <w:rFonts w:eastAsia="Calibri"/>
          <w:color w:val="000000" w:themeColor="text1"/>
          <w:lang w:eastAsia="en-US"/>
        </w:rPr>
        <w:lastRenderedPageBreak/>
        <w:t xml:space="preserve">daudzdzīvokļu mājā un </w:t>
      </w:r>
      <w:r>
        <w:rPr>
          <w:rFonts w:eastAsia="Calibri"/>
          <w:color w:val="000000" w:themeColor="text1"/>
          <w:lang w:eastAsia="en-US"/>
        </w:rPr>
        <w:t>32 (trīsdesmit divu)</w:t>
      </w:r>
      <w:r w:rsidRPr="00D22514">
        <w:rPr>
          <w:rFonts w:eastAsia="Calibri"/>
          <w:color w:val="000000" w:themeColor="text1"/>
          <w:lang w:eastAsia="en-US"/>
        </w:rPr>
        <w:t xml:space="preserve"> dzīvokļu īpašumi reģistrēti zemesgrāmatā uz citu personu vārda.</w:t>
      </w:r>
    </w:p>
    <w:p w14:paraId="293639B2" w14:textId="77777777" w:rsidR="00DE04A5" w:rsidRDefault="00DE04A5" w:rsidP="00DE04A5">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Saskaņā ar 2025.gada 5.jūnijā veikto tirgus novērtējumu, ko atbilstoši Standartizācijas likumā paredzētajā kārtībā apstiprinātajiem Latvijas īpašuma vērtēšanas standartiem veica sertificēta nekustamo īpašumu vērtētāja Anita </w:t>
      </w:r>
      <w:proofErr w:type="spellStart"/>
      <w:r>
        <w:rPr>
          <w:rFonts w:eastAsia="Calibri"/>
          <w:color w:val="000000" w:themeColor="text1"/>
          <w:lang w:eastAsia="en-US"/>
        </w:rPr>
        <w:t>Vēdiķe</w:t>
      </w:r>
      <w:proofErr w:type="spellEnd"/>
      <w:r>
        <w:rPr>
          <w:rFonts w:eastAsia="Calibri"/>
          <w:color w:val="000000" w:themeColor="text1"/>
          <w:lang w:eastAsia="en-US"/>
        </w:rPr>
        <w:t xml:space="preserve"> (LĪVA profesionālās kvalifikācijas sertifikāts Nr.76), Īpašuma tirgus vērtība atsavināšanas vajadzībām ir noteikta 9700 EUR (deviņi tūkstoši septiņi simti </w:t>
      </w:r>
      <w:proofErr w:type="spellStart"/>
      <w:r>
        <w:rPr>
          <w:rFonts w:eastAsia="Calibri"/>
          <w:i/>
          <w:color w:val="000000" w:themeColor="text1"/>
          <w:lang w:eastAsia="en-US"/>
        </w:rPr>
        <w:t>euro</w:t>
      </w:r>
      <w:proofErr w:type="spellEnd"/>
      <w:r>
        <w:rPr>
          <w:rFonts w:eastAsia="Calibri"/>
          <w:color w:val="000000" w:themeColor="text1"/>
          <w:lang w:eastAsia="en-US"/>
        </w:rPr>
        <w:t>).</w:t>
      </w:r>
    </w:p>
    <w:p w14:paraId="5E288440" w14:textId="77777777" w:rsidR="00DA3180" w:rsidRPr="008613D3" w:rsidRDefault="00DE04A5" w:rsidP="00DA3180">
      <w:pPr>
        <w:spacing w:line="252" w:lineRule="auto"/>
        <w:jc w:val="both"/>
      </w:pPr>
      <w:r>
        <w:t xml:space="preserve">Saskaņā ar Pašvaldību likuma 10.panta pirmās daļas 16.punktu, 73.panta ceturto daļu, </w:t>
      </w:r>
      <w:r>
        <w:rPr>
          <w:rFonts w:eastAsia="Calibri"/>
          <w:color w:val="000000"/>
          <w:lang w:eastAsia="en-US"/>
        </w:rPr>
        <w:t xml:space="preserve">likuma “Par palīdzību dzīvokļa jautājumu risināšanā” 20. pantu, 29. panta pirmo daļu, </w:t>
      </w:r>
      <w:r>
        <w:t>Publiskas personas mantas atsavināšanas likuma 4.panta ceturtās daļas 5.punktu, 8.panta trešo daļu, 36.panta trešo daļu, 45.panta trešo un ceturto daļu, atklāti balsojot</w:t>
      </w:r>
      <w:r>
        <w:rPr>
          <w:lang w:eastAsia="ar-SA"/>
        </w:rPr>
        <w:t xml:space="preserve">: </w:t>
      </w:r>
      <w:r w:rsidR="00DA3180" w:rsidRPr="008613D3">
        <w:t>PAR - 1</w:t>
      </w:r>
      <w:r w:rsidR="00DA3180">
        <w:t>7</w:t>
      </w:r>
      <w:r w:rsidR="00DA3180" w:rsidRPr="008613D3">
        <w:t xml:space="preserve"> (</w:t>
      </w:r>
      <w:r w:rsidR="00DA3180" w:rsidRPr="008613D3">
        <w:rPr>
          <w:bCs/>
          <w:lang w:eastAsia="et-EE"/>
        </w:rPr>
        <w:t xml:space="preserve">Ģirts </w:t>
      </w:r>
      <w:proofErr w:type="spellStart"/>
      <w:r w:rsidR="00DA3180" w:rsidRPr="008613D3">
        <w:rPr>
          <w:bCs/>
          <w:lang w:eastAsia="et-EE"/>
        </w:rPr>
        <w:t>Ante</w:t>
      </w:r>
      <w:proofErr w:type="spellEnd"/>
      <w:r w:rsidR="00DA3180">
        <w:rPr>
          <w:bCs/>
          <w:lang w:eastAsia="et-EE"/>
        </w:rPr>
        <w:t xml:space="preserve">, </w:t>
      </w:r>
      <w:r w:rsidR="00DA3180" w:rsidRPr="008613D3">
        <w:rPr>
          <w:bCs/>
          <w:lang w:eastAsia="et-EE"/>
        </w:rPr>
        <w:t xml:space="preserve"> </w:t>
      </w:r>
      <w:r w:rsidR="00DA3180" w:rsidRPr="008613D3">
        <w:rPr>
          <w:rFonts w:eastAsiaTheme="minorHAnsi"/>
          <w:bCs/>
          <w:lang w:eastAsia="et-EE"/>
        </w:rPr>
        <w:t>Sarmīte Dude</w:t>
      </w:r>
      <w:r w:rsidR="00DA3180">
        <w:rPr>
          <w:rFonts w:eastAsiaTheme="minorHAnsi"/>
          <w:bCs/>
          <w:lang w:eastAsia="et-EE"/>
        </w:rPr>
        <w:t xml:space="preserve">, </w:t>
      </w:r>
      <w:r w:rsidR="00DA3180" w:rsidRPr="008613D3">
        <w:rPr>
          <w:rFonts w:eastAsiaTheme="minorHAnsi"/>
          <w:bCs/>
          <w:lang w:eastAsia="et-EE"/>
        </w:rPr>
        <w:t xml:space="preserve">Māris Feldmanis, Edgars </w:t>
      </w:r>
      <w:proofErr w:type="spellStart"/>
      <w:r w:rsidR="00DA3180" w:rsidRPr="008613D3">
        <w:rPr>
          <w:rFonts w:eastAsiaTheme="minorHAnsi"/>
          <w:bCs/>
          <w:lang w:eastAsia="et-EE"/>
        </w:rPr>
        <w:t>Gaigalis</w:t>
      </w:r>
      <w:proofErr w:type="spellEnd"/>
      <w:r w:rsidR="00DA3180">
        <w:rPr>
          <w:rFonts w:eastAsiaTheme="minorHAnsi"/>
          <w:bCs/>
          <w:lang w:eastAsia="et-EE"/>
        </w:rPr>
        <w:t xml:space="preserve">, Ivars </w:t>
      </w:r>
      <w:proofErr w:type="spellStart"/>
      <w:r w:rsidR="00DA3180">
        <w:rPr>
          <w:rFonts w:eastAsiaTheme="minorHAnsi"/>
          <w:bCs/>
          <w:lang w:eastAsia="et-EE"/>
        </w:rPr>
        <w:t>Gorskis</w:t>
      </w:r>
      <w:proofErr w:type="spellEnd"/>
      <w:r w:rsidR="00DA3180">
        <w:rPr>
          <w:rFonts w:eastAsiaTheme="minorHAnsi"/>
          <w:bCs/>
          <w:lang w:eastAsia="et-EE"/>
        </w:rPr>
        <w:t xml:space="preserve">, </w:t>
      </w:r>
      <w:r w:rsidR="00DA3180" w:rsidRPr="008613D3">
        <w:rPr>
          <w:rFonts w:eastAsiaTheme="minorHAnsi"/>
          <w:bCs/>
          <w:lang w:eastAsia="et-EE"/>
        </w:rPr>
        <w:t xml:space="preserve">Gints Kaminskis, Edgars Laimiņš, Sintija </w:t>
      </w:r>
      <w:proofErr w:type="spellStart"/>
      <w:r w:rsidR="00DA3180" w:rsidRPr="008613D3">
        <w:rPr>
          <w:rFonts w:eastAsiaTheme="minorHAnsi"/>
          <w:bCs/>
          <w:lang w:eastAsia="et-EE"/>
        </w:rPr>
        <w:t>Liekniņa</w:t>
      </w:r>
      <w:proofErr w:type="spellEnd"/>
      <w:r w:rsidR="00DA3180" w:rsidRPr="008613D3">
        <w:rPr>
          <w:rFonts w:eastAsiaTheme="minorHAnsi"/>
          <w:bCs/>
          <w:lang w:eastAsia="et-EE"/>
        </w:rPr>
        <w:t>, Ainārs Meiers</w:t>
      </w:r>
      <w:r w:rsidR="00DA3180">
        <w:rPr>
          <w:rFonts w:eastAsiaTheme="minorHAnsi"/>
          <w:bCs/>
          <w:lang w:eastAsia="et-EE"/>
        </w:rPr>
        <w:t>,</w:t>
      </w:r>
      <w:r w:rsidR="00DA3180" w:rsidRPr="008613D3">
        <w:rPr>
          <w:rFonts w:eastAsiaTheme="minorHAnsi"/>
          <w:bCs/>
          <w:lang w:eastAsia="et-EE"/>
        </w:rPr>
        <w:t xml:space="preserve"> Sanita </w:t>
      </w:r>
      <w:proofErr w:type="spellStart"/>
      <w:r w:rsidR="00DA3180" w:rsidRPr="008613D3">
        <w:rPr>
          <w:rFonts w:eastAsiaTheme="minorHAnsi"/>
          <w:bCs/>
          <w:lang w:eastAsia="et-EE"/>
        </w:rPr>
        <w:t>Olševska</w:t>
      </w:r>
      <w:proofErr w:type="spellEnd"/>
      <w:r w:rsidR="00DA3180" w:rsidRPr="008613D3">
        <w:rPr>
          <w:rFonts w:eastAsiaTheme="minorHAnsi"/>
          <w:bCs/>
          <w:lang w:eastAsia="et-EE"/>
        </w:rPr>
        <w:t xml:space="preserve">, Andris </w:t>
      </w:r>
      <w:proofErr w:type="spellStart"/>
      <w:r w:rsidR="00DA3180" w:rsidRPr="008613D3">
        <w:rPr>
          <w:rFonts w:eastAsiaTheme="minorHAnsi"/>
          <w:bCs/>
          <w:lang w:eastAsia="et-EE"/>
        </w:rPr>
        <w:t>Podvinskis</w:t>
      </w:r>
      <w:proofErr w:type="spellEnd"/>
      <w:r w:rsidR="00DA3180" w:rsidRPr="008613D3">
        <w:rPr>
          <w:rFonts w:eastAsiaTheme="minorHAnsi"/>
          <w:bCs/>
          <w:lang w:eastAsia="et-EE"/>
        </w:rPr>
        <w:t xml:space="preserve">, Viesturs Reinfelds, Dace Reinika, Guntis </w:t>
      </w:r>
      <w:proofErr w:type="spellStart"/>
      <w:r w:rsidR="00DA3180" w:rsidRPr="008613D3">
        <w:rPr>
          <w:rFonts w:eastAsiaTheme="minorHAnsi"/>
          <w:bCs/>
          <w:lang w:eastAsia="et-EE"/>
        </w:rPr>
        <w:t>Safranovičs</w:t>
      </w:r>
      <w:proofErr w:type="spellEnd"/>
      <w:r w:rsidR="00DA3180" w:rsidRPr="008613D3">
        <w:rPr>
          <w:rFonts w:eastAsiaTheme="minorHAnsi"/>
          <w:bCs/>
          <w:lang w:eastAsia="et-EE"/>
        </w:rPr>
        <w:t>, Andrejs Spridzāns</w:t>
      </w:r>
      <w:r w:rsidR="00DA3180">
        <w:rPr>
          <w:rFonts w:eastAsiaTheme="minorHAnsi"/>
          <w:bCs/>
          <w:lang w:eastAsia="et-EE"/>
        </w:rPr>
        <w:t xml:space="preserve">, Ivars Stanga, </w:t>
      </w:r>
      <w:r w:rsidR="00DA3180" w:rsidRPr="008613D3">
        <w:rPr>
          <w:rFonts w:eastAsiaTheme="minorHAnsi"/>
          <w:bCs/>
          <w:lang w:eastAsia="et-EE"/>
        </w:rPr>
        <w:t xml:space="preserve">Indra </w:t>
      </w:r>
      <w:proofErr w:type="spellStart"/>
      <w:r w:rsidR="00DA3180" w:rsidRPr="008613D3">
        <w:rPr>
          <w:rFonts w:eastAsiaTheme="minorHAnsi"/>
          <w:bCs/>
          <w:lang w:eastAsia="et-EE"/>
        </w:rPr>
        <w:t>Špela</w:t>
      </w:r>
      <w:proofErr w:type="spellEnd"/>
      <w:r w:rsidR="00DA3180" w:rsidRPr="008613D3">
        <w:rPr>
          <w:bCs/>
          <w:lang w:eastAsia="et-EE"/>
        </w:rPr>
        <w:t xml:space="preserve">), </w:t>
      </w:r>
      <w:r w:rsidR="00DA3180" w:rsidRPr="008613D3">
        <w:t xml:space="preserve">PRET – nav, ATTURAS – nav, </w:t>
      </w:r>
      <w:r w:rsidR="00DA3180" w:rsidRPr="008613D3">
        <w:rPr>
          <w:rFonts w:eastAsia="Calibri"/>
          <w:lang w:eastAsia="en-US"/>
        </w:rPr>
        <w:t xml:space="preserve">NEBALSO – </w:t>
      </w:r>
      <w:r w:rsidR="00DA3180">
        <w:rPr>
          <w:rFonts w:eastAsia="Calibri"/>
          <w:lang w:eastAsia="en-US"/>
        </w:rPr>
        <w:t>1 (</w:t>
      </w:r>
      <w:r w:rsidR="00DA3180" w:rsidRPr="008613D3">
        <w:rPr>
          <w:rFonts w:eastAsiaTheme="minorHAnsi"/>
          <w:bCs/>
          <w:lang w:eastAsia="et-EE"/>
        </w:rPr>
        <w:t>Kristīne Briede</w:t>
      </w:r>
      <w:r w:rsidR="00DA3180">
        <w:rPr>
          <w:rFonts w:eastAsiaTheme="minorHAnsi"/>
          <w:bCs/>
          <w:lang w:eastAsia="et-EE"/>
        </w:rPr>
        <w:t>)</w:t>
      </w:r>
      <w:r w:rsidR="00DA3180" w:rsidRPr="008613D3">
        <w:t xml:space="preserve">, Dobeles novada dome NOLEMJ: </w:t>
      </w:r>
    </w:p>
    <w:p w14:paraId="3C0E2ED4" w14:textId="53668276" w:rsidR="00DE04A5" w:rsidRDefault="00DE04A5" w:rsidP="00DA3180">
      <w:pPr>
        <w:tabs>
          <w:tab w:val="left" w:pos="8645"/>
        </w:tabs>
        <w:ind w:left="426" w:hanging="284"/>
        <w:jc w:val="both"/>
        <w:rPr>
          <w:color w:val="000000" w:themeColor="text1"/>
        </w:rPr>
      </w:pPr>
      <w:r>
        <w:t xml:space="preserve">1. </w:t>
      </w:r>
      <w:r>
        <w:rPr>
          <w:color w:val="000000" w:themeColor="text1"/>
        </w:rPr>
        <w:t xml:space="preserve">Atsavināt nekustamo īpašumu ar kadastra numuru </w:t>
      </w:r>
      <w:r w:rsidRPr="00A159F5">
        <w:rPr>
          <w:color w:val="000000" w:themeColor="text1"/>
        </w:rPr>
        <w:t>46019003139</w:t>
      </w:r>
      <w:r>
        <w:rPr>
          <w:color w:val="000000" w:themeColor="text1"/>
        </w:rPr>
        <w:t xml:space="preserve"> – dzīvokli Nr.19, Bērzes  ielā 15, Dobelē, Dobeles novadā, 48,3 m</w:t>
      </w:r>
      <w:r>
        <w:rPr>
          <w:color w:val="000000" w:themeColor="text1"/>
          <w:vertAlign w:val="superscript"/>
        </w:rPr>
        <w:t xml:space="preserve">2 </w:t>
      </w:r>
      <w:r>
        <w:rPr>
          <w:color w:val="000000" w:themeColor="text1"/>
        </w:rPr>
        <w:t>platībā, un pie dzīvokļa īpašuma piederošās kopīpašuma 470/20830 domājamās daļas no būves.</w:t>
      </w:r>
    </w:p>
    <w:p w14:paraId="07274499" w14:textId="77777777" w:rsidR="00DE04A5" w:rsidRDefault="00DE04A5" w:rsidP="00DE04A5">
      <w:pPr>
        <w:tabs>
          <w:tab w:val="left" w:pos="900"/>
        </w:tabs>
        <w:ind w:left="426" w:hanging="284"/>
        <w:jc w:val="both"/>
        <w:rPr>
          <w:color w:val="000000" w:themeColor="text1"/>
        </w:rPr>
      </w:pPr>
      <w:r>
        <w:rPr>
          <w:color w:val="000000" w:themeColor="text1"/>
        </w:rPr>
        <w:t xml:space="preserve">2. </w:t>
      </w:r>
      <w:r>
        <w:rPr>
          <w:color w:val="000000" w:themeColor="text1"/>
        </w:rPr>
        <w:tab/>
        <w:t xml:space="preserve">Apstiprināt nekustamā īpašuma ar kadastra numuru </w:t>
      </w:r>
      <w:r w:rsidRPr="00A159F5">
        <w:rPr>
          <w:color w:val="000000" w:themeColor="text1"/>
        </w:rPr>
        <w:t>46019003139</w:t>
      </w:r>
      <w:r>
        <w:rPr>
          <w:color w:val="000000" w:themeColor="text1"/>
        </w:rPr>
        <w:t xml:space="preserve"> – dzīvokļa Nr.19, Bērzes ielā 15, Dobelē, Dobeles novadā, un pie dzīvokļa īpašuma piederošās kopīpašuma 470/20830 domājamās daļas no būves nosacīto cenu 9700 </w:t>
      </w:r>
      <w:r w:rsidRPr="002E5575">
        <w:rPr>
          <w:color w:val="000000" w:themeColor="text1"/>
        </w:rPr>
        <w:t>EUR (</w:t>
      </w:r>
      <w:r>
        <w:rPr>
          <w:color w:val="000000" w:themeColor="text1"/>
        </w:rPr>
        <w:t xml:space="preserve">deviņi </w:t>
      </w:r>
      <w:r w:rsidRPr="002E5575">
        <w:rPr>
          <w:color w:val="000000" w:themeColor="text1"/>
        </w:rPr>
        <w:t>tūksto</w:t>
      </w:r>
      <w:r>
        <w:rPr>
          <w:color w:val="000000" w:themeColor="text1"/>
        </w:rPr>
        <w:t xml:space="preserve">ši septiņi </w:t>
      </w:r>
      <w:r w:rsidRPr="002E5575">
        <w:rPr>
          <w:color w:val="000000" w:themeColor="text1"/>
        </w:rPr>
        <w:t xml:space="preserve">simti </w:t>
      </w:r>
      <w:proofErr w:type="spellStart"/>
      <w:r w:rsidRPr="003F0444">
        <w:rPr>
          <w:i/>
          <w:iCs/>
          <w:color w:val="000000" w:themeColor="text1"/>
        </w:rPr>
        <w:t>euro</w:t>
      </w:r>
      <w:proofErr w:type="spellEnd"/>
      <w:r w:rsidRPr="002E5575">
        <w:rPr>
          <w:color w:val="000000" w:themeColor="text1"/>
        </w:rPr>
        <w:t>).</w:t>
      </w:r>
    </w:p>
    <w:p w14:paraId="087F634C" w14:textId="43A66D44" w:rsidR="00DE04A5" w:rsidRDefault="00DE04A5" w:rsidP="00DE04A5">
      <w:pPr>
        <w:tabs>
          <w:tab w:val="left" w:pos="900"/>
        </w:tabs>
        <w:ind w:left="426" w:hanging="284"/>
        <w:jc w:val="both"/>
        <w:rPr>
          <w:color w:val="000000" w:themeColor="text1"/>
        </w:rPr>
      </w:pPr>
      <w:r>
        <w:rPr>
          <w:color w:val="000000" w:themeColor="text1"/>
        </w:rPr>
        <w:t xml:space="preserve">3. Piedāvāt </w:t>
      </w:r>
      <w:r w:rsidR="00245B21" w:rsidRPr="00245B21">
        <w:rPr>
          <w:color w:val="000000" w:themeColor="text1"/>
        </w:rPr>
        <w:t>[..]</w:t>
      </w:r>
      <w:r>
        <w:rPr>
          <w:color w:val="000000" w:themeColor="text1"/>
        </w:rPr>
        <w:t xml:space="preserve">, personas kods </w:t>
      </w:r>
      <w:r w:rsidR="00245B21" w:rsidRPr="00245B21">
        <w:rPr>
          <w:color w:val="000000" w:themeColor="text1"/>
        </w:rPr>
        <w:t>[..]</w:t>
      </w:r>
      <w:r>
        <w:rPr>
          <w:color w:val="000000" w:themeColor="text1"/>
        </w:rPr>
        <w:t xml:space="preserve">, viena mēneša laikā no lēmuma saņemšanas dienas, izmantot pirmpirkuma tiesības un pirkt dzīvokli Nr.19, Bērzes ielā 15, Dobelē, Dobeles novadā, un pie dzīvokļa īpašuma piederošās kopīpašuma 470/20830 domājamās daļas no būves par nosacīto cenu 9700 </w:t>
      </w:r>
      <w:r w:rsidRPr="002E5575">
        <w:rPr>
          <w:color w:val="000000" w:themeColor="text1"/>
        </w:rPr>
        <w:t>EUR (</w:t>
      </w:r>
      <w:r>
        <w:rPr>
          <w:color w:val="000000" w:themeColor="text1"/>
        </w:rPr>
        <w:t xml:space="preserve">deviņi </w:t>
      </w:r>
      <w:r w:rsidRPr="002E5575">
        <w:rPr>
          <w:color w:val="000000" w:themeColor="text1"/>
        </w:rPr>
        <w:t>tūksto</w:t>
      </w:r>
      <w:r>
        <w:rPr>
          <w:color w:val="000000" w:themeColor="text1"/>
        </w:rPr>
        <w:t xml:space="preserve">ši septiņi </w:t>
      </w:r>
      <w:r w:rsidRPr="002E5575">
        <w:rPr>
          <w:color w:val="000000" w:themeColor="text1"/>
        </w:rPr>
        <w:t xml:space="preserve">simti </w:t>
      </w:r>
      <w:proofErr w:type="spellStart"/>
      <w:r w:rsidRPr="003F0444">
        <w:rPr>
          <w:i/>
          <w:iCs/>
          <w:color w:val="000000" w:themeColor="text1"/>
        </w:rPr>
        <w:t>euro</w:t>
      </w:r>
      <w:proofErr w:type="spellEnd"/>
      <w:r w:rsidRPr="002E5575">
        <w:rPr>
          <w:color w:val="000000" w:themeColor="text1"/>
        </w:rPr>
        <w:t>).</w:t>
      </w:r>
    </w:p>
    <w:p w14:paraId="1A11198D" w14:textId="77777777" w:rsidR="00DE04A5" w:rsidRDefault="00DE04A5" w:rsidP="00DE04A5">
      <w:pPr>
        <w:tabs>
          <w:tab w:val="left" w:pos="900"/>
        </w:tabs>
        <w:ind w:left="426" w:hanging="284"/>
        <w:jc w:val="both"/>
        <w:rPr>
          <w:color w:val="000000" w:themeColor="text1"/>
        </w:rPr>
      </w:pPr>
      <w:r>
        <w:rPr>
          <w:color w:val="000000" w:themeColor="text1"/>
        </w:rPr>
        <w:t xml:space="preserve">4. </w:t>
      </w:r>
      <w:r>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1D0DFFE1" w14:textId="77777777" w:rsidR="00DE04A5" w:rsidRDefault="00DE04A5" w:rsidP="00DE04A5">
      <w:pPr>
        <w:ind w:left="426" w:right="-2" w:hanging="284"/>
        <w:jc w:val="both"/>
        <w:rPr>
          <w:color w:val="000000" w:themeColor="text1"/>
        </w:rPr>
      </w:pPr>
      <w:r>
        <w:rPr>
          <w:color w:val="000000" w:themeColor="text1"/>
        </w:rPr>
        <w:t xml:space="preserve">5. </w:t>
      </w:r>
      <w:r>
        <w:rPr>
          <w:color w:val="000000" w:themeColor="text1"/>
        </w:rPr>
        <w:tab/>
        <w:t>Lēmums zaudē spēku, ja pirkuma maksa pilnā apjomā vai avanss netiek samaksāts lēmuma 4.punktā noteiktajā termiņā.</w:t>
      </w:r>
    </w:p>
    <w:p w14:paraId="3D1E236B" w14:textId="77777777" w:rsidR="00DE04A5" w:rsidRDefault="00DE04A5" w:rsidP="00DE04A5">
      <w:pPr>
        <w:ind w:left="426" w:hanging="284"/>
        <w:jc w:val="both"/>
      </w:pPr>
    </w:p>
    <w:p w14:paraId="4841A10E" w14:textId="77777777" w:rsidR="00DE04A5" w:rsidRPr="006B2E52" w:rsidRDefault="00DE04A5" w:rsidP="00DE04A5">
      <w:pPr>
        <w:jc w:val="both"/>
        <w:rPr>
          <w:color w:val="FF0000"/>
        </w:rPr>
      </w:pPr>
    </w:p>
    <w:p w14:paraId="18CC601E" w14:textId="77777777" w:rsidR="00DE04A5" w:rsidRPr="006B2E52" w:rsidRDefault="00DE04A5" w:rsidP="00DE04A5">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w:t>
      </w:r>
      <w:proofErr w:type="spellStart"/>
      <w:r w:rsidRPr="006B2E52">
        <w:rPr>
          <w:rFonts w:eastAsiaTheme="minorHAnsi"/>
        </w:rPr>
        <w:t>Gorskis</w:t>
      </w:r>
      <w:proofErr w:type="spellEnd"/>
    </w:p>
    <w:p w14:paraId="7390240E" w14:textId="77777777" w:rsidR="00DE04A5" w:rsidRPr="006B2E52" w:rsidRDefault="00DE04A5" w:rsidP="00DE04A5">
      <w:pPr>
        <w:ind w:left="57" w:right="-694"/>
        <w:contextualSpacing/>
        <w:jc w:val="both"/>
        <w:rPr>
          <w:rFonts w:eastAsiaTheme="minorHAnsi"/>
        </w:rPr>
      </w:pPr>
    </w:p>
    <w:p w14:paraId="7BC42006" w14:textId="77777777" w:rsidR="00DE04A5" w:rsidRPr="006B2E52" w:rsidRDefault="00DE04A5" w:rsidP="00DE04A5">
      <w:pPr>
        <w:ind w:right="-694"/>
        <w:jc w:val="both"/>
      </w:pPr>
    </w:p>
    <w:p w14:paraId="1761F704" w14:textId="16564AAC" w:rsidR="0093420E" w:rsidRDefault="0093420E" w:rsidP="00DE04A5">
      <w:pPr>
        <w:ind w:right="-2"/>
        <w:jc w:val="both"/>
      </w:pPr>
      <w:r>
        <w:br w:type="page"/>
      </w:r>
    </w:p>
    <w:p w14:paraId="23264221" w14:textId="77777777" w:rsidR="0093420E" w:rsidRDefault="0093420E" w:rsidP="0093420E">
      <w:pPr>
        <w:tabs>
          <w:tab w:val="left" w:pos="-24212"/>
        </w:tabs>
        <w:jc w:val="center"/>
        <w:rPr>
          <w:sz w:val="20"/>
          <w:szCs w:val="20"/>
        </w:rPr>
      </w:pPr>
      <w:r w:rsidRPr="001C7174">
        <w:rPr>
          <w:noProof/>
          <w:sz w:val="20"/>
          <w:szCs w:val="20"/>
        </w:rPr>
        <w:lastRenderedPageBreak/>
        <w:drawing>
          <wp:inline distT="0" distB="0" distL="0" distR="0" wp14:anchorId="656288F7" wp14:editId="102D523C">
            <wp:extent cx="676275" cy="752475"/>
            <wp:effectExtent l="0" t="0" r="9525" b="9525"/>
            <wp:docPr id="1709478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DC3ADC7" w14:textId="77777777" w:rsidR="0093420E" w:rsidRDefault="0093420E" w:rsidP="0093420E">
      <w:pPr>
        <w:pStyle w:val="Header"/>
        <w:jc w:val="center"/>
        <w:rPr>
          <w:sz w:val="20"/>
        </w:rPr>
      </w:pPr>
      <w:r>
        <w:rPr>
          <w:sz w:val="20"/>
        </w:rPr>
        <w:t>LATVIJAS REPUBLIKA</w:t>
      </w:r>
    </w:p>
    <w:p w14:paraId="26EE7134" w14:textId="77777777" w:rsidR="0093420E" w:rsidRDefault="0093420E" w:rsidP="0093420E">
      <w:pPr>
        <w:pStyle w:val="Header"/>
        <w:jc w:val="center"/>
        <w:rPr>
          <w:b/>
          <w:sz w:val="32"/>
          <w:szCs w:val="32"/>
        </w:rPr>
      </w:pPr>
      <w:r>
        <w:rPr>
          <w:b/>
          <w:sz w:val="32"/>
          <w:szCs w:val="32"/>
        </w:rPr>
        <w:t>DOBELES NOVADA DOME</w:t>
      </w:r>
    </w:p>
    <w:p w14:paraId="24799D6D" w14:textId="77777777" w:rsidR="0093420E" w:rsidRDefault="0093420E" w:rsidP="0093420E">
      <w:pPr>
        <w:pStyle w:val="Header"/>
        <w:jc w:val="center"/>
        <w:rPr>
          <w:sz w:val="16"/>
          <w:szCs w:val="16"/>
        </w:rPr>
      </w:pPr>
      <w:r>
        <w:rPr>
          <w:sz w:val="16"/>
          <w:szCs w:val="16"/>
        </w:rPr>
        <w:t>Brīvības iela 17, Dobele, Dobeles novads, LV-3701</w:t>
      </w:r>
    </w:p>
    <w:p w14:paraId="689927A7" w14:textId="77777777" w:rsidR="0093420E" w:rsidRDefault="0093420E" w:rsidP="0093420E">
      <w:pPr>
        <w:pStyle w:val="Header"/>
        <w:pBdr>
          <w:bottom w:val="double" w:sz="6" w:space="1" w:color="auto"/>
        </w:pBdr>
        <w:jc w:val="center"/>
        <w:rPr>
          <w:color w:val="000000"/>
          <w:sz w:val="16"/>
          <w:szCs w:val="16"/>
        </w:rPr>
      </w:pPr>
      <w:r>
        <w:rPr>
          <w:sz w:val="16"/>
          <w:szCs w:val="16"/>
        </w:rPr>
        <w:t xml:space="preserve">Tālr. 63707269, 63700137, 63720940, e-pasts </w:t>
      </w:r>
      <w:hyperlink r:id="rId84" w:history="1">
        <w:r>
          <w:rPr>
            <w:rStyle w:val="Hyperlink"/>
            <w:rFonts w:eastAsia="Calibri"/>
            <w:color w:val="000000"/>
            <w:sz w:val="16"/>
            <w:szCs w:val="16"/>
          </w:rPr>
          <w:t>dome@dobele.lv</w:t>
        </w:r>
      </w:hyperlink>
    </w:p>
    <w:p w14:paraId="56930F54" w14:textId="77777777" w:rsidR="0093420E" w:rsidRDefault="0093420E" w:rsidP="0093420E">
      <w:pPr>
        <w:pStyle w:val="Default"/>
        <w:jc w:val="center"/>
        <w:rPr>
          <w:b/>
          <w:bCs/>
        </w:rPr>
      </w:pPr>
    </w:p>
    <w:p w14:paraId="62BFE54D" w14:textId="77777777" w:rsidR="0093420E" w:rsidRPr="00A25710" w:rsidRDefault="0093420E" w:rsidP="0093420E">
      <w:pPr>
        <w:pStyle w:val="NoSpacing"/>
        <w:jc w:val="center"/>
        <w:rPr>
          <w:b/>
        </w:rPr>
      </w:pPr>
      <w:r w:rsidRPr="00A25710">
        <w:rPr>
          <w:b/>
        </w:rPr>
        <w:t>LĒMUMS</w:t>
      </w:r>
    </w:p>
    <w:p w14:paraId="76CCA85D" w14:textId="77777777" w:rsidR="0093420E" w:rsidRPr="00A25710" w:rsidRDefault="0093420E" w:rsidP="0093420E">
      <w:pPr>
        <w:pStyle w:val="NoSpacing"/>
        <w:jc w:val="center"/>
        <w:rPr>
          <w:b/>
        </w:rPr>
      </w:pPr>
      <w:r w:rsidRPr="00A25710">
        <w:rPr>
          <w:b/>
        </w:rPr>
        <w:t>Dobelē</w:t>
      </w:r>
    </w:p>
    <w:p w14:paraId="2463FF7B" w14:textId="77777777" w:rsidR="0093420E" w:rsidRPr="00A25710" w:rsidRDefault="0093420E" w:rsidP="0093420E">
      <w:pPr>
        <w:pStyle w:val="NoSpacing"/>
        <w:jc w:val="both"/>
        <w:rPr>
          <w:b/>
        </w:rPr>
      </w:pPr>
    </w:p>
    <w:p w14:paraId="2B4CE9BA" w14:textId="53129CD2" w:rsidR="0093420E" w:rsidRDefault="0093420E" w:rsidP="0093420E">
      <w:pPr>
        <w:tabs>
          <w:tab w:val="center" w:pos="4153"/>
          <w:tab w:val="left" w:pos="8080"/>
          <w:tab w:val="right" w:pos="9072"/>
        </w:tabs>
        <w:rPr>
          <w:color w:val="000000"/>
        </w:rPr>
      </w:pPr>
      <w:r w:rsidRPr="004A416F">
        <w:rPr>
          <w:b/>
          <w:lang w:eastAsia="x-none"/>
        </w:rPr>
        <w:t>202</w:t>
      </w:r>
      <w:r>
        <w:rPr>
          <w:b/>
          <w:lang w:eastAsia="x-none"/>
        </w:rPr>
        <w:t>5</w:t>
      </w:r>
      <w:r w:rsidRPr="004A416F">
        <w:rPr>
          <w:b/>
          <w:lang w:eastAsia="x-none"/>
        </w:rPr>
        <w:t>.</w:t>
      </w:r>
      <w:r w:rsidR="0029653B">
        <w:rPr>
          <w:b/>
          <w:lang w:eastAsia="x-none"/>
        </w:rPr>
        <w:t xml:space="preserve"> </w:t>
      </w:r>
      <w:r w:rsidRPr="004A416F">
        <w:rPr>
          <w:b/>
          <w:lang w:eastAsia="x-none"/>
        </w:rPr>
        <w:t xml:space="preserve">gada </w:t>
      </w:r>
      <w:r>
        <w:rPr>
          <w:b/>
          <w:lang w:eastAsia="x-none"/>
        </w:rPr>
        <w:t>25</w:t>
      </w:r>
      <w:r w:rsidRPr="004A416F">
        <w:rPr>
          <w:b/>
          <w:lang w:eastAsia="x-none"/>
        </w:rPr>
        <w:t>.</w:t>
      </w:r>
      <w:r w:rsidR="0029653B">
        <w:rPr>
          <w:b/>
          <w:lang w:eastAsia="x-none"/>
        </w:rPr>
        <w:t xml:space="preserve"> </w:t>
      </w:r>
      <w:r>
        <w:rPr>
          <w:b/>
          <w:lang w:eastAsia="x-none"/>
        </w:rPr>
        <w:t>jūnijā</w:t>
      </w:r>
      <w:r w:rsidRPr="004A416F">
        <w:rPr>
          <w:b/>
          <w:lang w:eastAsia="x-none"/>
        </w:rPr>
        <w:tab/>
        <w:t xml:space="preserve">      </w:t>
      </w:r>
      <w:r>
        <w:rPr>
          <w:b/>
          <w:lang w:eastAsia="x-none"/>
        </w:rPr>
        <w:t xml:space="preserve">   </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277</w:t>
      </w:r>
      <w:r w:rsidRPr="0009599D">
        <w:rPr>
          <w:b/>
          <w:color w:val="000000"/>
        </w:rPr>
        <w:t>/</w:t>
      </w:r>
      <w:r>
        <w:rPr>
          <w:b/>
          <w:color w:val="000000"/>
        </w:rPr>
        <w:t>10</w:t>
      </w:r>
    </w:p>
    <w:p w14:paraId="40AF4875" w14:textId="77777777" w:rsidR="0093420E" w:rsidRDefault="0093420E" w:rsidP="0093420E">
      <w:pPr>
        <w:tabs>
          <w:tab w:val="center" w:pos="4153"/>
          <w:tab w:val="left" w:pos="8080"/>
          <w:tab w:val="right" w:pos="9072"/>
        </w:tabs>
        <w:jc w:val="right"/>
        <w:rPr>
          <w:color w:val="000000"/>
        </w:rPr>
      </w:pPr>
    </w:p>
    <w:p w14:paraId="1F7B79B6" w14:textId="77777777" w:rsidR="0093420E" w:rsidRDefault="0093420E" w:rsidP="0093420E">
      <w:pPr>
        <w:spacing w:line="254" w:lineRule="auto"/>
        <w:ind w:firstLine="51"/>
        <w:jc w:val="center"/>
        <w:rPr>
          <w:rFonts w:eastAsia="Calibri"/>
          <w:b/>
          <w:u w:val="single"/>
          <w:lang w:eastAsia="ar-SA"/>
        </w:rPr>
      </w:pPr>
      <w:r>
        <w:rPr>
          <w:rFonts w:eastAsia="Calibri"/>
          <w:b/>
          <w:u w:val="single"/>
          <w:lang w:eastAsia="en-US"/>
        </w:rPr>
        <w:t>Par nekustamā īpašuma – dzīvokļa Nr.38 Meža prospektā 4, Dobelē, Dobeles novadā, atsavināšanu</w:t>
      </w:r>
    </w:p>
    <w:p w14:paraId="5EF90059" w14:textId="77777777" w:rsidR="0093420E" w:rsidRDefault="0093420E" w:rsidP="0093420E">
      <w:pPr>
        <w:suppressAutoHyphens/>
        <w:spacing w:line="254" w:lineRule="auto"/>
        <w:jc w:val="right"/>
        <w:rPr>
          <w:rFonts w:eastAsia="Calibri"/>
          <w:b/>
          <w:lang w:eastAsia="ar-SA"/>
        </w:rPr>
      </w:pPr>
    </w:p>
    <w:p w14:paraId="118F503E" w14:textId="77777777" w:rsidR="0093420E" w:rsidRPr="00594300" w:rsidRDefault="0093420E" w:rsidP="0093420E">
      <w:pPr>
        <w:ind w:right="-2" w:firstLine="720"/>
        <w:jc w:val="both"/>
        <w:rPr>
          <w:rFonts w:eastAsia="Calibri"/>
          <w:lang w:eastAsia="en-US"/>
        </w:rPr>
      </w:pPr>
      <w:r>
        <w:rPr>
          <w:rFonts w:eastAsia="Calibri"/>
          <w:color w:val="000000" w:themeColor="text1"/>
          <w:lang w:eastAsia="en-US"/>
        </w:rPr>
        <w:t xml:space="preserve">Dobeles novada dome ir izskatījusi Dobeles novada pašvaldības (turpmāk – pašvaldība) Īpašumu komisijas ierosinājumu atsavināt pašvaldībai piederošo nekustamo īpašumu ar kadastra numuru </w:t>
      </w:r>
      <w:r w:rsidRPr="007A4897">
        <w:rPr>
          <w:rFonts w:eastAsia="Calibri"/>
          <w:color w:val="000000" w:themeColor="text1"/>
          <w:lang w:eastAsia="en-US"/>
        </w:rPr>
        <w:t>46019003042</w:t>
      </w:r>
      <w:r>
        <w:rPr>
          <w:rFonts w:eastAsia="Calibri"/>
          <w:color w:val="000000" w:themeColor="text1"/>
          <w:lang w:eastAsia="en-US"/>
        </w:rPr>
        <w:t xml:space="preserve">  – </w:t>
      </w:r>
      <w:bookmarkStart w:id="46" w:name="_Hlk200362163"/>
      <w:r>
        <w:rPr>
          <w:rFonts w:eastAsia="Calibri"/>
          <w:color w:val="000000" w:themeColor="text1"/>
          <w:lang w:eastAsia="en-US"/>
        </w:rPr>
        <w:t>dzīvokli Nr.38, Meža prospektā 4, Dobelē, Dobeles novadā, ar kopējo platību 56,8 m</w:t>
      </w:r>
      <w:r>
        <w:rPr>
          <w:rFonts w:eastAsia="Calibri"/>
          <w:color w:val="000000" w:themeColor="text1"/>
          <w:vertAlign w:val="superscript"/>
          <w:lang w:eastAsia="en-US"/>
        </w:rPr>
        <w:t>2</w:t>
      </w:r>
      <w:r>
        <w:rPr>
          <w:rFonts w:eastAsia="Calibri"/>
          <w:color w:val="000000" w:themeColor="text1"/>
          <w:lang w:eastAsia="en-US"/>
        </w:rPr>
        <w:t xml:space="preserve">, un kopīpašuma 547/38610 domājamās daļas no </w:t>
      </w:r>
      <w:r w:rsidRPr="00594300">
        <w:rPr>
          <w:rFonts w:eastAsia="Calibri"/>
          <w:lang w:eastAsia="en-US"/>
        </w:rPr>
        <w:t>dzīvojamās mājas un zemesgabala</w:t>
      </w:r>
      <w:bookmarkEnd w:id="46"/>
      <w:r w:rsidRPr="00594300">
        <w:rPr>
          <w:rFonts w:eastAsia="Calibri"/>
          <w:lang w:eastAsia="en-US"/>
        </w:rPr>
        <w:t xml:space="preserve"> (turpmāk – Īpašums).</w:t>
      </w:r>
    </w:p>
    <w:p w14:paraId="4206224E" w14:textId="77777777" w:rsidR="0093420E" w:rsidRDefault="0093420E" w:rsidP="0093420E">
      <w:pPr>
        <w:tabs>
          <w:tab w:val="left" w:pos="8645"/>
        </w:tabs>
        <w:ind w:firstLine="720"/>
        <w:jc w:val="both"/>
        <w:rPr>
          <w:rFonts w:eastAsia="Calibri"/>
          <w:color w:val="000000" w:themeColor="text1"/>
          <w:lang w:eastAsia="en-US"/>
        </w:rPr>
      </w:pPr>
      <w:r>
        <w:rPr>
          <w:rFonts w:eastAsia="Calibri"/>
          <w:color w:val="000000" w:themeColor="text1"/>
          <w:lang w:eastAsia="en-US"/>
        </w:rPr>
        <w:t>Izskatot minēto ierosinājumu, Dobeles novada dome konstatēja:</w:t>
      </w:r>
    </w:p>
    <w:p w14:paraId="005EE4A1" w14:textId="77777777" w:rsidR="0093420E" w:rsidRDefault="0093420E" w:rsidP="0093420E">
      <w:pPr>
        <w:tabs>
          <w:tab w:val="left" w:pos="8645"/>
        </w:tabs>
        <w:ind w:firstLine="720"/>
        <w:jc w:val="both"/>
        <w:rPr>
          <w:rFonts w:eastAsia="Calibri"/>
          <w:color w:val="000000" w:themeColor="text1"/>
          <w:lang w:eastAsia="en-US"/>
        </w:rPr>
      </w:pPr>
      <w:r>
        <w:rPr>
          <w:rFonts w:eastAsia="Calibri"/>
          <w:color w:val="000000" w:themeColor="text1"/>
          <w:lang w:eastAsia="en-US"/>
        </w:rPr>
        <w:t>Īpašums reģistrēts Zemgales rajona tiesas Dobeles pilsētas zemesgrāmatas nodalījumā Nr.690 38 un uz to nostiprinātas īpašuma tiesības pašvaldībai.</w:t>
      </w:r>
    </w:p>
    <w:p w14:paraId="5375A33E" w14:textId="0A3E16C5" w:rsidR="0093420E" w:rsidRDefault="0093420E" w:rsidP="0093420E">
      <w:pPr>
        <w:ind w:right="-2" w:firstLine="720"/>
        <w:jc w:val="both"/>
        <w:rPr>
          <w:rFonts w:eastAsia="Calibri"/>
          <w:lang w:eastAsia="en-US"/>
        </w:rPr>
      </w:pPr>
      <w:r>
        <w:rPr>
          <w:rFonts w:eastAsia="Calibri"/>
          <w:lang w:eastAsia="en-US"/>
        </w:rPr>
        <w:t xml:space="preserve">Pašvaldībā saņemts Īpašuma īrnieces </w:t>
      </w:r>
      <w:r w:rsidR="005C6CC9" w:rsidRPr="005C6CC9">
        <w:rPr>
          <w:rFonts w:eastAsia="Calibri"/>
          <w:lang w:eastAsia="en-US"/>
        </w:rPr>
        <w:t>[..]</w:t>
      </w:r>
      <w:r>
        <w:rPr>
          <w:rFonts w:eastAsia="Calibri"/>
          <w:lang w:eastAsia="en-US"/>
        </w:rPr>
        <w:t xml:space="preserve"> (turpmāk – īrniece) ģimenes locekles </w:t>
      </w:r>
      <w:r w:rsidR="005C6CC9" w:rsidRPr="005C6CC9">
        <w:rPr>
          <w:rFonts w:eastAsia="Calibri"/>
          <w:lang w:eastAsia="en-US"/>
        </w:rPr>
        <w:t>[..]</w:t>
      </w:r>
      <w:r w:rsidR="005C6CC9">
        <w:rPr>
          <w:rFonts w:eastAsia="Calibri"/>
          <w:lang w:eastAsia="en-US"/>
        </w:rPr>
        <w:t xml:space="preserve"> </w:t>
      </w:r>
      <w:r>
        <w:rPr>
          <w:rFonts w:eastAsia="Calibri"/>
          <w:lang w:eastAsia="en-US"/>
        </w:rPr>
        <w:t>ierosinājums atsavināt Īpašumu.</w:t>
      </w:r>
    </w:p>
    <w:p w14:paraId="6304688D" w14:textId="74A9C6EF" w:rsidR="0093420E" w:rsidRPr="00F10ACF" w:rsidRDefault="0093420E" w:rsidP="0093420E">
      <w:pPr>
        <w:ind w:right="-2" w:firstLine="720"/>
        <w:jc w:val="both"/>
        <w:rPr>
          <w:rFonts w:eastAsia="Calibri"/>
          <w:lang w:eastAsia="en-US"/>
        </w:rPr>
      </w:pPr>
      <w:r>
        <w:rPr>
          <w:rFonts w:eastAsia="Calibri"/>
          <w:color w:val="000000" w:themeColor="text1"/>
          <w:lang w:eastAsia="en-US"/>
        </w:rPr>
        <w:t xml:space="preserve">Īrniece </w:t>
      </w:r>
      <w:r w:rsidRPr="00395890">
        <w:rPr>
          <w:rFonts w:eastAsia="Calibri"/>
          <w:color w:val="000000" w:themeColor="text1"/>
          <w:lang w:eastAsia="en-US"/>
        </w:rPr>
        <w:t>202</w:t>
      </w:r>
      <w:r>
        <w:rPr>
          <w:rFonts w:eastAsia="Calibri"/>
          <w:color w:val="000000" w:themeColor="text1"/>
          <w:lang w:eastAsia="en-US"/>
        </w:rPr>
        <w:t>3</w:t>
      </w:r>
      <w:r w:rsidRPr="00395890">
        <w:rPr>
          <w:rFonts w:eastAsia="Calibri"/>
          <w:color w:val="000000" w:themeColor="text1"/>
          <w:lang w:eastAsia="en-US"/>
        </w:rPr>
        <w:t xml:space="preserve">. gada </w:t>
      </w:r>
      <w:r>
        <w:rPr>
          <w:rFonts w:eastAsia="Calibri"/>
          <w:color w:val="000000" w:themeColor="text1"/>
          <w:lang w:eastAsia="en-US"/>
        </w:rPr>
        <w:t>27.</w:t>
      </w:r>
      <w:r w:rsidRPr="00395890">
        <w:rPr>
          <w:rFonts w:eastAsia="Calibri"/>
          <w:color w:val="000000" w:themeColor="text1"/>
          <w:lang w:eastAsia="en-US"/>
        </w:rPr>
        <w:t xml:space="preserve"> </w:t>
      </w:r>
      <w:r>
        <w:rPr>
          <w:rFonts w:eastAsia="Calibri"/>
          <w:color w:val="000000" w:themeColor="text1"/>
          <w:lang w:eastAsia="en-US"/>
        </w:rPr>
        <w:t xml:space="preserve">novembrī </w:t>
      </w:r>
      <w:r w:rsidRPr="00395890">
        <w:rPr>
          <w:rFonts w:eastAsia="Calibri"/>
          <w:color w:val="000000" w:themeColor="text1"/>
          <w:lang w:eastAsia="en-US"/>
        </w:rPr>
        <w:t>noslē</w:t>
      </w:r>
      <w:r>
        <w:rPr>
          <w:rFonts w:eastAsia="Calibri"/>
          <w:color w:val="000000" w:themeColor="text1"/>
          <w:lang w:eastAsia="en-US"/>
        </w:rPr>
        <w:t xml:space="preserve">gusi </w:t>
      </w:r>
      <w:r w:rsidRPr="00395890">
        <w:rPr>
          <w:rFonts w:eastAsia="Calibri"/>
          <w:color w:val="000000" w:themeColor="text1"/>
          <w:lang w:eastAsia="en-US"/>
        </w:rPr>
        <w:t>Dzīvojamās telpas īres līgumu</w:t>
      </w:r>
      <w:r>
        <w:rPr>
          <w:rFonts w:eastAsia="Calibri"/>
          <w:color w:val="000000" w:themeColor="text1"/>
          <w:lang w:eastAsia="en-US"/>
        </w:rPr>
        <w:t xml:space="preserve"> </w:t>
      </w:r>
      <w:r w:rsidRPr="00395890">
        <w:rPr>
          <w:rFonts w:eastAsia="Calibri"/>
          <w:color w:val="000000" w:themeColor="text1"/>
          <w:lang w:eastAsia="en-US"/>
        </w:rPr>
        <w:t>Nr.</w:t>
      </w:r>
      <w:r>
        <w:rPr>
          <w:rFonts w:eastAsia="Calibri"/>
          <w:color w:val="000000" w:themeColor="text1"/>
          <w:lang w:eastAsia="en-US"/>
        </w:rPr>
        <w:t xml:space="preserve">MEŽ4-38/D/2023 </w:t>
      </w:r>
      <w:r w:rsidRPr="00395890">
        <w:rPr>
          <w:rFonts w:eastAsia="Calibri"/>
          <w:color w:val="000000" w:themeColor="text1"/>
          <w:lang w:eastAsia="en-US"/>
        </w:rPr>
        <w:t xml:space="preserve">ar pašvaldības kapitālsabiedrību SIA „DOBELES NAMSAIMNIEKS”, un tajā </w:t>
      </w:r>
      <w:r w:rsidRPr="00F10ACF">
        <w:rPr>
          <w:rFonts w:eastAsia="Calibri"/>
          <w:lang w:eastAsia="en-US"/>
        </w:rPr>
        <w:t>norādīt</w:t>
      </w:r>
      <w:r>
        <w:rPr>
          <w:rFonts w:eastAsia="Calibri"/>
          <w:lang w:eastAsia="en-US"/>
        </w:rPr>
        <w:t xml:space="preserve">i divi </w:t>
      </w:r>
      <w:r w:rsidRPr="00F10ACF">
        <w:rPr>
          <w:rFonts w:eastAsia="Calibri"/>
          <w:lang w:eastAsia="en-US"/>
        </w:rPr>
        <w:t>ģimenes locek</w:t>
      </w:r>
      <w:r>
        <w:rPr>
          <w:rFonts w:eastAsia="Calibri"/>
          <w:lang w:eastAsia="en-US"/>
        </w:rPr>
        <w:t xml:space="preserve">ļi  – meita </w:t>
      </w:r>
      <w:r w:rsidR="005C6CC9" w:rsidRPr="005C6CC9">
        <w:rPr>
          <w:rFonts w:eastAsia="Calibri"/>
          <w:lang w:eastAsia="en-US"/>
        </w:rPr>
        <w:t>[..]</w:t>
      </w:r>
      <w:r>
        <w:rPr>
          <w:rFonts w:eastAsia="Calibri"/>
          <w:lang w:eastAsia="en-US"/>
        </w:rPr>
        <w:t xml:space="preserve"> un mazmeita </w:t>
      </w:r>
      <w:r w:rsidR="005C6CC9" w:rsidRPr="005C6CC9">
        <w:rPr>
          <w:rFonts w:eastAsia="Calibri"/>
          <w:lang w:eastAsia="en-US"/>
        </w:rPr>
        <w:t>[..]</w:t>
      </w:r>
      <w:r>
        <w:rPr>
          <w:rFonts w:eastAsia="Calibri"/>
          <w:lang w:eastAsia="en-US"/>
        </w:rPr>
        <w:t xml:space="preserve">. </w:t>
      </w:r>
      <w:r w:rsidRPr="00F10ACF">
        <w:rPr>
          <w:rFonts w:eastAsia="Calibri"/>
          <w:lang w:eastAsia="en-US"/>
        </w:rPr>
        <w:t>Saskaņā ar Dobeles novada Centrālās pārvaldes Nekustamā īpašuma nodaļas sniegtajiem datiem īrniece no pašvaldības Īpašumu īrē no 199</w:t>
      </w:r>
      <w:r>
        <w:rPr>
          <w:rFonts w:eastAsia="Calibri"/>
          <w:lang w:eastAsia="en-US"/>
        </w:rPr>
        <w:t>0</w:t>
      </w:r>
      <w:r w:rsidRPr="00F10ACF">
        <w:rPr>
          <w:rFonts w:eastAsia="Calibri"/>
          <w:lang w:eastAsia="en-US"/>
        </w:rPr>
        <w:t>.gada.</w:t>
      </w:r>
    </w:p>
    <w:p w14:paraId="3B2BC815" w14:textId="77777777" w:rsidR="0093420E" w:rsidRDefault="0093420E" w:rsidP="0093420E">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w:t>
      </w:r>
      <w:proofErr w:type="spellStart"/>
      <w:r>
        <w:rPr>
          <w:rFonts w:eastAsia="Calibri"/>
          <w:color w:val="000000" w:themeColor="text1"/>
          <w:lang w:eastAsia="en-US"/>
        </w:rPr>
        <w:t>rakstveidā</w:t>
      </w:r>
      <w:proofErr w:type="spellEnd"/>
      <w:r>
        <w:rPr>
          <w:rFonts w:eastAsia="Calibri"/>
          <w:color w:val="000000" w:themeColor="text1"/>
          <w:lang w:eastAsia="en-US"/>
        </w:rPr>
        <w:t xml:space="preserve">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19A7A5D2" w14:textId="325F1FB5" w:rsidR="0093420E" w:rsidRDefault="0093420E" w:rsidP="0093420E">
      <w:pPr>
        <w:ind w:firstLine="709"/>
        <w:jc w:val="both"/>
        <w:rPr>
          <w:color w:val="000000" w:themeColor="text1"/>
        </w:rPr>
      </w:pPr>
      <w:r>
        <w:rPr>
          <w:color w:val="000000" w:themeColor="text1"/>
        </w:rPr>
        <w:t xml:space="preserve">Īrniece </w:t>
      </w:r>
      <w:r w:rsidRPr="004F6E54">
        <w:rPr>
          <w:color w:val="000000" w:themeColor="text1"/>
        </w:rPr>
        <w:t>un viņa</w:t>
      </w:r>
      <w:r>
        <w:rPr>
          <w:color w:val="000000" w:themeColor="text1"/>
        </w:rPr>
        <w:t>s</w:t>
      </w:r>
      <w:r w:rsidRPr="004F6E54">
        <w:rPr>
          <w:color w:val="000000" w:themeColor="text1"/>
        </w:rPr>
        <w:t xml:space="preserve"> ģimenes locek</w:t>
      </w:r>
      <w:r>
        <w:rPr>
          <w:color w:val="000000" w:themeColor="text1"/>
        </w:rPr>
        <w:t xml:space="preserve">ļi </w:t>
      </w:r>
      <w:r w:rsidRPr="004F6E54">
        <w:rPr>
          <w:color w:val="000000" w:themeColor="text1"/>
        </w:rPr>
        <w:t xml:space="preserve"> </w:t>
      </w:r>
      <w:r w:rsidRPr="004F6E54">
        <w:rPr>
          <w:rFonts w:eastAsia="Calibri"/>
          <w:color w:val="000000" w:themeColor="text1"/>
          <w:lang w:eastAsia="en-US"/>
        </w:rPr>
        <w:t xml:space="preserve">– </w:t>
      </w:r>
      <w:r>
        <w:rPr>
          <w:rFonts w:eastAsia="Calibri"/>
          <w:color w:val="000000" w:themeColor="text1"/>
          <w:lang w:eastAsia="en-US"/>
        </w:rPr>
        <w:t xml:space="preserve">meita </w:t>
      </w:r>
      <w:r w:rsidR="005C6CC9" w:rsidRPr="005C6CC9">
        <w:rPr>
          <w:rFonts w:eastAsia="Calibri"/>
          <w:color w:val="000000" w:themeColor="text1"/>
          <w:lang w:eastAsia="en-US"/>
        </w:rPr>
        <w:t>[..]</w:t>
      </w:r>
      <w:r>
        <w:rPr>
          <w:rFonts w:eastAsia="Calibri"/>
          <w:color w:val="000000" w:themeColor="text1"/>
          <w:lang w:eastAsia="en-US"/>
        </w:rPr>
        <w:t xml:space="preserve"> un mazmeita </w:t>
      </w:r>
      <w:r w:rsidR="005C6CC9" w:rsidRPr="005C6CC9">
        <w:rPr>
          <w:rFonts w:eastAsia="Calibri"/>
          <w:color w:val="000000" w:themeColor="text1"/>
          <w:lang w:eastAsia="en-US"/>
        </w:rPr>
        <w:t>[..]</w:t>
      </w:r>
      <w:r>
        <w:rPr>
          <w:rFonts w:eastAsia="Calibri"/>
          <w:color w:val="000000" w:themeColor="text1"/>
          <w:lang w:eastAsia="en-US"/>
        </w:rPr>
        <w:t xml:space="preserve"> </w:t>
      </w:r>
      <w:r w:rsidRPr="004F6E54">
        <w:rPr>
          <w:color w:val="000000" w:themeColor="text1"/>
        </w:rPr>
        <w:t>202</w:t>
      </w:r>
      <w:r>
        <w:rPr>
          <w:color w:val="000000" w:themeColor="text1"/>
        </w:rPr>
        <w:t>5</w:t>
      </w:r>
      <w:r w:rsidRPr="004F6E54">
        <w:rPr>
          <w:color w:val="000000" w:themeColor="text1"/>
        </w:rPr>
        <w:t xml:space="preserve">.gada </w:t>
      </w:r>
      <w:r>
        <w:rPr>
          <w:color w:val="000000" w:themeColor="text1"/>
        </w:rPr>
        <w:t>26</w:t>
      </w:r>
      <w:r w:rsidRPr="004F6E54">
        <w:rPr>
          <w:color w:val="000000" w:themeColor="text1"/>
        </w:rPr>
        <w:t>.</w:t>
      </w:r>
      <w:r>
        <w:rPr>
          <w:color w:val="000000" w:themeColor="text1"/>
        </w:rPr>
        <w:t xml:space="preserve">maijā </w:t>
      </w:r>
      <w:r w:rsidRPr="004F6E54">
        <w:rPr>
          <w:color w:val="000000" w:themeColor="text1"/>
        </w:rPr>
        <w:t>ir noslēguš</w:t>
      </w:r>
      <w:r>
        <w:rPr>
          <w:color w:val="000000" w:themeColor="text1"/>
        </w:rPr>
        <w:t>as</w:t>
      </w:r>
      <w:r w:rsidRPr="004F6E54">
        <w:rPr>
          <w:color w:val="000000" w:themeColor="text1"/>
        </w:rPr>
        <w:t xml:space="preserve"> notariāli apliecinātu vienošanos par to, ka </w:t>
      </w:r>
      <w:r w:rsidR="005C6CC9" w:rsidRPr="005C6CC9">
        <w:rPr>
          <w:color w:val="000000" w:themeColor="text1"/>
        </w:rPr>
        <w:t>[..]</w:t>
      </w:r>
      <w:r>
        <w:rPr>
          <w:color w:val="000000" w:themeColor="text1"/>
        </w:rPr>
        <w:t xml:space="preserve"> </w:t>
      </w:r>
      <w:r w:rsidRPr="004F6E54">
        <w:rPr>
          <w:color w:val="000000" w:themeColor="text1"/>
        </w:rPr>
        <w:t>iegūs īpašumā dzīvokļa īpašumu Nr.</w:t>
      </w:r>
      <w:r>
        <w:rPr>
          <w:color w:val="000000" w:themeColor="text1"/>
        </w:rPr>
        <w:t>38,</w:t>
      </w:r>
      <w:r w:rsidRPr="004F6E54">
        <w:rPr>
          <w:color w:val="000000" w:themeColor="text1"/>
        </w:rPr>
        <w:t xml:space="preserve"> </w:t>
      </w:r>
      <w:r>
        <w:rPr>
          <w:color w:val="000000" w:themeColor="text1"/>
        </w:rPr>
        <w:t>Meža prospektā 4,</w:t>
      </w:r>
      <w:r w:rsidRPr="004F6E54">
        <w:rPr>
          <w:color w:val="000000" w:themeColor="text1"/>
        </w:rPr>
        <w:t xml:space="preserve"> Dobelē, Dobeles novadā. </w:t>
      </w:r>
    </w:p>
    <w:p w14:paraId="4F913B1C" w14:textId="77777777" w:rsidR="0093420E" w:rsidRPr="0081256C" w:rsidRDefault="0093420E" w:rsidP="0093420E">
      <w:pPr>
        <w:ind w:firstLine="709"/>
        <w:jc w:val="both"/>
        <w:rPr>
          <w:color w:val="000000" w:themeColor="text1"/>
        </w:rPr>
      </w:pPr>
      <w:r w:rsidRPr="00395890">
        <w:rPr>
          <w:rFonts w:eastAsia="Calibri"/>
          <w:color w:val="000000" w:themeColor="text1"/>
          <w:lang w:eastAsia="en-US"/>
        </w:rPr>
        <w:t xml:space="preserve">Ņemot vērā, ka pret </w:t>
      </w:r>
      <w:r>
        <w:rPr>
          <w:rFonts w:eastAsia="Calibri"/>
          <w:color w:val="000000" w:themeColor="text1"/>
          <w:lang w:eastAsia="en-US"/>
        </w:rPr>
        <w:t>īrnieci</w:t>
      </w:r>
      <w:r w:rsidRPr="00395890">
        <w:rPr>
          <w:rFonts w:eastAsia="Calibri"/>
          <w:color w:val="000000" w:themeColor="text1"/>
          <w:lang w:eastAsia="en-US"/>
        </w:rPr>
        <w:t xml:space="preserve"> prasība par īres līguma izbeigšanu nav celta</w:t>
      </w:r>
      <w:r>
        <w:rPr>
          <w:rFonts w:eastAsia="Calibri"/>
          <w:color w:val="000000" w:themeColor="text1"/>
          <w:lang w:eastAsia="en-US"/>
        </w:rPr>
        <w:t>,</w:t>
      </w:r>
      <w:r w:rsidRPr="00395890">
        <w:rPr>
          <w:rFonts w:eastAsia="Calibri"/>
          <w:color w:val="000000" w:themeColor="text1"/>
          <w:lang w:eastAsia="en-US"/>
        </w:rPr>
        <w:t xml:space="preserve"> īrnie</w:t>
      </w:r>
      <w:r>
        <w:rPr>
          <w:rFonts w:eastAsia="Calibri"/>
          <w:color w:val="000000" w:themeColor="text1"/>
          <w:lang w:eastAsia="en-US"/>
        </w:rPr>
        <w:t>ce</w:t>
      </w:r>
      <w:r w:rsidRPr="00395890">
        <w:rPr>
          <w:rFonts w:eastAsia="Calibri"/>
          <w:color w:val="000000" w:themeColor="text1"/>
          <w:lang w:eastAsia="en-US"/>
        </w:rPr>
        <w:t xml:space="preserve"> Īpašumu īrē no </w:t>
      </w:r>
      <w:r>
        <w:rPr>
          <w:rFonts w:eastAsia="Calibri"/>
          <w:color w:val="000000" w:themeColor="text1"/>
          <w:lang w:eastAsia="en-US"/>
        </w:rPr>
        <w:t>1990</w:t>
      </w:r>
      <w:r w:rsidRPr="00395890">
        <w:rPr>
          <w:rFonts w:eastAsia="Calibri"/>
          <w:color w:val="000000" w:themeColor="text1"/>
          <w:lang w:eastAsia="en-US"/>
        </w:rPr>
        <w:t>.gada,</w:t>
      </w:r>
      <w:r>
        <w:rPr>
          <w:rFonts w:eastAsia="Calibri"/>
          <w:color w:val="000000" w:themeColor="text1"/>
          <w:lang w:eastAsia="en-US"/>
        </w:rPr>
        <w:t xml:space="preserve"> kā arī to, ka ir noslēgta notariāli apliecināta vienošanās,</w:t>
      </w:r>
      <w:r w:rsidRPr="00395890">
        <w:rPr>
          <w:rFonts w:eastAsia="Calibri"/>
          <w:color w:val="000000" w:themeColor="text1"/>
          <w:lang w:eastAsia="en-US"/>
        </w:rPr>
        <w:t xml:space="preserve"> uzskatāms, ka īrnie</w:t>
      </w:r>
      <w:r>
        <w:rPr>
          <w:rFonts w:eastAsia="Calibri"/>
          <w:color w:val="000000" w:themeColor="text1"/>
          <w:lang w:eastAsia="en-US"/>
        </w:rPr>
        <w:t>ces ģimenes loceklei Juliannai Buntei</w:t>
      </w:r>
      <w:r w:rsidRPr="00395890">
        <w:rPr>
          <w:rFonts w:eastAsia="Calibri"/>
          <w:color w:val="000000" w:themeColor="text1"/>
          <w:lang w:eastAsia="en-US"/>
        </w:rPr>
        <w:t xml:space="preserve"> ir pirmpirkuma tiesība iegādāties izīrēto Īpašumu.</w:t>
      </w:r>
    </w:p>
    <w:p w14:paraId="11958880" w14:textId="77777777" w:rsidR="0093420E" w:rsidRPr="00A33EED" w:rsidRDefault="0093420E" w:rsidP="0093420E">
      <w:pPr>
        <w:ind w:firstLine="709"/>
        <w:jc w:val="both"/>
      </w:pPr>
      <w:r>
        <w:rPr>
          <w:rFonts w:eastAsia="Calibri"/>
          <w:color w:val="000000"/>
          <w:lang w:eastAsia="en-US"/>
        </w:rPr>
        <w:t>Likuma “Par palīdzību dzīvokļa jautājumu risināšanā” 29. 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0A25C7C" w14:textId="6F517E83" w:rsidR="0093420E" w:rsidRDefault="0093420E" w:rsidP="0093420E">
      <w:pPr>
        <w:tabs>
          <w:tab w:val="left" w:pos="8645"/>
        </w:tabs>
        <w:ind w:firstLine="720"/>
        <w:jc w:val="both"/>
        <w:rPr>
          <w:rFonts w:eastAsia="Calibri"/>
          <w:color w:val="000000" w:themeColor="text1"/>
          <w:lang w:eastAsia="en-US"/>
        </w:rPr>
      </w:pPr>
      <w:r w:rsidRPr="00D22514">
        <w:rPr>
          <w:rFonts w:eastAsia="Calibri"/>
          <w:color w:val="000000" w:themeColor="text1"/>
          <w:lang w:eastAsia="en-US"/>
        </w:rPr>
        <w:t>Īpašums nav nepieciešams pašvaldības funkciju nodrošināšanai un lietderīgākā rīcība būtu to atsavināt Īpašuma īrnie</w:t>
      </w:r>
      <w:r>
        <w:rPr>
          <w:rFonts w:eastAsia="Calibri"/>
          <w:color w:val="000000" w:themeColor="text1"/>
          <w:lang w:eastAsia="en-US"/>
        </w:rPr>
        <w:t xml:space="preserve">ces ģimenes loceklei </w:t>
      </w:r>
      <w:r w:rsidR="005C6CC9" w:rsidRPr="005C6CC9">
        <w:rPr>
          <w:rFonts w:eastAsia="Calibri"/>
          <w:color w:val="000000" w:themeColor="text1"/>
          <w:lang w:eastAsia="en-US"/>
        </w:rPr>
        <w:t>[..]</w:t>
      </w:r>
      <w:r w:rsidRPr="00D22514">
        <w:rPr>
          <w:rFonts w:eastAsia="Calibri"/>
          <w:color w:val="000000" w:themeColor="text1"/>
          <w:lang w:eastAsia="en-US"/>
        </w:rPr>
        <w:t xml:space="preserve">. Īpašums atrodas </w:t>
      </w:r>
      <w:r>
        <w:rPr>
          <w:rFonts w:eastAsia="Calibri"/>
          <w:color w:val="000000" w:themeColor="text1"/>
          <w:lang w:eastAsia="en-US"/>
        </w:rPr>
        <w:t>85 (astoņdesmit piecu)</w:t>
      </w:r>
      <w:r w:rsidRPr="00D22514">
        <w:rPr>
          <w:rFonts w:eastAsia="Calibri"/>
          <w:color w:val="000000" w:themeColor="text1"/>
          <w:lang w:eastAsia="en-US"/>
        </w:rPr>
        <w:t xml:space="preserve"> </w:t>
      </w:r>
      <w:r w:rsidRPr="00D22514">
        <w:rPr>
          <w:rFonts w:eastAsia="Calibri"/>
          <w:color w:val="000000" w:themeColor="text1"/>
          <w:lang w:eastAsia="en-US"/>
        </w:rPr>
        <w:lastRenderedPageBreak/>
        <w:t xml:space="preserve">dzīvokļu daudzdzīvokļu mājā un </w:t>
      </w:r>
      <w:r>
        <w:rPr>
          <w:rFonts w:eastAsia="Calibri"/>
          <w:color w:val="000000" w:themeColor="text1"/>
          <w:lang w:eastAsia="en-US"/>
        </w:rPr>
        <w:t>80 (astoņdesmit)</w:t>
      </w:r>
      <w:r w:rsidRPr="00D22514">
        <w:rPr>
          <w:rFonts w:eastAsia="Calibri"/>
          <w:color w:val="000000" w:themeColor="text1"/>
          <w:lang w:eastAsia="en-US"/>
        </w:rPr>
        <w:t xml:space="preserve"> dzīvokļu īpašumi reģistrēti zemesgrāmatā uz citu personu vārda.</w:t>
      </w:r>
    </w:p>
    <w:p w14:paraId="5FC2CD8C" w14:textId="77777777" w:rsidR="0093420E" w:rsidRDefault="0093420E" w:rsidP="0093420E">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Saskaņā ar 2025.gada 5.jūnijā veikto tirgus novērtējumu, ko atbilstoši Standartizācijas likumā paredzētajā kārtībā apstiprinātajiem Latvijas īpašuma vērtēšanas standartiem veica sertificēta nekustamo īpašumu vērtētāja Anita </w:t>
      </w:r>
      <w:proofErr w:type="spellStart"/>
      <w:r>
        <w:rPr>
          <w:rFonts w:eastAsia="Calibri"/>
          <w:color w:val="000000" w:themeColor="text1"/>
          <w:lang w:eastAsia="en-US"/>
        </w:rPr>
        <w:t>Vēdiķe</w:t>
      </w:r>
      <w:proofErr w:type="spellEnd"/>
      <w:r>
        <w:rPr>
          <w:rFonts w:eastAsia="Calibri"/>
          <w:color w:val="000000" w:themeColor="text1"/>
          <w:lang w:eastAsia="en-US"/>
        </w:rPr>
        <w:t xml:space="preserve"> (LĪVA profesionālās kvalifikācijas sertifikāts Nr.76), Īpašuma tirgus vērtība atsavināšanas vajadzībām ir noteikta </w:t>
      </w:r>
      <w:bookmarkStart w:id="47" w:name="_Hlk200362284"/>
      <w:r>
        <w:rPr>
          <w:rFonts w:eastAsia="Calibri"/>
          <w:color w:val="000000" w:themeColor="text1"/>
          <w:lang w:eastAsia="en-US"/>
        </w:rPr>
        <w:t xml:space="preserve">18000 EUR (astoņpadsmit tūkstoši </w:t>
      </w:r>
      <w:proofErr w:type="spellStart"/>
      <w:r>
        <w:rPr>
          <w:rFonts w:eastAsia="Calibri"/>
          <w:i/>
          <w:color w:val="000000" w:themeColor="text1"/>
          <w:lang w:eastAsia="en-US"/>
        </w:rPr>
        <w:t>euro</w:t>
      </w:r>
      <w:proofErr w:type="spellEnd"/>
      <w:r>
        <w:rPr>
          <w:rFonts w:eastAsia="Calibri"/>
          <w:color w:val="000000" w:themeColor="text1"/>
          <w:lang w:eastAsia="en-US"/>
        </w:rPr>
        <w:t>).</w:t>
      </w:r>
    </w:p>
    <w:bookmarkEnd w:id="47"/>
    <w:p w14:paraId="56A4230F" w14:textId="2F6C4E75" w:rsidR="00ED2584" w:rsidRPr="008613D3" w:rsidRDefault="0093420E" w:rsidP="00ED2584">
      <w:pPr>
        <w:spacing w:line="252" w:lineRule="auto"/>
        <w:jc w:val="both"/>
      </w:pPr>
      <w:r>
        <w:t xml:space="preserve">Saskaņā ar Pašvaldību likuma 10.panta pirmās daļas 16.punktu, 73.panta ceturto daļu, </w:t>
      </w:r>
      <w:r>
        <w:rPr>
          <w:rFonts w:eastAsia="Calibri"/>
          <w:color w:val="000000"/>
          <w:lang w:eastAsia="en-US"/>
        </w:rPr>
        <w:t xml:space="preserve">likuma “Par palīdzību dzīvokļa jautājumu risināšanā” 20. pantu, 29. panta pirmo daļu, </w:t>
      </w:r>
      <w:r>
        <w:t>Publiskas personas mantas atsavināšanas likuma 4.panta ceturtās daļas 5.punktu, 8.panta trešo daļu, 36.panta trešo daļu, 45.panta trešo un ceturto daļu, atklāti balsojot</w:t>
      </w:r>
      <w:r>
        <w:rPr>
          <w:lang w:eastAsia="ar-SA"/>
        </w:rPr>
        <w:t>:</w:t>
      </w:r>
      <w:r w:rsidR="00ED2584">
        <w:rPr>
          <w:lang w:eastAsia="ar-SA"/>
        </w:rPr>
        <w:t xml:space="preserve"> </w:t>
      </w:r>
      <w:r w:rsidR="00ED2584" w:rsidRPr="008613D3">
        <w:t>PAR - 1</w:t>
      </w:r>
      <w:r w:rsidR="00ED2584">
        <w:t>8</w:t>
      </w:r>
      <w:r w:rsidR="00ED2584" w:rsidRPr="008613D3">
        <w:t xml:space="preserve"> (</w:t>
      </w:r>
      <w:r w:rsidR="00ED2584" w:rsidRPr="008613D3">
        <w:rPr>
          <w:bCs/>
          <w:lang w:eastAsia="et-EE"/>
        </w:rPr>
        <w:t xml:space="preserve">Ģirts </w:t>
      </w:r>
      <w:proofErr w:type="spellStart"/>
      <w:r w:rsidR="00ED2584" w:rsidRPr="008613D3">
        <w:rPr>
          <w:bCs/>
          <w:lang w:eastAsia="et-EE"/>
        </w:rPr>
        <w:t>Ante</w:t>
      </w:r>
      <w:proofErr w:type="spellEnd"/>
      <w:r w:rsidR="00ED2584">
        <w:rPr>
          <w:bCs/>
          <w:lang w:eastAsia="et-EE"/>
        </w:rPr>
        <w:t xml:space="preserve">, </w:t>
      </w:r>
      <w:r w:rsidR="00ED2584" w:rsidRPr="008613D3">
        <w:rPr>
          <w:bCs/>
          <w:lang w:eastAsia="et-EE"/>
        </w:rPr>
        <w:t xml:space="preserve"> </w:t>
      </w:r>
      <w:r w:rsidR="00ED2584" w:rsidRPr="008613D3">
        <w:rPr>
          <w:rFonts w:eastAsiaTheme="minorHAnsi"/>
          <w:bCs/>
          <w:lang w:eastAsia="et-EE"/>
        </w:rPr>
        <w:t>Kristīne Briede</w:t>
      </w:r>
      <w:r w:rsidR="00ED2584">
        <w:rPr>
          <w:rFonts w:eastAsiaTheme="minorHAnsi"/>
          <w:bCs/>
          <w:lang w:eastAsia="et-EE"/>
        </w:rPr>
        <w:t xml:space="preserve">, </w:t>
      </w:r>
      <w:r w:rsidR="00ED2584" w:rsidRPr="008613D3">
        <w:rPr>
          <w:rFonts w:eastAsiaTheme="minorHAnsi"/>
          <w:bCs/>
          <w:lang w:eastAsia="et-EE"/>
        </w:rPr>
        <w:t>Sarmīte Dude</w:t>
      </w:r>
      <w:r w:rsidR="00ED2584">
        <w:rPr>
          <w:rFonts w:eastAsiaTheme="minorHAnsi"/>
          <w:bCs/>
          <w:lang w:eastAsia="et-EE"/>
        </w:rPr>
        <w:t xml:space="preserve">, </w:t>
      </w:r>
      <w:r w:rsidR="00ED2584" w:rsidRPr="008613D3">
        <w:rPr>
          <w:rFonts w:eastAsiaTheme="minorHAnsi"/>
          <w:bCs/>
          <w:lang w:eastAsia="et-EE"/>
        </w:rPr>
        <w:t xml:space="preserve">Māris Feldmanis, Edgars </w:t>
      </w:r>
      <w:proofErr w:type="spellStart"/>
      <w:r w:rsidR="00ED2584" w:rsidRPr="008613D3">
        <w:rPr>
          <w:rFonts w:eastAsiaTheme="minorHAnsi"/>
          <w:bCs/>
          <w:lang w:eastAsia="et-EE"/>
        </w:rPr>
        <w:t>Gaigalis</w:t>
      </w:r>
      <w:proofErr w:type="spellEnd"/>
      <w:r w:rsidR="00ED2584">
        <w:rPr>
          <w:rFonts w:eastAsiaTheme="minorHAnsi"/>
          <w:bCs/>
          <w:lang w:eastAsia="et-EE"/>
        </w:rPr>
        <w:t xml:space="preserve">, Ivars </w:t>
      </w:r>
      <w:proofErr w:type="spellStart"/>
      <w:r w:rsidR="00ED2584">
        <w:rPr>
          <w:rFonts w:eastAsiaTheme="minorHAnsi"/>
          <w:bCs/>
          <w:lang w:eastAsia="et-EE"/>
        </w:rPr>
        <w:t>Gorskis</w:t>
      </w:r>
      <w:proofErr w:type="spellEnd"/>
      <w:r w:rsidR="00ED2584">
        <w:rPr>
          <w:rFonts w:eastAsiaTheme="minorHAnsi"/>
          <w:bCs/>
          <w:lang w:eastAsia="et-EE"/>
        </w:rPr>
        <w:t xml:space="preserve">, </w:t>
      </w:r>
      <w:r w:rsidR="00ED2584" w:rsidRPr="008613D3">
        <w:rPr>
          <w:rFonts w:eastAsiaTheme="minorHAnsi"/>
          <w:bCs/>
          <w:lang w:eastAsia="et-EE"/>
        </w:rPr>
        <w:t xml:space="preserve">Gints Kaminskis, Edgars Laimiņš, Sintija </w:t>
      </w:r>
      <w:proofErr w:type="spellStart"/>
      <w:r w:rsidR="00ED2584" w:rsidRPr="008613D3">
        <w:rPr>
          <w:rFonts w:eastAsiaTheme="minorHAnsi"/>
          <w:bCs/>
          <w:lang w:eastAsia="et-EE"/>
        </w:rPr>
        <w:t>Liekniņa</w:t>
      </w:r>
      <w:proofErr w:type="spellEnd"/>
      <w:r w:rsidR="00ED2584" w:rsidRPr="008613D3">
        <w:rPr>
          <w:rFonts w:eastAsiaTheme="minorHAnsi"/>
          <w:bCs/>
          <w:lang w:eastAsia="et-EE"/>
        </w:rPr>
        <w:t>, Ainārs Meiers</w:t>
      </w:r>
      <w:r w:rsidR="00ED2584">
        <w:rPr>
          <w:rFonts w:eastAsiaTheme="minorHAnsi"/>
          <w:bCs/>
          <w:lang w:eastAsia="et-EE"/>
        </w:rPr>
        <w:t>,</w:t>
      </w:r>
      <w:r w:rsidR="00ED2584" w:rsidRPr="008613D3">
        <w:rPr>
          <w:rFonts w:eastAsiaTheme="minorHAnsi"/>
          <w:bCs/>
          <w:lang w:eastAsia="et-EE"/>
        </w:rPr>
        <w:t xml:space="preserve"> Sanita </w:t>
      </w:r>
      <w:proofErr w:type="spellStart"/>
      <w:r w:rsidR="00ED2584" w:rsidRPr="008613D3">
        <w:rPr>
          <w:rFonts w:eastAsiaTheme="minorHAnsi"/>
          <w:bCs/>
          <w:lang w:eastAsia="et-EE"/>
        </w:rPr>
        <w:t>Olševska</w:t>
      </w:r>
      <w:proofErr w:type="spellEnd"/>
      <w:r w:rsidR="00ED2584" w:rsidRPr="008613D3">
        <w:rPr>
          <w:rFonts w:eastAsiaTheme="minorHAnsi"/>
          <w:bCs/>
          <w:lang w:eastAsia="et-EE"/>
        </w:rPr>
        <w:t xml:space="preserve">, Andris </w:t>
      </w:r>
      <w:proofErr w:type="spellStart"/>
      <w:r w:rsidR="00ED2584" w:rsidRPr="008613D3">
        <w:rPr>
          <w:rFonts w:eastAsiaTheme="minorHAnsi"/>
          <w:bCs/>
          <w:lang w:eastAsia="et-EE"/>
        </w:rPr>
        <w:t>Podvinskis</w:t>
      </w:r>
      <w:proofErr w:type="spellEnd"/>
      <w:r w:rsidR="00ED2584" w:rsidRPr="008613D3">
        <w:rPr>
          <w:rFonts w:eastAsiaTheme="minorHAnsi"/>
          <w:bCs/>
          <w:lang w:eastAsia="et-EE"/>
        </w:rPr>
        <w:t xml:space="preserve">, Viesturs Reinfelds, Dace Reinika, Guntis </w:t>
      </w:r>
      <w:proofErr w:type="spellStart"/>
      <w:r w:rsidR="00ED2584" w:rsidRPr="008613D3">
        <w:rPr>
          <w:rFonts w:eastAsiaTheme="minorHAnsi"/>
          <w:bCs/>
          <w:lang w:eastAsia="et-EE"/>
        </w:rPr>
        <w:t>Safranovičs</w:t>
      </w:r>
      <w:proofErr w:type="spellEnd"/>
      <w:r w:rsidR="00ED2584" w:rsidRPr="008613D3">
        <w:rPr>
          <w:rFonts w:eastAsiaTheme="minorHAnsi"/>
          <w:bCs/>
          <w:lang w:eastAsia="et-EE"/>
        </w:rPr>
        <w:t>, Andrejs Spridzāns</w:t>
      </w:r>
      <w:r w:rsidR="00ED2584">
        <w:rPr>
          <w:rFonts w:eastAsiaTheme="minorHAnsi"/>
          <w:bCs/>
          <w:lang w:eastAsia="et-EE"/>
        </w:rPr>
        <w:t xml:space="preserve">, Ivars Stanga, </w:t>
      </w:r>
      <w:r w:rsidR="00ED2584" w:rsidRPr="008613D3">
        <w:rPr>
          <w:rFonts w:eastAsiaTheme="minorHAnsi"/>
          <w:bCs/>
          <w:lang w:eastAsia="et-EE"/>
        </w:rPr>
        <w:t xml:space="preserve">Indra </w:t>
      </w:r>
      <w:proofErr w:type="spellStart"/>
      <w:r w:rsidR="00ED2584" w:rsidRPr="008613D3">
        <w:rPr>
          <w:rFonts w:eastAsiaTheme="minorHAnsi"/>
          <w:bCs/>
          <w:lang w:eastAsia="et-EE"/>
        </w:rPr>
        <w:t>Špela</w:t>
      </w:r>
      <w:proofErr w:type="spellEnd"/>
      <w:r w:rsidR="00ED2584" w:rsidRPr="008613D3">
        <w:rPr>
          <w:bCs/>
          <w:lang w:eastAsia="et-EE"/>
        </w:rPr>
        <w:t xml:space="preserve">), </w:t>
      </w:r>
      <w:r w:rsidR="00ED2584" w:rsidRPr="008613D3">
        <w:t xml:space="preserve">PRET – nav, ATTURAS – nav, </w:t>
      </w:r>
      <w:r w:rsidR="00ED2584" w:rsidRPr="008613D3">
        <w:rPr>
          <w:rFonts w:eastAsia="Calibri"/>
          <w:lang w:eastAsia="en-US"/>
        </w:rPr>
        <w:t>NEBALSO – nav</w:t>
      </w:r>
      <w:r w:rsidR="00ED2584" w:rsidRPr="008613D3">
        <w:t xml:space="preserve">, Dobeles novada dome NOLEMJ: </w:t>
      </w:r>
    </w:p>
    <w:p w14:paraId="72D35F90" w14:textId="71E1D0CF" w:rsidR="0093420E" w:rsidRDefault="0093420E" w:rsidP="00ED2584">
      <w:pPr>
        <w:tabs>
          <w:tab w:val="left" w:pos="8645"/>
        </w:tabs>
        <w:ind w:left="426" w:hanging="284"/>
        <w:jc w:val="both"/>
        <w:rPr>
          <w:color w:val="000000" w:themeColor="text1"/>
        </w:rPr>
      </w:pPr>
      <w:r>
        <w:t xml:space="preserve">1. </w:t>
      </w:r>
      <w:r>
        <w:rPr>
          <w:color w:val="000000" w:themeColor="text1"/>
        </w:rPr>
        <w:t xml:space="preserve">Atsavināt nekustamo īpašumu ar kadastra numuru </w:t>
      </w:r>
      <w:bookmarkStart w:id="48" w:name="_Hlk200362237"/>
      <w:r w:rsidRPr="00493292">
        <w:rPr>
          <w:color w:val="000000" w:themeColor="text1"/>
        </w:rPr>
        <w:t>46019003042</w:t>
      </w:r>
      <w:r>
        <w:rPr>
          <w:color w:val="000000" w:themeColor="text1"/>
        </w:rPr>
        <w:t xml:space="preserve"> – </w:t>
      </w:r>
      <w:bookmarkStart w:id="49" w:name="_Hlk200362426"/>
      <w:r>
        <w:rPr>
          <w:rFonts w:eastAsia="Calibri"/>
          <w:color w:val="000000" w:themeColor="text1"/>
          <w:lang w:eastAsia="en-US"/>
        </w:rPr>
        <w:t>dzīvokli Nr.38 Meža prospektā 4, Dobelē, Dobeles novadā, ar kopējo platību 56,8 m</w:t>
      </w:r>
      <w:r>
        <w:rPr>
          <w:rFonts w:eastAsia="Calibri"/>
          <w:color w:val="000000" w:themeColor="text1"/>
          <w:vertAlign w:val="superscript"/>
          <w:lang w:eastAsia="en-US"/>
        </w:rPr>
        <w:t>2</w:t>
      </w:r>
      <w:r>
        <w:rPr>
          <w:rFonts w:eastAsia="Calibri"/>
          <w:color w:val="000000" w:themeColor="text1"/>
          <w:lang w:eastAsia="en-US"/>
        </w:rPr>
        <w:t xml:space="preserve"> un kopīpašuma 547/38610 domājamās daļas no </w:t>
      </w:r>
      <w:r w:rsidRPr="00594300">
        <w:rPr>
          <w:rFonts w:eastAsia="Calibri"/>
          <w:lang w:eastAsia="en-US"/>
        </w:rPr>
        <w:t>dzīvojamās mājas un zemesgabala</w:t>
      </w:r>
      <w:bookmarkEnd w:id="48"/>
      <w:bookmarkEnd w:id="49"/>
      <w:r>
        <w:rPr>
          <w:rFonts w:eastAsia="Calibri"/>
          <w:lang w:eastAsia="en-US"/>
        </w:rPr>
        <w:t>.</w:t>
      </w:r>
      <w:r>
        <w:rPr>
          <w:color w:val="000000" w:themeColor="text1"/>
        </w:rPr>
        <w:t xml:space="preserve"> </w:t>
      </w:r>
    </w:p>
    <w:p w14:paraId="320615F1" w14:textId="77777777" w:rsidR="0093420E" w:rsidRDefault="0093420E" w:rsidP="0093420E">
      <w:pPr>
        <w:ind w:left="426" w:hanging="284"/>
        <w:jc w:val="both"/>
        <w:rPr>
          <w:color w:val="000000" w:themeColor="text1"/>
        </w:rPr>
      </w:pPr>
      <w:r>
        <w:rPr>
          <w:color w:val="000000" w:themeColor="text1"/>
        </w:rPr>
        <w:t xml:space="preserve">2. </w:t>
      </w:r>
      <w:r>
        <w:rPr>
          <w:color w:val="000000" w:themeColor="text1"/>
        </w:rPr>
        <w:tab/>
        <w:t xml:space="preserve">Apstiprināt nekustamā īpašuma ar kadastra numuru </w:t>
      </w:r>
      <w:r w:rsidRPr="00493292">
        <w:rPr>
          <w:color w:val="000000" w:themeColor="text1"/>
        </w:rPr>
        <w:t>46019003042</w:t>
      </w:r>
      <w:r>
        <w:rPr>
          <w:color w:val="000000" w:themeColor="text1"/>
        </w:rPr>
        <w:t xml:space="preserve"> – </w:t>
      </w:r>
      <w:r>
        <w:rPr>
          <w:rFonts w:eastAsia="Calibri"/>
          <w:color w:val="000000" w:themeColor="text1"/>
          <w:lang w:eastAsia="en-US"/>
        </w:rPr>
        <w:t>dzīvokļa Nr.38 Meža prospektā 4, Dobelē, Dobeles novadā, ar kopējo platību 56,8 m</w:t>
      </w:r>
      <w:r>
        <w:rPr>
          <w:rFonts w:eastAsia="Calibri"/>
          <w:color w:val="000000" w:themeColor="text1"/>
          <w:vertAlign w:val="superscript"/>
          <w:lang w:eastAsia="en-US"/>
        </w:rPr>
        <w:t>2</w:t>
      </w:r>
      <w:r>
        <w:rPr>
          <w:rFonts w:eastAsia="Calibri"/>
          <w:color w:val="000000" w:themeColor="text1"/>
          <w:lang w:eastAsia="en-US"/>
        </w:rPr>
        <w:t xml:space="preserve"> un kopīpašuma 547/38610 domājamās daļas no </w:t>
      </w:r>
      <w:r w:rsidRPr="00594300">
        <w:rPr>
          <w:rFonts w:eastAsia="Calibri"/>
          <w:lang w:eastAsia="en-US"/>
        </w:rPr>
        <w:t>dzīvojamās mājas un zemesgabala</w:t>
      </w:r>
      <w:r>
        <w:rPr>
          <w:color w:val="000000" w:themeColor="text1"/>
        </w:rPr>
        <w:t xml:space="preserve"> nosacīto cenu </w:t>
      </w:r>
      <w:bookmarkStart w:id="50" w:name="_Hlk200362512"/>
      <w:r w:rsidRPr="00493292">
        <w:rPr>
          <w:color w:val="000000" w:themeColor="text1"/>
        </w:rPr>
        <w:t xml:space="preserve">18000 EUR (astoņpadsmit tūkstoši </w:t>
      </w:r>
      <w:proofErr w:type="spellStart"/>
      <w:r w:rsidRPr="00EE4009">
        <w:rPr>
          <w:i/>
          <w:iCs/>
          <w:color w:val="000000" w:themeColor="text1"/>
        </w:rPr>
        <w:t>euro</w:t>
      </w:r>
      <w:proofErr w:type="spellEnd"/>
      <w:r w:rsidRPr="00493292">
        <w:rPr>
          <w:color w:val="000000" w:themeColor="text1"/>
        </w:rPr>
        <w:t>).</w:t>
      </w:r>
    </w:p>
    <w:bookmarkEnd w:id="50"/>
    <w:p w14:paraId="2E84977E" w14:textId="22036ECA" w:rsidR="0093420E" w:rsidRDefault="0093420E" w:rsidP="0093420E">
      <w:pPr>
        <w:ind w:left="426" w:hanging="284"/>
        <w:jc w:val="both"/>
        <w:rPr>
          <w:color w:val="000000" w:themeColor="text1"/>
        </w:rPr>
      </w:pPr>
      <w:r>
        <w:rPr>
          <w:color w:val="000000" w:themeColor="text1"/>
        </w:rPr>
        <w:t xml:space="preserve">3. Piedāvāt </w:t>
      </w:r>
      <w:bookmarkStart w:id="51" w:name="_Hlk202267853"/>
      <w:r w:rsidR="005C6CC9">
        <w:rPr>
          <w:color w:val="000000" w:themeColor="text1"/>
        </w:rPr>
        <w:t>[..]</w:t>
      </w:r>
      <w:bookmarkEnd w:id="51"/>
      <w:r>
        <w:rPr>
          <w:color w:val="000000" w:themeColor="text1"/>
        </w:rPr>
        <w:t xml:space="preserve">, personas kods </w:t>
      </w:r>
      <w:r w:rsidR="005C6CC9">
        <w:rPr>
          <w:color w:val="000000" w:themeColor="text1"/>
        </w:rPr>
        <w:t>[..]</w:t>
      </w:r>
      <w:r>
        <w:rPr>
          <w:color w:val="000000" w:themeColor="text1"/>
        </w:rPr>
        <w:t xml:space="preserve">, viena mēneša laikā no lēmuma saņemšanas dienas, izmantot pirmpirkuma tiesības un pirkt </w:t>
      </w:r>
      <w:r>
        <w:rPr>
          <w:rFonts w:eastAsia="Calibri"/>
          <w:color w:val="000000" w:themeColor="text1"/>
          <w:lang w:eastAsia="en-US"/>
        </w:rPr>
        <w:t>dzīvokli Nr.38 Meža prospektā 4, Dobelē, Dobeles novadā, ar kopējo platību 56,8 m</w:t>
      </w:r>
      <w:r>
        <w:rPr>
          <w:rFonts w:eastAsia="Calibri"/>
          <w:color w:val="000000" w:themeColor="text1"/>
          <w:vertAlign w:val="superscript"/>
          <w:lang w:eastAsia="en-US"/>
        </w:rPr>
        <w:t>2</w:t>
      </w:r>
      <w:r>
        <w:rPr>
          <w:rFonts w:eastAsia="Calibri"/>
          <w:color w:val="000000" w:themeColor="text1"/>
          <w:lang w:eastAsia="en-US"/>
        </w:rPr>
        <w:t xml:space="preserve"> un kopīpašuma 547/38610 domājamās daļas no </w:t>
      </w:r>
      <w:r w:rsidRPr="00594300">
        <w:rPr>
          <w:rFonts w:eastAsia="Calibri"/>
          <w:lang w:eastAsia="en-US"/>
        </w:rPr>
        <w:t>dzīvojamās mājas un zemesgabala</w:t>
      </w:r>
      <w:r>
        <w:rPr>
          <w:color w:val="000000" w:themeColor="text1"/>
        </w:rPr>
        <w:t xml:space="preserve"> par nosacīto cenu </w:t>
      </w:r>
      <w:r w:rsidRPr="00493292">
        <w:rPr>
          <w:color w:val="000000" w:themeColor="text1"/>
        </w:rPr>
        <w:t xml:space="preserve">18000 EUR (astoņpadsmit tūkstoši </w:t>
      </w:r>
      <w:proofErr w:type="spellStart"/>
      <w:r w:rsidRPr="00EE4009">
        <w:rPr>
          <w:i/>
          <w:iCs/>
          <w:color w:val="000000" w:themeColor="text1"/>
        </w:rPr>
        <w:t>euro</w:t>
      </w:r>
      <w:proofErr w:type="spellEnd"/>
      <w:r w:rsidRPr="00493292">
        <w:rPr>
          <w:color w:val="000000" w:themeColor="text1"/>
        </w:rPr>
        <w:t>).</w:t>
      </w:r>
    </w:p>
    <w:p w14:paraId="2FB4878E" w14:textId="77777777" w:rsidR="0093420E" w:rsidRDefault="0093420E" w:rsidP="0093420E">
      <w:pPr>
        <w:ind w:left="426" w:hanging="284"/>
        <w:jc w:val="both"/>
        <w:rPr>
          <w:color w:val="000000" w:themeColor="text1"/>
        </w:rPr>
      </w:pPr>
      <w:r>
        <w:rPr>
          <w:color w:val="000000" w:themeColor="text1"/>
        </w:rPr>
        <w:t xml:space="preserve">4. </w:t>
      </w:r>
      <w:r>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BC110B4" w14:textId="77777777" w:rsidR="0093420E" w:rsidRDefault="0093420E" w:rsidP="0093420E">
      <w:pPr>
        <w:ind w:left="426" w:right="-2" w:hanging="284"/>
        <w:jc w:val="both"/>
        <w:rPr>
          <w:color w:val="000000" w:themeColor="text1"/>
        </w:rPr>
      </w:pPr>
      <w:r>
        <w:rPr>
          <w:color w:val="000000" w:themeColor="text1"/>
        </w:rPr>
        <w:t xml:space="preserve">5. </w:t>
      </w:r>
      <w:r>
        <w:rPr>
          <w:color w:val="000000" w:themeColor="text1"/>
        </w:rPr>
        <w:tab/>
        <w:t>Lēmums zaudē spēku, ja pirkuma maksa pilnā apjomā vai avanss netiek samaksāts lēmuma 4.punktā noteiktajā termiņā.</w:t>
      </w:r>
    </w:p>
    <w:p w14:paraId="78AA931E" w14:textId="77777777" w:rsidR="0093420E" w:rsidRDefault="0093420E" w:rsidP="0093420E">
      <w:pPr>
        <w:ind w:left="426" w:hanging="284"/>
        <w:jc w:val="both"/>
      </w:pPr>
    </w:p>
    <w:p w14:paraId="42DADBE9" w14:textId="77777777" w:rsidR="0093420E" w:rsidRPr="006B2E52" w:rsidRDefault="0093420E" w:rsidP="0093420E">
      <w:pPr>
        <w:jc w:val="both"/>
        <w:rPr>
          <w:color w:val="FF0000"/>
        </w:rPr>
      </w:pPr>
    </w:p>
    <w:p w14:paraId="613356C7" w14:textId="77777777" w:rsidR="0093420E" w:rsidRPr="006B2E52" w:rsidRDefault="0093420E" w:rsidP="0093420E">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w:t>
      </w:r>
      <w:proofErr w:type="spellStart"/>
      <w:r w:rsidRPr="006B2E52">
        <w:rPr>
          <w:rFonts w:eastAsiaTheme="minorHAnsi"/>
        </w:rPr>
        <w:t>Gorskis</w:t>
      </w:r>
      <w:proofErr w:type="spellEnd"/>
    </w:p>
    <w:p w14:paraId="09950808" w14:textId="77777777" w:rsidR="0093420E" w:rsidRPr="006B2E52" w:rsidRDefault="0093420E" w:rsidP="0093420E">
      <w:pPr>
        <w:ind w:left="57" w:right="-694"/>
        <w:contextualSpacing/>
        <w:jc w:val="both"/>
        <w:rPr>
          <w:rFonts w:eastAsiaTheme="minorHAnsi"/>
        </w:rPr>
      </w:pPr>
    </w:p>
    <w:p w14:paraId="3561D86C" w14:textId="77777777" w:rsidR="0093420E" w:rsidRPr="006B2E52" w:rsidRDefault="0093420E" w:rsidP="0093420E">
      <w:pPr>
        <w:ind w:right="-694"/>
        <w:jc w:val="both"/>
      </w:pPr>
    </w:p>
    <w:p w14:paraId="17D66484" w14:textId="77777777" w:rsidR="0093420E" w:rsidRPr="00AD4D1E" w:rsidRDefault="0093420E" w:rsidP="0093420E">
      <w:pPr>
        <w:ind w:right="-284" w:firstLine="720"/>
        <w:jc w:val="both"/>
        <w:rPr>
          <w:rFonts w:eastAsiaTheme="minorHAnsi"/>
        </w:rPr>
      </w:pPr>
    </w:p>
    <w:p w14:paraId="16DADD25" w14:textId="3100D035" w:rsidR="00391869" w:rsidRDefault="00391869" w:rsidP="0093420E">
      <w:pPr>
        <w:ind w:right="-694"/>
        <w:jc w:val="both"/>
      </w:pPr>
      <w:r>
        <w:br w:type="page"/>
      </w:r>
    </w:p>
    <w:p w14:paraId="22EADD58" w14:textId="77777777" w:rsidR="00391869" w:rsidRDefault="00391869" w:rsidP="00391869">
      <w:pPr>
        <w:tabs>
          <w:tab w:val="left" w:pos="-24212"/>
        </w:tabs>
        <w:jc w:val="center"/>
        <w:rPr>
          <w:sz w:val="20"/>
          <w:szCs w:val="20"/>
        </w:rPr>
      </w:pPr>
      <w:r w:rsidRPr="001C7174">
        <w:rPr>
          <w:noProof/>
          <w:sz w:val="20"/>
          <w:szCs w:val="20"/>
        </w:rPr>
        <w:lastRenderedPageBreak/>
        <w:drawing>
          <wp:inline distT="0" distB="0" distL="0" distR="0" wp14:anchorId="62D46595" wp14:editId="0949F1EE">
            <wp:extent cx="676275" cy="752475"/>
            <wp:effectExtent l="0" t="0" r="9525" b="9525"/>
            <wp:docPr id="142704512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73A3E34" w14:textId="77777777" w:rsidR="00391869" w:rsidRDefault="00391869" w:rsidP="00391869">
      <w:pPr>
        <w:pStyle w:val="Header"/>
        <w:jc w:val="center"/>
        <w:rPr>
          <w:sz w:val="20"/>
        </w:rPr>
      </w:pPr>
      <w:r>
        <w:rPr>
          <w:sz w:val="20"/>
        </w:rPr>
        <w:t>LATVIJAS REPUBLIKA</w:t>
      </w:r>
    </w:p>
    <w:p w14:paraId="00712471" w14:textId="77777777" w:rsidR="00391869" w:rsidRDefault="00391869" w:rsidP="00391869">
      <w:pPr>
        <w:pStyle w:val="Header"/>
        <w:jc w:val="center"/>
        <w:rPr>
          <w:b/>
          <w:sz w:val="32"/>
          <w:szCs w:val="32"/>
        </w:rPr>
      </w:pPr>
      <w:r>
        <w:rPr>
          <w:b/>
          <w:sz w:val="32"/>
          <w:szCs w:val="32"/>
        </w:rPr>
        <w:t>DOBELES NOVADA DOME</w:t>
      </w:r>
    </w:p>
    <w:p w14:paraId="0F8FA479" w14:textId="77777777" w:rsidR="00391869" w:rsidRDefault="00391869" w:rsidP="00391869">
      <w:pPr>
        <w:pStyle w:val="Header"/>
        <w:jc w:val="center"/>
        <w:rPr>
          <w:sz w:val="16"/>
          <w:szCs w:val="16"/>
        </w:rPr>
      </w:pPr>
      <w:r>
        <w:rPr>
          <w:sz w:val="16"/>
          <w:szCs w:val="16"/>
        </w:rPr>
        <w:t>Brīvības iela 17, Dobele, Dobeles novads, LV-3701</w:t>
      </w:r>
    </w:p>
    <w:p w14:paraId="14A569E3" w14:textId="77777777" w:rsidR="00391869" w:rsidRDefault="00391869" w:rsidP="00391869">
      <w:pPr>
        <w:pStyle w:val="Header"/>
        <w:pBdr>
          <w:bottom w:val="double" w:sz="6" w:space="1" w:color="auto"/>
        </w:pBdr>
        <w:jc w:val="center"/>
        <w:rPr>
          <w:color w:val="000000"/>
          <w:sz w:val="16"/>
          <w:szCs w:val="16"/>
        </w:rPr>
      </w:pPr>
      <w:r>
        <w:rPr>
          <w:sz w:val="16"/>
          <w:szCs w:val="16"/>
        </w:rPr>
        <w:t xml:space="preserve">Tālr. 63707269, 63700137, 63720940, e-pasts </w:t>
      </w:r>
      <w:hyperlink r:id="rId85" w:history="1">
        <w:r>
          <w:rPr>
            <w:rStyle w:val="Hyperlink"/>
            <w:rFonts w:eastAsia="Calibri"/>
            <w:color w:val="000000"/>
            <w:sz w:val="16"/>
            <w:szCs w:val="16"/>
          </w:rPr>
          <w:t>dome@dobele.lv</w:t>
        </w:r>
      </w:hyperlink>
    </w:p>
    <w:p w14:paraId="28DBE3B9" w14:textId="77777777" w:rsidR="00391869" w:rsidRDefault="00391869" w:rsidP="00391869">
      <w:pPr>
        <w:pStyle w:val="Default"/>
        <w:jc w:val="center"/>
        <w:rPr>
          <w:b/>
          <w:bCs/>
        </w:rPr>
      </w:pPr>
    </w:p>
    <w:p w14:paraId="16BBFF85" w14:textId="77777777" w:rsidR="00391869" w:rsidRPr="00A25710" w:rsidRDefault="00391869" w:rsidP="00391869">
      <w:pPr>
        <w:pStyle w:val="NoSpacing"/>
        <w:jc w:val="center"/>
        <w:rPr>
          <w:b/>
        </w:rPr>
      </w:pPr>
      <w:r w:rsidRPr="00A25710">
        <w:rPr>
          <w:b/>
        </w:rPr>
        <w:t>LĒMUMS</w:t>
      </w:r>
    </w:p>
    <w:p w14:paraId="45466234" w14:textId="77777777" w:rsidR="00391869" w:rsidRDefault="00391869" w:rsidP="00391869">
      <w:pPr>
        <w:pStyle w:val="NoSpacing"/>
        <w:jc w:val="center"/>
        <w:rPr>
          <w:b/>
        </w:rPr>
      </w:pPr>
      <w:r w:rsidRPr="00A25710">
        <w:rPr>
          <w:b/>
        </w:rPr>
        <w:t>Dobelē</w:t>
      </w:r>
    </w:p>
    <w:p w14:paraId="38322EA9" w14:textId="77777777" w:rsidR="00391869" w:rsidRDefault="00391869" w:rsidP="00391869">
      <w:pPr>
        <w:pStyle w:val="NoSpacing"/>
        <w:jc w:val="center"/>
        <w:rPr>
          <w:b/>
        </w:rPr>
      </w:pPr>
    </w:p>
    <w:p w14:paraId="7834C961" w14:textId="0EAAEB44" w:rsidR="00391869" w:rsidRPr="002F3DA9" w:rsidRDefault="00391869" w:rsidP="00391869">
      <w:pPr>
        <w:tabs>
          <w:tab w:val="center" w:pos="4153"/>
          <w:tab w:val="left" w:pos="8080"/>
          <w:tab w:val="right" w:pos="9498"/>
        </w:tabs>
        <w:ind w:left="113" w:right="-427"/>
        <w:rPr>
          <w:b/>
          <w:color w:val="000000" w:themeColor="text1"/>
        </w:rPr>
      </w:pPr>
      <w:r w:rsidRPr="002F3DA9">
        <w:rPr>
          <w:b/>
          <w:color w:val="000000" w:themeColor="text1"/>
          <w:lang w:eastAsia="x-none"/>
        </w:rPr>
        <w:t>202</w:t>
      </w:r>
      <w:r>
        <w:rPr>
          <w:b/>
          <w:color w:val="000000" w:themeColor="text1"/>
          <w:lang w:eastAsia="x-none"/>
        </w:rPr>
        <w:t>5</w:t>
      </w:r>
      <w:r w:rsidRPr="002F3DA9">
        <w:rPr>
          <w:b/>
          <w:color w:val="000000" w:themeColor="text1"/>
          <w:lang w:eastAsia="x-none"/>
        </w:rPr>
        <w:t>.</w:t>
      </w:r>
      <w:r w:rsidR="0029653B">
        <w:rPr>
          <w:b/>
          <w:color w:val="000000" w:themeColor="text1"/>
          <w:lang w:eastAsia="x-none"/>
        </w:rPr>
        <w:t xml:space="preserve"> </w:t>
      </w:r>
      <w:r w:rsidRPr="002F3DA9">
        <w:rPr>
          <w:b/>
          <w:color w:val="000000" w:themeColor="text1"/>
          <w:lang w:eastAsia="x-none"/>
        </w:rPr>
        <w:t xml:space="preserve">gada  </w:t>
      </w:r>
      <w:r>
        <w:rPr>
          <w:b/>
          <w:color w:val="000000" w:themeColor="text1"/>
          <w:lang w:eastAsia="x-none"/>
        </w:rPr>
        <w:t>25.</w:t>
      </w:r>
      <w:r w:rsidR="0029653B">
        <w:rPr>
          <w:b/>
          <w:color w:val="000000" w:themeColor="text1"/>
          <w:lang w:eastAsia="x-none"/>
        </w:rPr>
        <w:t xml:space="preserve"> </w:t>
      </w:r>
      <w:r>
        <w:rPr>
          <w:b/>
          <w:color w:val="000000" w:themeColor="text1"/>
          <w:lang w:eastAsia="x-none"/>
        </w:rPr>
        <w:t>jūnijā</w:t>
      </w:r>
      <w:r>
        <w:rPr>
          <w:b/>
          <w:color w:val="000000" w:themeColor="text1"/>
          <w:lang w:eastAsia="x-none"/>
        </w:rPr>
        <w:tab/>
      </w:r>
      <w:r>
        <w:rPr>
          <w:b/>
          <w:color w:val="000000" w:themeColor="text1"/>
          <w:lang w:eastAsia="x-none"/>
        </w:rPr>
        <w:tab/>
      </w:r>
      <w:r w:rsidRPr="002F3DA9">
        <w:rPr>
          <w:b/>
          <w:color w:val="000000" w:themeColor="text1"/>
        </w:rPr>
        <w:t xml:space="preserve">Nr. </w:t>
      </w:r>
      <w:r w:rsidR="00C103E1">
        <w:rPr>
          <w:b/>
          <w:color w:val="000000" w:themeColor="text1"/>
        </w:rPr>
        <w:t>278</w:t>
      </w:r>
      <w:r w:rsidRPr="002F3DA9">
        <w:rPr>
          <w:b/>
          <w:color w:val="000000" w:themeColor="text1"/>
        </w:rPr>
        <w:t>/</w:t>
      </w:r>
      <w:r>
        <w:rPr>
          <w:b/>
          <w:color w:val="000000" w:themeColor="text1"/>
        </w:rPr>
        <w:t>10</w:t>
      </w:r>
    </w:p>
    <w:p w14:paraId="1C1E9317" w14:textId="77777777" w:rsidR="00391869" w:rsidRDefault="00391869" w:rsidP="00391869"/>
    <w:p w14:paraId="5BFD8EC7" w14:textId="77777777" w:rsidR="00391869" w:rsidRPr="002F3DA9" w:rsidRDefault="00391869" w:rsidP="00391869">
      <w:pPr>
        <w:tabs>
          <w:tab w:val="center" w:pos="4153"/>
          <w:tab w:val="left" w:pos="8080"/>
          <w:tab w:val="right" w:pos="9498"/>
        </w:tabs>
        <w:ind w:left="113" w:right="-427"/>
        <w:rPr>
          <w:color w:val="000000" w:themeColor="text1"/>
        </w:rPr>
      </w:pPr>
    </w:p>
    <w:p w14:paraId="295B55B1" w14:textId="77777777" w:rsidR="00391869" w:rsidRPr="00F74F59" w:rsidRDefault="00391869" w:rsidP="00391869">
      <w:pPr>
        <w:ind w:right="142"/>
        <w:jc w:val="center"/>
        <w:rPr>
          <w:b/>
          <w:u w:val="single"/>
        </w:rPr>
      </w:pPr>
      <w:r w:rsidRPr="002F3DA9">
        <w:rPr>
          <w:b/>
          <w:u w:val="single"/>
        </w:rPr>
        <w:t xml:space="preserve">Par nekustamā īpašuma </w:t>
      </w:r>
      <w:r>
        <w:rPr>
          <w:b/>
          <w:u w:val="single"/>
        </w:rPr>
        <w:t>Bēnes iela 35B, Aucē</w:t>
      </w:r>
      <w:r w:rsidRPr="002F3DA9">
        <w:rPr>
          <w:b/>
          <w:u w:val="single"/>
        </w:rPr>
        <w:t>, Dobeles novadā</w:t>
      </w:r>
      <w:r>
        <w:rPr>
          <w:b/>
          <w:u w:val="single"/>
        </w:rPr>
        <w:t>,</w:t>
      </w:r>
      <w:r w:rsidRPr="002F3DA9">
        <w:rPr>
          <w:b/>
          <w:u w:val="single"/>
        </w:rPr>
        <w:t xml:space="preserve"> atsavināšanu</w:t>
      </w:r>
    </w:p>
    <w:p w14:paraId="2FF32245" w14:textId="77777777" w:rsidR="00391869" w:rsidRPr="002F3DA9" w:rsidRDefault="00391869" w:rsidP="00391869">
      <w:pPr>
        <w:ind w:right="142" w:firstLine="720"/>
        <w:jc w:val="both"/>
      </w:pPr>
    </w:p>
    <w:p w14:paraId="1D768909" w14:textId="77777777" w:rsidR="00391869" w:rsidRPr="005A269E" w:rsidRDefault="00391869" w:rsidP="00391869">
      <w:pPr>
        <w:ind w:right="-1" w:firstLine="426"/>
        <w:jc w:val="both"/>
        <w:rPr>
          <w:color w:val="000000" w:themeColor="text1"/>
        </w:rPr>
      </w:pPr>
      <w:r w:rsidRPr="005A269E">
        <w:rPr>
          <w:color w:val="000000" w:themeColor="text1"/>
        </w:rPr>
        <w:t>Dobeles novada dome ir izskatījusi Dobeles novada pašvaldības (turpmāk – pašvaldība) Īpašumu komisijas ierosinājumu atsavināt pašvaldībai piederoš</w:t>
      </w:r>
      <w:r>
        <w:rPr>
          <w:color w:val="000000" w:themeColor="text1"/>
        </w:rPr>
        <w:t>o</w:t>
      </w:r>
      <w:r w:rsidRPr="005A269E">
        <w:rPr>
          <w:color w:val="000000" w:themeColor="text1"/>
        </w:rPr>
        <w:t xml:space="preserve"> nekustam</w:t>
      </w:r>
      <w:r>
        <w:rPr>
          <w:color w:val="000000" w:themeColor="text1"/>
        </w:rPr>
        <w:t>o</w:t>
      </w:r>
      <w:r w:rsidRPr="005A269E">
        <w:rPr>
          <w:color w:val="000000" w:themeColor="text1"/>
        </w:rPr>
        <w:t xml:space="preserve"> īpašum</w:t>
      </w:r>
      <w:r>
        <w:rPr>
          <w:color w:val="000000" w:themeColor="text1"/>
        </w:rPr>
        <w:t>u</w:t>
      </w:r>
      <w:r w:rsidRPr="005A269E">
        <w:rPr>
          <w:color w:val="000000" w:themeColor="text1"/>
        </w:rPr>
        <w:t xml:space="preserve"> </w:t>
      </w:r>
      <w:r>
        <w:rPr>
          <w:color w:val="000000" w:themeColor="text1"/>
        </w:rPr>
        <w:t>Bēnes iela 35B, Aucē</w:t>
      </w:r>
      <w:r w:rsidRPr="005A269E">
        <w:rPr>
          <w:color w:val="000000" w:themeColor="text1"/>
        </w:rPr>
        <w:t xml:space="preserve">, Dobeles novadā, </w:t>
      </w:r>
      <w:r>
        <w:rPr>
          <w:color w:val="000000" w:themeColor="text1"/>
        </w:rPr>
        <w:t>kadastra numurs 46050212112</w:t>
      </w:r>
      <w:r w:rsidRPr="005A269E">
        <w:rPr>
          <w:color w:val="000000" w:themeColor="text1"/>
        </w:rPr>
        <w:t>.</w:t>
      </w:r>
    </w:p>
    <w:p w14:paraId="6773DB2F" w14:textId="77777777" w:rsidR="00391869" w:rsidRPr="002F3DA9" w:rsidRDefault="00391869" w:rsidP="00391869">
      <w:pPr>
        <w:tabs>
          <w:tab w:val="num" w:pos="-3686"/>
        </w:tabs>
        <w:ind w:right="-96" w:firstLine="425"/>
        <w:jc w:val="both"/>
      </w:pPr>
      <w:r w:rsidRPr="002F3DA9">
        <w:t>Izskatot minēto ierosinājumu, Dobeles novada dome konstatēja:</w:t>
      </w:r>
    </w:p>
    <w:p w14:paraId="62AC8DC3" w14:textId="77777777" w:rsidR="00391869" w:rsidRDefault="00391869" w:rsidP="00391869">
      <w:pPr>
        <w:ind w:right="-1" w:firstLine="426"/>
        <w:jc w:val="both"/>
        <w:rPr>
          <w:color w:val="000000" w:themeColor="text1"/>
        </w:rPr>
      </w:pPr>
      <w:r>
        <w:rPr>
          <w:color w:val="000000" w:themeColor="text1"/>
        </w:rPr>
        <w:t xml:space="preserve">Nekustamais īpašums ar kadastra numuru 46050212112 – zemes vienība 0,1238 ha platībā </w:t>
      </w:r>
      <w:r w:rsidRPr="005A269E">
        <w:rPr>
          <w:color w:val="000000" w:themeColor="text1"/>
        </w:rPr>
        <w:t>reģistrēt</w:t>
      </w:r>
      <w:r>
        <w:rPr>
          <w:color w:val="000000" w:themeColor="text1"/>
        </w:rPr>
        <w:t>a</w:t>
      </w:r>
      <w:r w:rsidRPr="005A269E">
        <w:rPr>
          <w:color w:val="000000" w:themeColor="text1"/>
        </w:rPr>
        <w:t xml:space="preserve"> Zemgales rajona tiesas </w:t>
      </w:r>
      <w:r>
        <w:rPr>
          <w:color w:val="000000" w:themeColor="text1"/>
        </w:rPr>
        <w:t xml:space="preserve">Auces </w:t>
      </w:r>
      <w:r w:rsidRPr="005A269E">
        <w:rPr>
          <w:color w:val="000000" w:themeColor="text1"/>
        </w:rPr>
        <w:t>zemesgrāmatas nodalījumā Nr.</w:t>
      </w:r>
      <w:r>
        <w:t> </w:t>
      </w:r>
      <w:r w:rsidRPr="003D74D5">
        <w:rPr>
          <w:color w:val="000000" w:themeColor="text1"/>
        </w:rPr>
        <w:t xml:space="preserve">100000943943 </w:t>
      </w:r>
      <w:r>
        <w:rPr>
          <w:color w:val="000000" w:themeColor="text1"/>
        </w:rPr>
        <w:t xml:space="preserve">(turpmāk – zemes vienība) </w:t>
      </w:r>
      <w:r w:rsidRPr="005A269E">
        <w:rPr>
          <w:color w:val="000000" w:themeColor="text1"/>
        </w:rPr>
        <w:t>un uz to nostiprinātas īpašuma tiesības pašvaldībai.</w:t>
      </w:r>
      <w:r>
        <w:rPr>
          <w:color w:val="000000" w:themeColor="text1"/>
        </w:rPr>
        <w:t xml:space="preserve"> </w:t>
      </w:r>
    </w:p>
    <w:p w14:paraId="10C75D11" w14:textId="77777777" w:rsidR="00391869" w:rsidRPr="002A7268" w:rsidRDefault="00391869" w:rsidP="00391869">
      <w:pPr>
        <w:ind w:right="-1" w:firstLine="426"/>
        <w:jc w:val="both"/>
        <w:rPr>
          <w:color w:val="000000" w:themeColor="text1"/>
        </w:rPr>
      </w:pPr>
      <w:r w:rsidRPr="002F3DA9">
        <w:t xml:space="preserve">Saskaņā ar Valsts vienotās datorizētās zemesgrāmatas datiem uz zemes vienības atrodas </w:t>
      </w:r>
      <w:r>
        <w:t>Larisai Kārkliņai</w:t>
      </w:r>
      <w:r w:rsidRPr="002F3DA9">
        <w:t xml:space="preserve"> (turpmāk – būv</w:t>
      </w:r>
      <w:r>
        <w:t>ju</w:t>
      </w:r>
      <w:r w:rsidRPr="002F3DA9">
        <w:t xml:space="preserve"> īpašnie</w:t>
      </w:r>
      <w:r>
        <w:t>ce</w:t>
      </w:r>
      <w:r w:rsidRPr="002F3DA9">
        <w:t>) piederoša</w:t>
      </w:r>
      <w:r>
        <w:t>s</w:t>
      </w:r>
      <w:r w:rsidRPr="002F3DA9">
        <w:t xml:space="preserve"> </w:t>
      </w:r>
      <w:r>
        <w:t>2 </w:t>
      </w:r>
      <w:r w:rsidRPr="002F3DA9">
        <w:t>(</w:t>
      </w:r>
      <w:r>
        <w:t>divas</w:t>
      </w:r>
      <w:r w:rsidRPr="002F3DA9">
        <w:t>) būve</w:t>
      </w:r>
      <w:r>
        <w:t>s</w:t>
      </w:r>
      <w:r w:rsidRPr="002F3DA9">
        <w:t xml:space="preserve"> </w:t>
      </w:r>
      <w:r>
        <w:t xml:space="preserve">(adrese – Bēnes iela 35B, Auce, Dobeles novads, LV-3708), </w:t>
      </w:r>
      <w:r w:rsidRPr="002F3DA9">
        <w:t>ar kadastra apzīmējum</w:t>
      </w:r>
      <w:r>
        <w:t>iem</w:t>
      </w:r>
      <w:r w:rsidRPr="002F3DA9">
        <w:t xml:space="preserve"> </w:t>
      </w:r>
      <w:r>
        <w:t>46050212112001 un 46050212112002</w:t>
      </w:r>
      <w:r w:rsidRPr="002F3DA9">
        <w:t xml:space="preserve">, </w:t>
      </w:r>
      <w:r>
        <w:t>kas</w:t>
      </w:r>
      <w:r w:rsidRPr="002F3DA9">
        <w:t xml:space="preserve"> reģistrēta</w:t>
      </w:r>
      <w:r>
        <w:t>s</w:t>
      </w:r>
      <w:r w:rsidRPr="002F3DA9">
        <w:t xml:space="preserve"> Zemgales rajona tiesas </w:t>
      </w:r>
      <w:r>
        <w:t>Auces pilsētas</w:t>
      </w:r>
      <w:r w:rsidRPr="002F3DA9">
        <w:t xml:space="preserve"> zemesgrāmatas nodalījumā Nr.</w:t>
      </w:r>
      <w:r>
        <w:t> </w:t>
      </w:r>
      <w:r w:rsidRPr="003D74D5">
        <w:t>100000589278</w:t>
      </w:r>
      <w:r w:rsidRPr="002F3DA9">
        <w:t>. Minētajā zemesgrāmatas nodalījumā reģistrēta atzīme – būve</w:t>
      </w:r>
      <w:r>
        <w:t>s</w:t>
      </w:r>
      <w:r w:rsidRPr="002F3DA9">
        <w:t xml:space="preserve"> saistīta</w:t>
      </w:r>
      <w:r>
        <w:t>s</w:t>
      </w:r>
      <w:r w:rsidRPr="002F3DA9">
        <w:t xml:space="preserve"> ar zemes vienību, kadastra apzīmējums </w:t>
      </w:r>
      <w:r>
        <w:t>46050212112</w:t>
      </w:r>
      <w:r w:rsidRPr="002F3DA9">
        <w:t xml:space="preserve">. </w:t>
      </w:r>
    </w:p>
    <w:p w14:paraId="4B4A05E1" w14:textId="77777777" w:rsidR="00391869" w:rsidRPr="002F3DA9" w:rsidRDefault="00391869" w:rsidP="00391869">
      <w:pPr>
        <w:ind w:right="-96" w:firstLine="425"/>
        <w:jc w:val="both"/>
      </w:pPr>
      <w:r w:rsidRPr="002F3DA9">
        <w:t>Pašvaldībā saņemts būvju īpašnie</w:t>
      </w:r>
      <w:r>
        <w:t>ces</w:t>
      </w:r>
      <w:r w:rsidRPr="002F3DA9">
        <w:rPr>
          <w:color w:val="000000" w:themeColor="text1"/>
        </w:rPr>
        <w:t xml:space="preserve"> </w:t>
      </w:r>
      <w:r w:rsidRPr="002F3DA9">
        <w:t xml:space="preserve">ierosinājums atsavināt </w:t>
      </w:r>
      <w:r w:rsidRPr="002F3DA9">
        <w:rPr>
          <w:color w:val="000000" w:themeColor="text1"/>
        </w:rPr>
        <w:t>zemes vienību</w:t>
      </w:r>
      <w:r w:rsidRPr="002F3DA9">
        <w:t>.</w:t>
      </w:r>
    </w:p>
    <w:p w14:paraId="71D0651F" w14:textId="77777777" w:rsidR="00391869" w:rsidRPr="002F3DA9" w:rsidRDefault="00391869" w:rsidP="00391869">
      <w:pPr>
        <w:ind w:right="49" w:firstLine="425"/>
        <w:jc w:val="both"/>
      </w:pPr>
      <w:r w:rsidRPr="002F3DA9">
        <w:rPr>
          <w:bCs/>
        </w:rPr>
        <w:t>Publiskas personas mantas atsavināšanas likuma</w:t>
      </w:r>
      <w:r w:rsidRPr="002F3DA9">
        <w:t xml:space="preserve"> 4. panta ceturtās daļas 3. punkts nosaka, ka publiskas personas nekustamā īpašuma atsavināšanu var ierosināt zemesgrāmatā ierakstītas ēkas (būves) īpašnieks, ja viņš vēlas nopirkt zemesgabalu uz kura atrodas ēka (būve)</w:t>
      </w:r>
      <w:r>
        <w:t xml:space="preserve"> [..]</w:t>
      </w:r>
      <w:r w:rsidRPr="002F3DA9">
        <w:t>.</w:t>
      </w:r>
    </w:p>
    <w:p w14:paraId="62C4550A" w14:textId="77777777" w:rsidR="00391869" w:rsidRPr="002F3DA9" w:rsidRDefault="00391869" w:rsidP="00391869">
      <w:pPr>
        <w:ind w:right="49" w:firstLine="425"/>
        <w:jc w:val="both"/>
      </w:pPr>
      <w:r w:rsidRPr="002F3DA9">
        <w:t>Pamatojoties uz to, ka būves īpašnie</w:t>
      </w:r>
      <w:r>
        <w:t>cei</w:t>
      </w:r>
      <w:r w:rsidRPr="002F3DA9">
        <w:t xml:space="preserve"> ir tiesības ierosināt zemes vienības atsavināšanu un zemes vienība nav nepieciešama pašvaldības pastāvīgo funkciju nodrošināšanai, lietderīgākā rīcība ir atzīstama zemes vienības atsavināšana būves īpašniekam</w:t>
      </w:r>
      <w:r>
        <w:t>, tādējādi izbeidzot piespiedu dalītā īpašuma pastāvēšanu</w:t>
      </w:r>
      <w:r w:rsidRPr="002F3DA9">
        <w:t xml:space="preserve">. </w:t>
      </w:r>
    </w:p>
    <w:p w14:paraId="20FF475D" w14:textId="77777777" w:rsidR="00391869" w:rsidRPr="002F3DA9" w:rsidRDefault="00391869" w:rsidP="00391869">
      <w:pPr>
        <w:ind w:right="49" w:firstLine="425"/>
        <w:jc w:val="both"/>
      </w:pPr>
      <w:r w:rsidRPr="002F3DA9">
        <w:rPr>
          <w:bCs/>
        </w:rPr>
        <w:t>Publiskas personas mantas atsavināšanas likuma</w:t>
      </w:r>
      <w:r w:rsidRPr="002F3DA9">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7C616F62" w14:textId="77777777" w:rsidR="00391869" w:rsidRPr="00FD48B9" w:rsidRDefault="00391869" w:rsidP="00391869">
      <w:pPr>
        <w:ind w:right="51" w:firstLine="425"/>
        <w:jc w:val="both"/>
      </w:pPr>
      <w:r w:rsidRPr="002F3DA9">
        <w:t>Saskaņā ar 202</w:t>
      </w:r>
      <w:r>
        <w:t>5</w:t>
      </w:r>
      <w:r w:rsidRPr="002F3DA9">
        <w:t xml:space="preserve">.gada </w:t>
      </w:r>
      <w:r>
        <w:t>9.jūnijā</w:t>
      </w:r>
      <w:r w:rsidRPr="002F3DA9">
        <w:t xml:space="preserve"> veikto tirgus novērtējumu, ko atbilstoši Standartizācijas likumā paredzētajā kārtībā apstiprinātajiem Latvijas īpašuma vērtēšanas standartiem veikusi sertificēta nekustamo īpašumu vērtētāja Anita </w:t>
      </w:r>
      <w:proofErr w:type="spellStart"/>
      <w:r w:rsidRPr="002F3DA9">
        <w:t>Vēdiķe</w:t>
      </w:r>
      <w:proofErr w:type="spellEnd"/>
      <w:r w:rsidRPr="002F3DA9">
        <w:t xml:space="preserve"> (LĪVA profesionālās kvalifikācijas </w:t>
      </w:r>
      <w:r w:rsidRPr="00FD48B9">
        <w:t xml:space="preserve">sertifikāts Nr.76), zemes vienības tirgus vērtība atsavināšanas vajadzībām ir noteikta </w:t>
      </w:r>
      <w:bookmarkStart w:id="52" w:name="_Hlk189485754"/>
      <w:r>
        <w:t>1900 </w:t>
      </w:r>
      <w:r w:rsidRPr="00FD48B9">
        <w:t>EUR</w:t>
      </w:r>
      <w:r>
        <w:t> </w:t>
      </w:r>
      <w:r w:rsidRPr="00FD48B9">
        <w:t xml:space="preserve"> (</w:t>
      </w:r>
      <w:r>
        <w:t xml:space="preserve">viens tūkstotis deviņi </w:t>
      </w:r>
      <w:r w:rsidRPr="00FD48B9">
        <w:t>simt</w:t>
      </w:r>
      <w:r>
        <w:t>i</w:t>
      </w:r>
      <w:r w:rsidRPr="00FD48B9">
        <w:t xml:space="preserve"> </w:t>
      </w:r>
      <w:proofErr w:type="spellStart"/>
      <w:r w:rsidRPr="00FD48B9">
        <w:rPr>
          <w:i/>
          <w:iCs/>
        </w:rPr>
        <w:t>euro</w:t>
      </w:r>
      <w:proofErr w:type="spellEnd"/>
      <w:r w:rsidRPr="00FD48B9">
        <w:t>)</w:t>
      </w:r>
      <w:bookmarkEnd w:id="52"/>
      <w:r w:rsidRPr="00FD48B9">
        <w:t>.</w:t>
      </w:r>
    </w:p>
    <w:p w14:paraId="40FAF012" w14:textId="77777777" w:rsidR="00391869" w:rsidRPr="002F3DA9" w:rsidRDefault="00391869" w:rsidP="00391869">
      <w:pPr>
        <w:ind w:right="51" w:firstLine="425"/>
        <w:jc w:val="both"/>
        <w:rPr>
          <w:bCs/>
        </w:rPr>
      </w:pPr>
      <w:r w:rsidRPr="002F3DA9">
        <w:rPr>
          <w:bCs/>
        </w:rPr>
        <w:t xml:space="preserve">Publiskas personas mantas atsavināšanas likuma Pārejas noteikumu 11. punkts nosaka, ka </w:t>
      </w:r>
      <w:r w:rsidRPr="002F3DA9">
        <w:rPr>
          <w:bCs/>
          <w:shd w:val="clear" w:color="auto" w:fill="FFFFFF"/>
        </w:rPr>
        <w:t>līdz brīdim, kad spēku zaudē </w:t>
      </w:r>
      <w:hyperlink r:id="rId86" w:tgtFrame="_blank" w:history="1">
        <w:r w:rsidRPr="002F3DA9">
          <w:rPr>
            <w:bCs/>
            <w:shd w:val="clear" w:color="auto" w:fill="FFFFFF"/>
          </w:rPr>
          <w:t>Valsts un pašvaldību īpašuma privatizācijas un privatizācijas sertifikātu izmantošanas pabeigšanas likums</w:t>
        </w:r>
      </w:hyperlink>
      <w:r w:rsidRPr="002F3DA9">
        <w:rPr>
          <w:bCs/>
          <w:shd w:val="clear" w:color="auto" w:fill="FFFFFF"/>
        </w:rPr>
        <w:t xml:space="preserve">, atsavināmā apbūvētā zemesgabala nosacītā cena </w:t>
      </w:r>
      <w:r w:rsidRPr="002F3DA9">
        <w:rPr>
          <w:bCs/>
          <w:shd w:val="clear" w:color="auto" w:fill="FFFFFF"/>
        </w:rPr>
        <w:lastRenderedPageBreak/>
        <w:t xml:space="preserve">nedrīkst būt zemāka par zemāko no šādām vērtībām: attiecīgā zemesgabala kadastrālo vērtību vai attiecīgā zemesgabala kadastrālo vērtību 2007.gada 31.decembrī. </w:t>
      </w:r>
    </w:p>
    <w:p w14:paraId="75D8CAE9" w14:textId="77777777" w:rsidR="00391869" w:rsidRPr="002F3DA9" w:rsidRDefault="00391869" w:rsidP="00391869">
      <w:pPr>
        <w:ind w:right="51" w:firstLine="425"/>
        <w:jc w:val="both"/>
      </w:pPr>
      <w:r w:rsidRPr="002F3DA9">
        <w:t>Valsts zemes dienesta Nekustamā īpašuma valsts kadastra informācijas sistēmā norādītie dati</w:t>
      </w:r>
      <w:r>
        <w:t xml:space="preserve"> apliecina, ka</w:t>
      </w:r>
      <w:r w:rsidRPr="002F3DA9">
        <w:t xml:space="preserve"> aktuālā zemes vienības </w:t>
      </w:r>
      <w:r>
        <w:t xml:space="preserve">fiskālā </w:t>
      </w:r>
      <w:r w:rsidRPr="002F3DA9">
        <w:t xml:space="preserve">kadastrālā vērtība ir </w:t>
      </w:r>
      <w:r>
        <w:t>1397</w:t>
      </w:r>
      <w:r w:rsidRPr="002F3DA9">
        <w:t xml:space="preserve"> EUR (</w:t>
      </w:r>
      <w:r>
        <w:t xml:space="preserve">viens tūkstotis trīs simti deviņdesmit septiņi </w:t>
      </w:r>
      <w:proofErr w:type="spellStart"/>
      <w:r w:rsidRPr="002F3DA9">
        <w:rPr>
          <w:i/>
          <w:iCs/>
        </w:rPr>
        <w:t>euro</w:t>
      </w:r>
      <w:proofErr w:type="spellEnd"/>
      <w:r w:rsidRPr="002F3DA9">
        <w:rPr>
          <w:i/>
          <w:iCs/>
        </w:rPr>
        <w:t>)</w:t>
      </w:r>
      <w:r>
        <w:rPr>
          <w:i/>
          <w:iCs/>
        </w:rPr>
        <w:t xml:space="preserve"> </w:t>
      </w:r>
      <w:r w:rsidRPr="005D02F0">
        <w:t>un</w:t>
      </w:r>
      <w:r>
        <w:rPr>
          <w:i/>
          <w:iCs/>
        </w:rPr>
        <w:t xml:space="preserve"> </w:t>
      </w:r>
      <w:r w:rsidRPr="002F3DA9">
        <w:t xml:space="preserve">aktuālā zemes vienības </w:t>
      </w:r>
      <w:r>
        <w:t xml:space="preserve">universālā </w:t>
      </w:r>
      <w:r w:rsidRPr="002F3DA9">
        <w:t xml:space="preserve">kadastrālā vērtība ir </w:t>
      </w:r>
      <w:r>
        <w:t>1387 </w:t>
      </w:r>
      <w:r w:rsidRPr="002F3DA9">
        <w:t>EUR (</w:t>
      </w:r>
      <w:r>
        <w:t xml:space="preserve">viens tūkstotis trīs simti astoņdesmit septiņi </w:t>
      </w:r>
      <w:proofErr w:type="spellStart"/>
      <w:r w:rsidRPr="002F3DA9">
        <w:rPr>
          <w:i/>
          <w:iCs/>
        </w:rPr>
        <w:t>euro</w:t>
      </w:r>
      <w:proofErr w:type="spellEnd"/>
      <w:r w:rsidRPr="002F3DA9">
        <w:rPr>
          <w:i/>
          <w:iCs/>
        </w:rPr>
        <w:t>)</w:t>
      </w:r>
      <w:r w:rsidRPr="002F3DA9">
        <w:t>.</w:t>
      </w:r>
    </w:p>
    <w:p w14:paraId="3CEBD684" w14:textId="19BF7863" w:rsidR="0045170C" w:rsidRPr="008613D3" w:rsidRDefault="00391869" w:rsidP="0045170C">
      <w:pPr>
        <w:spacing w:line="252" w:lineRule="auto"/>
        <w:jc w:val="both"/>
      </w:pPr>
      <w:r>
        <w:t>Pamatojoties uz iepriekš minēto un s</w:t>
      </w:r>
      <w:r w:rsidRPr="002F3DA9">
        <w:t>askaņā ar likuma Pašvaldību likuma 10. panta pirmās daļas 16. punktu, 73. panta ceturto daļu, Publiskas personas mantas atsavināšanas likuma 4. panta ceturtās daļas 3. punktu, 5.panta ceturto daļu, 8.panta trešo daļu, 41.panta otro daļu, 44.</w:t>
      </w:r>
      <w:r w:rsidRPr="002F3DA9">
        <w:rPr>
          <w:vertAlign w:val="superscript"/>
        </w:rPr>
        <w:t>1</w:t>
      </w:r>
      <w:r w:rsidRPr="002F3DA9">
        <w:t>panta piekto daļu, pārejas noteikumu 11. punktu</w:t>
      </w:r>
      <w:r w:rsidRPr="002F3DA9">
        <w:rPr>
          <w:bCs/>
          <w:lang w:eastAsia="et-EE"/>
        </w:rPr>
        <w:t xml:space="preserve">, </w:t>
      </w:r>
      <w:r w:rsidRPr="002F3DA9">
        <w:rPr>
          <w:lang w:eastAsia="ar-SA"/>
        </w:rPr>
        <w:t>atklāti balsojot:</w:t>
      </w:r>
      <w:r w:rsidR="0045170C" w:rsidRPr="008613D3">
        <w:t xml:space="preserve"> PAR - 1</w:t>
      </w:r>
      <w:r w:rsidR="0045170C">
        <w:t>8</w:t>
      </w:r>
      <w:r w:rsidR="0045170C" w:rsidRPr="008613D3">
        <w:t xml:space="preserve"> (</w:t>
      </w:r>
      <w:r w:rsidR="0045170C" w:rsidRPr="008613D3">
        <w:rPr>
          <w:bCs/>
          <w:lang w:eastAsia="et-EE"/>
        </w:rPr>
        <w:t xml:space="preserve">Ģirts </w:t>
      </w:r>
      <w:proofErr w:type="spellStart"/>
      <w:r w:rsidR="0045170C" w:rsidRPr="008613D3">
        <w:rPr>
          <w:bCs/>
          <w:lang w:eastAsia="et-EE"/>
        </w:rPr>
        <w:t>Ante</w:t>
      </w:r>
      <w:proofErr w:type="spellEnd"/>
      <w:r w:rsidR="0045170C">
        <w:rPr>
          <w:bCs/>
          <w:lang w:eastAsia="et-EE"/>
        </w:rPr>
        <w:t xml:space="preserve">, </w:t>
      </w:r>
      <w:r w:rsidR="0045170C" w:rsidRPr="008613D3">
        <w:rPr>
          <w:bCs/>
          <w:lang w:eastAsia="et-EE"/>
        </w:rPr>
        <w:t xml:space="preserve"> </w:t>
      </w:r>
      <w:r w:rsidR="0045170C" w:rsidRPr="008613D3">
        <w:rPr>
          <w:rFonts w:eastAsiaTheme="minorHAnsi"/>
          <w:bCs/>
          <w:lang w:eastAsia="et-EE"/>
        </w:rPr>
        <w:t>Kristīne Briede</w:t>
      </w:r>
      <w:r w:rsidR="0045170C">
        <w:rPr>
          <w:rFonts w:eastAsiaTheme="minorHAnsi"/>
          <w:bCs/>
          <w:lang w:eastAsia="et-EE"/>
        </w:rPr>
        <w:t xml:space="preserve">, </w:t>
      </w:r>
      <w:r w:rsidR="0045170C" w:rsidRPr="008613D3">
        <w:rPr>
          <w:rFonts w:eastAsiaTheme="minorHAnsi"/>
          <w:bCs/>
          <w:lang w:eastAsia="et-EE"/>
        </w:rPr>
        <w:t>Sarmīte Dude</w:t>
      </w:r>
      <w:r w:rsidR="0045170C">
        <w:rPr>
          <w:rFonts w:eastAsiaTheme="minorHAnsi"/>
          <w:bCs/>
          <w:lang w:eastAsia="et-EE"/>
        </w:rPr>
        <w:t xml:space="preserve">, </w:t>
      </w:r>
      <w:r w:rsidR="0045170C" w:rsidRPr="008613D3">
        <w:rPr>
          <w:rFonts w:eastAsiaTheme="minorHAnsi"/>
          <w:bCs/>
          <w:lang w:eastAsia="et-EE"/>
        </w:rPr>
        <w:t xml:space="preserve">Māris Feldmanis, Edgars </w:t>
      </w:r>
      <w:proofErr w:type="spellStart"/>
      <w:r w:rsidR="0045170C" w:rsidRPr="008613D3">
        <w:rPr>
          <w:rFonts w:eastAsiaTheme="minorHAnsi"/>
          <w:bCs/>
          <w:lang w:eastAsia="et-EE"/>
        </w:rPr>
        <w:t>Gaigalis</w:t>
      </w:r>
      <w:proofErr w:type="spellEnd"/>
      <w:r w:rsidR="0045170C">
        <w:rPr>
          <w:rFonts w:eastAsiaTheme="minorHAnsi"/>
          <w:bCs/>
          <w:lang w:eastAsia="et-EE"/>
        </w:rPr>
        <w:t xml:space="preserve">, Ivars </w:t>
      </w:r>
      <w:proofErr w:type="spellStart"/>
      <w:r w:rsidR="0045170C">
        <w:rPr>
          <w:rFonts w:eastAsiaTheme="minorHAnsi"/>
          <w:bCs/>
          <w:lang w:eastAsia="et-EE"/>
        </w:rPr>
        <w:t>Gorskis</w:t>
      </w:r>
      <w:proofErr w:type="spellEnd"/>
      <w:r w:rsidR="0045170C">
        <w:rPr>
          <w:rFonts w:eastAsiaTheme="minorHAnsi"/>
          <w:bCs/>
          <w:lang w:eastAsia="et-EE"/>
        </w:rPr>
        <w:t xml:space="preserve">, </w:t>
      </w:r>
      <w:r w:rsidR="0045170C" w:rsidRPr="008613D3">
        <w:rPr>
          <w:rFonts w:eastAsiaTheme="minorHAnsi"/>
          <w:bCs/>
          <w:lang w:eastAsia="et-EE"/>
        </w:rPr>
        <w:t xml:space="preserve">Gints Kaminskis, Edgars Laimiņš, Sintija </w:t>
      </w:r>
      <w:proofErr w:type="spellStart"/>
      <w:r w:rsidR="0045170C" w:rsidRPr="008613D3">
        <w:rPr>
          <w:rFonts w:eastAsiaTheme="minorHAnsi"/>
          <w:bCs/>
          <w:lang w:eastAsia="et-EE"/>
        </w:rPr>
        <w:t>Liekniņa</w:t>
      </w:r>
      <w:proofErr w:type="spellEnd"/>
      <w:r w:rsidR="0045170C" w:rsidRPr="008613D3">
        <w:rPr>
          <w:rFonts w:eastAsiaTheme="minorHAnsi"/>
          <w:bCs/>
          <w:lang w:eastAsia="et-EE"/>
        </w:rPr>
        <w:t>, Ainārs Meiers</w:t>
      </w:r>
      <w:r w:rsidR="0045170C">
        <w:rPr>
          <w:rFonts w:eastAsiaTheme="minorHAnsi"/>
          <w:bCs/>
          <w:lang w:eastAsia="et-EE"/>
        </w:rPr>
        <w:t>,</w:t>
      </w:r>
      <w:r w:rsidR="0045170C" w:rsidRPr="008613D3">
        <w:rPr>
          <w:rFonts w:eastAsiaTheme="minorHAnsi"/>
          <w:bCs/>
          <w:lang w:eastAsia="et-EE"/>
        </w:rPr>
        <w:t xml:space="preserve"> Sanita </w:t>
      </w:r>
      <w:proofErr w:type="spellStart"/>
      <w:r w:rsidR="0045170C" w:rsidRPr="008613D3">
        <w:rPr>
          <w:rFonts w:eastAsiaTheme="minorHAnsi"/>
          <w:bCs/>
          <w:lang w:eastAsia="et-EE"/>
        </w:rPr>
        <w:t>Olševska</w:t>
      </w:r>
      <w:proofErr w:type="spellEnd"/>
      <w:r w:rsidR="0045170C" w:rsidRPr="008613D3">
        <w:rPr>
          <w:rFonts w:eastAsiaTheme="minorHAnsi"/>
          <w:bCs/>
          <w:lang w:eastAsia="et-EE"/>
        </w:rPr>
        <w:t xml:space="preserve">, Andris </w:t>
      </w:r>
      <w:proofErr w:type="spellStart"/>
      <w:r w:rsidR="0045170C" w:rsidRPr="008613D3">
        <w:rPr>
          <w:rFonts w:eastAsiaTheme="minorHAnsi"/>
          <w:bCs/>
          <w:lang w:eastAsia="et-EE"/>
        </w:rPr>
        <w:t>Podvinskis</w:t>
      </w:r>
      <w:proofErr w:type="spellEnd"/>
      <w:r w:rsidR="0045170C" w:rsidRPr="008613D3">
        <w:rPr>
          <w:rFonts w:eastAsiaTheme="minorHAnsi"/>
          <w:bCs/>
          <w:lang w:eastAsia="et-EE"/>
        </w:rPr>
        <w:t xml:space="preserve">, Viesturs Reinfelds, Dace Reinika, Guntis </w:t>
      </w:r>
      <w:proofErr w:type="spellStart"/>
      <w:r w:rsidR="0045170C" w:rsidRPr="008613D3">
        <w:rPr>
          <w:rFonts w:eastAsiaTheme="minorHAnsi"/>
          <w:bCs/>
          <w:lang w:eastAsia="et-EE"/>
        </w:rPr>
        <w:t>Safranovičs</w:t>
      </w:r>
      <w:proofErr w:type="spellEnd"/>
      <w:r w:rsidR="0045170C" w:rsidRPr="008613D3">
        <w:rPr>
          <w:rFonts w:eastAsiaTheme="minorHAnsi"/>
          <w:bCs/>
          <w:lang w:eastAsia="et-EE"/>
        </w:rPr>
        <w:t>, Andrejs Spridzāns</w:t>
      </w:r>
      <w:r w:rsidR="0045170C">
        <w:rPr>
          <w:rFonts w:eastAsiaTheme="minorHAnsi"/>
          <w:bCs/>
          <w:lang w:eastAsia="et-EE"/>
        </w:rPr>
        <w:t xml:space="preserve">, Ivars Stanga, </w:t>
      </w:r>
      <w:r w:rsidR="0045170C" w:rsidRPr="008613D3">
        <w:rPr>
          <w:rFonts w:eastAsiaTheme="minorHAnsi"/>
          <w:bCs/>
          <w:lang w:eastAsia="et-EE"/>
        </w:rPr>
        <w:t xml:space="preserve">Indra </w:t>
      </w:r>
      <w:proofErr w:type="spellStart"/>
      <w:r w:rsidR="0045170C" w:rsidRPr="008613D3">
        <w:rPr>
          <w:rFonts w:eastAsiaTheme="minorHAnsi"/>
          <w:bCs/>
          <w:lang w:eastAsia="et-EE"/>
        </w:rPr>
        <w:t>Špela</w:t>
      </w:r>
      <w:proofErr w:type="spellEnd"/>
      <w:r w:rsidR="0045170C" w:rsidRPr="008613D3">
        <w:rPr>
          <w:bCs/>
          <w:lang w:eastAsia="et-EE"/>
        </w:rPr>
        <w:t xml:space="preserve">), </w:t>
      </w:r>
      <w:r w:rsidR="0045170C" w:rsidRPr="008613D3">
        <w:t xml:space="preserve">PRET – nav, ATTURAS – nav, </w:t>
      </w:r>
      <w:r w:rsidR="0045170C" w:rsidRPr="008613D3">
        <w:rPr>
          <w:rFonts w:eastAsia="Calibri"/>
          <w:lang w:eastAsia="en-US"/>
        </w:rPr>
        <w:t>NEBALSO – nav</w:t>
      </w:r>
      <w:r w:rsidR="0045170C" w:rsidRPr="008613D3">
        <w:t xml:space="preserve">, Dobeles novada dome NOLEMJ: </w:t>
      </w:r>
    </w:p>
    <w:p w14:paraId="62CF50D2" w14:textId="3E915B99" w:rsidR="00391869" w:rsidRPr="002F3DA9" w:rsidRDefault="00391869" w:rsidP="00391869">
      <w:pPr>
        <w:ind w:right="51" w:firstLine="425"/>
        <w:jc w:val="both"/>
        <w:rPr>
          <w:bCs/>
          <w:lang w:eastAsia="et-EE"/>
        </w:rPr>
      </w:pPr>
    </w:p>
    <w:p w14:paraId="465C78D5" w14:textId="2E610335" w:rsidR="00391869" w:rsidRPr="002F3DA9" w:rsidRDefault="00391869" w:rsidP="00391869">
      <w:pPr>
        <w:widowControl w:val="0"/>
        <w:numPr>
          <w:ilvl w:val="0"/>
          <w:numId w:val="11"/>
        </w:numPr>
        <w:suppressAutoHyphens/>
        <w:ind w:left="567"/>
        <w:contextualSpacing/>
        <w:jc w:val="both"/>
        <w:rPr>
          <w:rFonts w:eastAsia="Lucida Sans Unicode"/>
          <w:kern w:val="2"/>
          <w:lang w:eastAsia="en-US"/>
          <w14:ligatures w14:val="standardContextual"/>
        </w:rPr>
      </w:pPr>
      <w:r w:rsidRPr="002F3DA9">
        <w:rPr>
          <w:rFonts w:eastAsia="Lucida Sans Unicode"/>
          <w:kern w:val="2"/>
          <w:lang w:eastAsia="en-US"/>
          <w14:ligatures w14:val="standardContextual"/>
        </w:rPr>
        <w:t xml:space="preserve">Atsavināt nekustamo īpašumu </w:t>
      </w:r>
      <w:r>
        <w:rPr>
          <w:color w:val="000000" w:themeColor="text1"/>
        </w:rPr>
        <w:t>Bēnes iela 35B, Aucē</w:t>
      </w:r>
      <w:r w:rsidRPr="005A269E">
        <w:rPr>
          <w:color w:val="000000" w:themeColor="text1"/>
        </w:rPr>
        <w:t xml:space="preserve">, Dobeles novadā, </w:t>
      </w:r>
      <w:r>
        <w:rPr>
          <w:color w:val="000000" w:themeColor="text1"/>
        </w:rPr>
        <w:t>kadastra numurs 46050212112</w:t>
      </w:r>
      <w:r w:rsidRPr="002F3DA9">
        <w:rPr>
          <w:rFonts w:eastAsia="Lucida Sans Unicode"/>
          <w:kern w:val="2"/>
          <w:lang w:eastAsia="en-US"/>
          <w14:ligatures w14:val="standardContextual"/>
        </w:rPr>
        <w:t xml:space="preserve">, </w:t>
      </w:r>
      <w:r>
        <w:rPr>
          <w:rFonts w:eastAsia="Lucida Sans Unicode"/>
          <w:kern w:val="2"/>
          <w:lang w:eastAsia="en-US"/>
          <w14:ligatures w14:val="standardContextual"/>
        </w:rPr>
        <w:t>kas sastāv</w:t>
      </w:r>
      <w:r w:rsidRPr="002F3DA9">
        <w:rPr>
          <w:rFonts w:eastAsia="Lucida Sans Unicode"/>
          <w:kern w:val="2"/>
          <w:lang w:eastAsia="en-US"/>
          <w14:ligatures w14:val="standardContextual"/>
        </w:rPr>
        <w:t xml:space="preserve"> </w:t>
      </w:r>
      <w:r>
        <w:rPr>
          <w:color w:val="000000" w:themeColor="text1"/>
        </w:rPr>
        <w:t xml:space="preserve">no apbūvētas zemes vienības ar kadastra apzīmējumu 46050212112, platība 0,1238 ha, </w:t>
      </w:r>
      <w:r w:rsidRPr="002F3DA9">
        <w:rPr>
          <w:rFonts w:eastAsia="Lucida Sans Unicode"/>
          <w:kern w:val="2"/>
          <w:lang w:eastAsia="en-US"/>
          <w14:ligatures w14:val="standardContextual"/>
        </w:rPr>
        <w:t xml:space="preserve">pārdodot to par nosacīto cenu </w:t>
      </w:r>
      <w:r>
        <w:t>1900 </w:t>
      </w:r>
      <w:r w:rsidRPr="00FD48B9">
        <w:t>EUR</w:t>
      </w:r>
      <w:r>
        <w:t> </w:t>
      </w:r>
      <w:r w:rsidRPr="00FD48B9">
        <w:t xml:space="preserve"> (</w:t>
      </w:r>
      <w:r>
        <w:t xml:space="preserve">viens tūkstotis deviņi </w:t>
      </w:r>
      <w:r w:rsidRPr="00FD48B9">
        <w:t>simt</w:t>
      </w:r>
      <w:r>
        <w:t>i</w:t>
      </w:r>
      <w:r w:rsidRPr="00FD48B9">
        <w:t xml:space="preserve"> </w:t>
      </w:r>
      <w:proofErr w:type="spellStart"/>
      <w:r w:rsidRPr="00FD48B9">
        <w:rPr>
          <w:i/>
          <w:iCs/>
        </w:rPr>
        <w:t>euro</w:t>
      </w:r>
      <w:proofErr w:type="spellEnd"/>
      <w:r w:rsidRPr="00FD48B9">
        <w:t>)</w:t>
      </w:r>
      <w:r>
        <w:t xml:space="preserve"> būvju īpašniecei </w:t>
      </w:r>
      <w:r w:rsidR="005C6CC9" w:rsidRPr="005C6CC9">
        <w:rPr>
          <w:rFonts w:eastAsia="Lucida Sans Unicode"/>
          <w:kern w:val="2"/>
          <w:lang w:eastAsia="en-US"/>
          <w14:ligatures w14:val="standardContextual"/>
        </w:rPr>
        <w:t>[..]</w:t>
      </w:r>
      <w:r w:rsidRPr="002F3DA9">
        <w:rPr>
          <w:rFonts w:eastAsia="Lucida Sans Unicode"/>
          <w:kern w:val="2"/>
          <w:lang w:eastAsia="en-US"/>
          <w14:ligatures w14:val="standardContextual"/>
        </w:rPr>
        <w:t xml:space="preserve">, personas kods </w:t>
      </w:r>
      <w:r w:rsidR="005C6CC9" w:rsidRPr="005C6CC9">
        <w:rPr>
          <w:rFonts w:eastAsia="Lucida Sans Unicode"/>
          <w:kern w:val="2"/>
          <w:lang w:eastAsia="en-US"/>
          <w14:ligatures w14:val="standardContextual"/>
        </w:rPr>
        <w:t>[..]</w:t>
      </w:r>
      <w:r w:rsidRPr="002F3DA9">
        <w:rPr>
          <w:rFonts w:eastAsia="Lucida Sans Unicode"/>
          <w:kern w:val="2"/>
          <w:lang w:eastAsia="en-US"/>
          <w14:ligatures w14:val="standardContextual"/>
        </w:rPr>
        <w:t>.</w:t>
      </w:r>
    </w:p>
    <w:p w14:paraId="64945679" w14:textId="77777777" w:rsidR="00391869" w:rsidRPr="002F3DA9" w:rsidRDefault="00391869" w:rsidP="00391869">
      <w:pPr>
        <w:numPr>
          <w:ilvl w:val="0"/>
          <w:numId w:val="11"/>
        </w:numPr>
        <w:ind w:left="567"/>
        <w:contextualSpacing/>
        <w:jc w:val="both"/>
        <w:rPr>
          <w:rFonts w:eastAsia="Lucida Sans Unicode"/>
        </w:rPr>
      </w:pPr>
      <w:r w:rsidRPr="002F3DA9">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29C64AA8" w14:textId="77777777" w:rsidR="00391869" w:rsidRPr="002F3DA9" w:rsidRDefault="00391869" w:rsidP="00391869">
      <w:pPr>
        <w:numPr>
          <w:ilvl w:val="0"/>
          <w:numId w:val="11"/>
        </w:numPr>
        <w:ind w:left="567"/>
        <w:contextualSpacing/>
        <w:jc w:val="both"/>
        <w:rPr>
          <w:rFonts w:eastAsia="Lucida Sans Unicode"/>
        </w:rPr>
      </w:pPr>
      <w:r w:rsidRPr="002F3DA9">
        <w:rPr>
          <w:rFonts w:eastAsia="Lucida Sans Unicode"/>
        </w:rPr>
        <w:t xml:space="preserve">Lēmums zaudē spēku, ja pirkuma maksa pilnā apjomā vai avanss netiek samaksāts lēmuma </w:t>
      </w:r>
      <w:r>
        <w:rPr>
          <w:rFonts w:eastAsia="Lucida Sans Unicode"/>
        </w:rPr>
        <w:t>2</w:t>
      </w:r>
      <w:r w:rsidRPr="002F3DA9">
        <w:rPr>
          <w:rFonts w:eastAsia="Lucida Sans Unicode"/>
        </w:rPr>
        <w:t>. punktā noteiktajā termiņā.</w:t>
      </w:r>
    </w:p>
    <w:p w14:paraId="372ADBAF" w14:textId="77777777" w:rsidR="00391869" w:rsidRPr="002F3DA9" w:rsidRDefault="00391869" w:rsidP="00391869">
      <w:pPr>
        <w:ind w:left="567" w:hanging="360"/>
        <w:jc w:val="both"/>
        <w:rPr>
          <w:rFonts w:eastAsia="Calibri"/>
          <w:color w:val="FF0000"/>
        </w:rPr>
      </w:pPr>
    </w:p>
    <w:p w14:paraId="023A9B73" w14:textId="77777777" w:rsidR="00391869" w:rsidRPr="002F3DA9" w:rsidRDefault="00391869" w:rsidP="00391869"/>
    <w:p w14:paraId="1D6A3A36" w14:textId="77777777" w:rsidR="00391869" w:rsidRPr="002F3DA9" w:rsidRDefault="00391869" w:rsidP="00391869">
      <w:pPr>
        <w:ind w:left="57" w:right="-694"/>
        <w:contextualSpacing/>
        <w:jc w:val="both"/>
        <w:rPr>
          <w:rFonts w:eastAsiaTheme="minorHAnsi"/>
        </w:rPr>
      </w:pPr>
    </w:p>
    <w:p w14:paraId="0F47DC46" w14:textId="77777777" w:rsidR="00391869" w:rsidRPr="002F3DA9" w:rsidRDefault="00391869" w:rsidP="00391869">
      <w:pPr>
        <w:widowControl w:val="0"/>
        <w:suppressAutoHyphens/>
        <w:ind w:left="57" w:right="-694"/>
        <w:jc w:val="both"/>
        <w:rPr>
          <w:rFonts w:eastAsiaTheme="minorHAnsi"/>
          <w:kern w:val="2"/>
          <w:lang w:eastAsia="en-US"/>
          <w14:ligatures w14:val="standardContextual"/>
        </w:rPr>
      </w:pPr>
      <w:r w:rsidRPr="002F3DA9">
        <w:rPr>
          <w:rFonts w:eastAsia="Lucida Sans Unicode"/>
          <w:kern w:val="2"/>
          <w:lang w:eastAsia="en-US"/>
          <w14:ligatures w14:val="standardContextual"/>
        </w:rPr>
        <w:t xml:space="preserve">Domes priekšsēdētājs                                                                                                  </w:t>
      </w:r>
      <w:proofErr w:type="spellStart"/>
      <w:r w:rsidRPr="002F3DA9">
        <w:rPr>
          <w:rFonts w:eastAsia="Lucida Sans Unicode"/>
          <w:kern w:val="2"/>
          <w:lang w:eastAsia="en-US"/>
          <w14:ligatures w14:val="standardContextual"/>
        </w:rPr>
        <w:t>I.Gorskis</w:t>
      </w:r>
      <w:proofErr w:type="spellEnd"/>
    </w:p>
    <w:p w14:paraId="52DA2BD1" w14:textId="77777777" w:rsidR="00391869" w:rsidRPr="002F3DA9" w:rsidRDefault="00391869" w:rsidP="00391869">
      <w:pPr>
        <w:widowControl w:val="0"/>
        <w:suppressAutoHyphens/>
        <w:ind w:left="57"/>
        <w:jc w:val="both"/>
        <w:rPr>
          <w:rFonts w:eastAsia="Lucida Sans Unicode"/>
          <w:color w:val="FF0000"/>
          <w:kern w:val="2"/>
          <w:szCs w:val="22"/>
          <w:lang w:eastAsia="en-US"/>
          <w14:ligatures w14:val="standardContextual"/>
        </w:rPr>
      </w:pPr>
    </w:p>
    <w:p w14:paraId="13B11A2C" w14:textId="077B748A" w:rsidR="00187D15" w:rsidRDefault="00187D15" w:rsidP="00391869">
      <w:pPr>
        <w:ind w:right="-1"/>
        <w:jc w:val="both"/>
      </w:pPr>
      <w:r>
        <w:br w:type="page"/>
      </w:r>
    </w:p>
    <w:p w14:paraId="2E007A9A" w14:textId="77777777" w:rsidR="00187D15" w:rsidRDefault="00187D15" w:rsidP="00187D15">
      <w:pPr>
        <w:tabs>
          <w:tab w:val="left" w:pos="-24212"/>
        </w:tabs>
        <w:jc w:val="center"/>
        <w:rPr>
          <w:sz w:val="20"/>
          <w:szCs w:val="20"/>
        </w:rPr>
      </w:pPr>
      <w:r w:rsidRPr="001C7174">
        <w:rPr>
          <w:noProof/>
          <w:sz w:val="20"/>
          <w:szCs w:val="20"/>
        </w:rPr>
        <w:lastRenderedPageBreak/>
        <w:drawing>
          <wp:inline distT="0" distB="0" distL="0" distR="0" wp14:anchorId="6B8A98BB" wp14:editId="3F123F7C">
            <wp:extent cx="676275" cy="752475"/>
            <wp:effectExtent l="0" t="0" r="9525" b="9525"/>
            <wp:docPr id="123934454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36C3405" w14:textId="77777777" w:rsidR="00187D15" w:rsidRDefault="00187D15" w:rsidP="00187D15">
      <w:pPr>
        <w:pStyle w:val="Header"/>
        <w:jc w:val="center"/>
        <w:rPr>
          <w:sz w:val="20"/>
        </w:rPr>
      </w:pPr>
      <w:r>
        <w:rPr>
          <w:sz w:val="20"/>
        </w:rPr>
        <w:t>LATVIJAS REPUBLIKA</w:t>
      </w:r>
    </w:p>
    <w:p w14:paraId="491487FF" w14:textId="77777777" w:rsidR="00187D15" w:rsidRDefault="00187D15" w:rsidP="00187D15">
      <w:pPr>
        <w:pStyle w:val="Header"/>
        <w:jc w:val="center"/>
        <w:rPr>
          <w:b/>
          <w:sz w:val="32"/>
          <w:szCs w:val="32"/>
        </w:rPr>
      </w:pPr>
      <w:r>
        <w:rPr>
          <w:b/>
          <w:sz w:val="32"/>
          <w:szCs w:val="32"/>
        </w:rPr>
        <w:t>DOBELES NOVADA DOME</w:t>
      </w:r>
    </w:p>
    <w:p w14:paraId="33B215DB" w14:textId="77777777" w:rsidR="00187D15" w:rsidRDefault="00187D15" w:rsidP="00187D15">
      <w:pPr>
        <w:pStyle w:val="Header"/>
        <w:jc w:val="center"/>
        <w:rPr>
          <w:sz w:val="16"/>
          <w:szCs w:val="16"/>
        </w:rPr>
      </w:pPr>
      <w:r>
        <w:rPr>
          <w:sz w:val="16"/>
          <w:szCs w:val="16"/>
        </w:rPr>
        <w:t>Brīvības iela 17, Dobele, Dobeles novads, LV-3701</w:t>
      </w:r>
    </w:p>
    <w:p w14:paraId="51FD52B1" w14:textId="77777777" w:rsidR="00187D15" w:rsidRDefault="00187D15" w:rsidP="00187D15">
      <w:pPr>
        <w:pStyle w:val="Header"/>
        <w:pBdr>
          <w:bottom w:val="double" w:sz="6" w:space="1" w:color="auto"/>
        </w:pBdr>
        <w:jc w:val="center"/>
        <w:rPr>
          <w:color w:val="000000"/>
          <w:sz w:val="16"/>
          <w:szCs w:val="16"/>
        </w:rPr>
      </w:pPr>
      <w:r>
        <w:rPr>
          <w:sz w:val="16"/>
          <w:szCs w:val="16"/>
        </w:rPr>
        <w:t xml:space="preserve">Tālr. 63707269, 63700137, 63720940, e-pasts </w:t>
      </w:r>
      <w:hyperlink r:id="rId87" w:history="1">
        <w:r>
          <w:rPr>
            <w:rStyle w:val="Hyperlink"/>
            <w:rFonts w:eastAsia="Calibri"/>
            <w:color w:val="000000"/>
            <w:sz w:val="16"/>
            <w:szCs w:val="16"/>
          </w:rPr>
          <w:t>dome@dobele.lv</w:t>
        </w:r>
      </w:hyperlink>
    </w:p>
    <w:p w14:paraId="7E5A2BDC" w14:textId="77777777" w:rsidR="00187D15" w:rsidRDefault="00187D15" w:rsidP="00187D15">
      <w:pPr>
        <w:pStyle w:val="Default"/>
        <w:jc w:val="center"/>
        <w:rPr>
          <w:b/>
          <w:bCs/>
        </w:rPr>
      </w:pPr>
    </w:p>
    <w:p w14:paraId="645195C6" w14:textId="77777777" w:rsidR="00187D15" w:rsidRPr="00A25710" w:rsidRDefault="00187D15" w:rsidP="00187D15">
      <w:pPr>
        <w:pStyle w:val="NoSpacing"/>
        <w:ind w:right="-1"/>
        <w:jc w:val="center"/>
        <w:rPr>
          <w:b/>
        </w:rPr>
      </w:pPr>
      <w:r w:rsidRPr="00A25710">
        <w:rPr>
          <w:b/>
        </w:rPr>
        <w:t>LĒMUMS</w:t>
      </w:r>
    </w:p>
    <w:p w14:paraId="28EBBAB4" w14:textId="77777777" w:rsidR="00187D15" w:rsidRPr="00A25710" w:rsidRDefault="00187D15" w:rsidP="00187D15">
      <w:pPr>
        <w:pStyle w:val="NoSpacing"/>
        <w:ind w:right="-1"/>
        <w:jc w:val="center"/>
        <w:rPr>
          <w:b/>
        </w:rPr>
      </w:pPr>
      <w:r w:rsidRPr="00A25710">
        <w:rPr>
          <w:b/>
        </w:rPr>
        <w:t>Dobelē</w:t>
      </w:r>
    </w:p>
    <w:p w14:paraId="766642D6" w14:textId="77777777" w:rsidR="00187D15" w:rsidRPr="00A25710" w:rsidRDefault="00187D15" w:rsidP="00187D15">
      <w:pPr>
        <w:pStyle w:val="NoSpacing"/>
        <w:ind w:right="-1"/>
        <w:jc w:val="both"/>
        <w:rPr>
          <w:b/>
        </w:rPr>
      </w:pPr>
    </w:p>
    <w:p w14:paraId="4C1EF577" w14:textId="3711E5D4" w:rsidR="00187D15" w:rsidRDefault="00187D15" w:rsidP="00187D15">
      <w:pPr>
        <w:tabs>
          <w:tab w:val="center" w:pos="4153"/>
          <w:tab w:val="left" w:pos="5103"/>
          <w:tab w:val="left" w:pos="7513"/>
          <w:tab w:val="left" w:pos="8647"/>
          <w:tab w:val="right" w:pos="8931"/>
        </w:tabs>
        <w:ind w:left="113"/>
      </w:pPr>
      <w:r w:rsidRPr="00D92FB6">
        <w:rPr>
          <w:b/>
          <w:lang w:eastAsia="x-none"/>
        </w:rPr>
        <w:t>202</w:t>
      </w:r>
      <w:r>
        <w:rPr>
          <w:b/>
          <w:lang w:eastAsia="x-none"/>
        </w:rPr>
        <w:t>5</w:t>
      </w:r>
      <w:r w:rsidRPr="00D92FB6">
        <w:rPr>
          <w:b/>
          <w:lang w:eastAsia="x-none"/>
        </w:rPr>
        <w:t>.</w:t>
      </w:r>
      <w:r w:rsidR="0029653B">
        <w:rPr>
          <w:b/>
          <w:lang w:eastAsia="x-none"/>
        </w:rPr>
        <w:t xml:space="preserve"> </w:t>
      </w:r>
      <w:r w:rsidRPr="00D92FB6">
        <w:rPr>
          <w:b/>
          <w:lang w:eastAsia="x-none"/>
        </w:rPr>
        <w:t xml:space="preserve">gada </w:t>
      </w:r>
      <w:r>
        <w:rPr>
          <w:b/>
          <w:lang w:eastAsia="x-none"/>
        </w:rPr>
        <w:t>25.</w:t>
      </w:r>
      <w:r w:rsidR="0029653B">
        <w:rPr>
          <w:b/>
          <w:lang w:eastAsia="x-none"/>
        </w:rPr>
        <w:t xml:space="preserve"> </w:t>
      </w:r>
      <w:r>
        <w:rPr>
          <w:b/>
          <w:lang w:eastAsia="x-none"/>
        </w:rPr>
        <w:t>jūnijā</w:t>
      </w:r>
      <w:r w:rsidRPr="00D92FB6">
        <w:rPr>
          <w:b/>
          <w:lang w:eastAsia="x-none"/>
        </w:rPr>
        <w:tab/>
        <w:t xml:space="preserve">                                                                                              </w:t>
      </w:r>
      <w:r>
        <w:rPr>
          <w:b/>
          <w:color w:val="000000"/>
        </w:rPr>
        <w:t>Nr.</w:t>
      </w:r>
      <w:r w:rsidR="00C103E1">
        <w:rPr>
          <w:b/>
          <w:color w:val="000000"/>
        </w:rPr>
        <w:t>279</w:t>
      </w:r>
      <w:r>
        <w:rPr>
          <w:b/>
          <w:color w:val="000000"/>
        </w:rPr>
        <w:t>/10</w:t>
      </w:r>
    </w:p>
    <w:p w14:paraId="5ABBBB75" w14:textId="77777777" w:rsidR="00187D15" w:rsidRDefault="00187D15" w:rsidP="00187D15">
      <w:pPr>
        <w:pStyle w:val="NoSpacing"/>
        <w:ind w:right="-1"/>
        <w:jc w:val="both"/>
        <w:rPr>
          <w:b/>
        </w:rPr>
      </w:pPr>
    </w:p>
    <w:p w14:paraId="6F13608D" w14:textId="77777777" w:rsidR="00187D15" w:rsidRDefault="00187D15" w:rsidP="00187D15">
      <w:pPr>
        <w:ind w:firstLine="51"/>
        <w:jc w:val="center"/>
        <w:rPr>
          <w:rFonts w:eastAsia="Calibri"/>
          <w:b/>
          <w:u w:val="single"/>
          <w:lang w:eastAsia="en-US"/>
        </w:rPr>
      </w:pPr>
      <w:r>
        <w:rPr>
          <w:rFonts w:eastAsia="Calibri"/>
          <w:b/>
          <w:u w:val="single"/>
          <w:lang w:eastAsia="en-US"/>
        </w:rPr>
        <w:t>Par nekustamā īpašuma – dzīvokļa Nr.3 Pils ielā 3, Aucē, Dobeles novadā, atsavināšanu</w:t>
      </w:r>
    </w:p>
    <w:p w14:paraId="556BF463" w14:textId="77777777" w:rsidR="00187D15" w:rsidRDefault="00187D15" w:rsidP="00187D15">
      <w:pPr>
        <w:suppressAutoHyphens/>
        <w:jc w:val="right"/>
        <w:rPr>
          <w:rFonts w:eastAsia="Calibri"/>
          <w:b/>
          <w:lang w:eastAsia="ar-SA"/>
        </w:rPr>
      </w:pPr>
    </w:p>
    <w:p w14:paraId="298B5AD9" w14:textId="77777777" w:rsidR="00187D15" w:rsidRDefault="00187D15" w:rsidP="00187D15">
      <w:pPr>
        <w:ind w:right="-2" w:firstLine="720"/>
        <w:jc w:val="both"/>
        <w:rPr>
          <w:rFonts w:eastAsia="Calibri"/>
          <w:lang w:eastAsia="en-US"/>
        </w:rPr>
      </w:pPr>
      <w:r>
        <w:rPr>
          <w:rFonts w:eastAsia="Calibri"/>
          <w:lang w:eastAsia="en-US"/>
        </w:rPr>
        <w:t xml:space="preserve">Dobeles novada dome ir izskatījusi Dobeles novada pašvaldības (turpmāk – pašvaldība) Īpašumu komisijas ierosinājumu atsavināt pašvaldībai piederošo nekustamo īpašumu ar kadastra numuru </w:t>
      </w:r>
      <w:bookmarkStart w:id="53" w:name="_Hlk159571521"/>
      <w:r>
        <w:rPr>
          <w:rFonts w:eastAsia="Calibri"/>
          <w:lang w:eastAsia="en-US"/>
        </w:rPr>
        <w:t xml:space="preserve">46059000436 </w:t>
      </w:r>
      <w:bookmarkEnd w:id="53"/>
      <w:r>
        <w:rPr>
          <w:rFonts w:eastAsia="Calibri"/>
          <w:lang w:eastAsia="en-US"/>
        </w:rPr>
        <w:t>– dzīvokli Nr.3, Pils ielā 3, Aucē, Dobeles novadā, ar kopējo platību 28,2 m</w:t>
      </w:r>
      <w:r>
        <w:rPr>
          <w:rFonts w:eastAsia="Calibri"/>
          <w:vertAlign w:val="superscript"/>
          <w:lang w:eastAsia="en-US"/>
        </w:rPr>
        <w:t>2</w:t>
      </w:r>
      <w:r>
        <w:rPr>
          <w:rFonts w:eastAsia="Calibri"/>
          <w:lang w:eastAsia="en-US"/>
        </w:rPr>
        <w:t>, un kopīpašuma 282/3682 domājamās daļas no dzīvojamās mājas, saimniecības ēkas un zemesgabala (turpmāk – Īpašums).</w:t>
      </w:r>
    </w:p>
    <w:p w14:paraId="62290B59" w14:textId="77777777" w:rsidR="00187D15" w:rsidRDefault="00187D15" w:rsidP="00187D15">
      <w:pPr>
        <w:ind w:right="-2" w:firstLine="720"/>
        <w:jc w:val="both"/>
        <w:rPr>
          <w:rFonts w:eastAsia="Calibri"/>
          <w:lang w:eastAsia="en-US"/>
        </w:rPr>
      </w:pPr>
      <w:r>
        <w:rPr>
          <w:rFonts w:eastAsia="Calibri"/>
          <w:lang w:eastAsia="en-US"/>
        </w:rPr>
        <w:t>Izskatot minēto ierosinājumu, Dobeles novada dome konstatēja:</w:t>
      </w:r>
    </w:p>
    <w:p w14:paraId="5BA55156" w14:textId="77777777" w:rsidR="00187D15" w:rsidRDefault="00187D15" w:rsidP="00187D15">
      <w:pPr>
        <w:ind w:right="-2" w:firstLine="720"/>
        <w:jc w:val="both"/>
        <w:rPr>
          <w:rFonts w:eastAsia="Calibri"/>
          <w:lang w:eastAsia="en-US"/>
        </w:rPr>
      </w:pPr>
      <w:r>
        <w:rPr>
          <w:rFonts w:eastAsia="Calibri"/>
          <w:lang w:eastAsia="en-US"/>
        </w:rPr>
        <w:t>Īpašums reģistrēts Zemgales rajona tiesas Auces pilsētas zemesgrāmatas nodalījumā Nr.</w:t>
      </w:r>
      <w:r>
        <w:t> </w:t>
      </w:r>
      <w:r>
        <w:rPr>
          <w:rFonts w:eastAsia="Calibri"/>
          <w:lang w:eastAsia="en-US"/>
        </w:rPr>
        <w:t>433 3 un uz to nostiprinātas īpašuma tiesības pašvaldībai.</w:t>
      </w:r>
    </w:p>
    <w:p w14:paraId="702E41AE" w14:textId="2EFD2319" w:rsidR="00187D15" w:rsidRDefault="00187D15" w:rsidP="00187D15">
      <w:pPr>
        <w:ind w:right="-2" w:firstLine="720"/>
        <w:jc w:val="both"/>
        <w:rPr>
          <w:rFonts w:eastAsia="Calibri"/>
          <w:lang w:eastAsia="en-US"/>
        </w:rPr>
      </w:pPr>
      <w:r>
        <w:rPr>
          <w:rFonts w:eastAsia="Calibri"/>
          <w:lang w:eastAsia="en-US"/>
        </w:rPr>
        <w:t xml:space="preserve">Pašvaldībā saņemts Īpašuma īrnieces </w:t>
      </w:r>
      <w:r w:rsidR="005C6CC9">
        <w:rPr>
          <w:color w:val="000000" w:themeColor="text1"/>
        </w:rPr>
        <w:t>[..]</w:t>
      </w:r>
      <w:r>
        <w:rPr>
          <w:rFonts w:eastAsia="Calibri"/>
          <w:lang w:eastAsia="en-US"/>
        </w:rPr>
        <w:t xml:space="preserve"> (turpmāk – īrniece) ģimenes locekles </w:t>
      </w:r>
      <w:r w:rsidR="005C6CC9" w:rsidRPr="005C6CC9">
        <w:rPr>
          <w:rFonts w:eastAsia="Calibri"/>
          <w:lang w:eastAsia="en-US"/>
        </w:rPr>
        <w:t>[..]</w:t>
      </w:r>
      <w:r w:rsidR="005C6CC9">
        <w:rPr>
          <w:rFonts w:eastAsia="Calibri"/>
          <w:lang w:eastAsia="en-US"/>
        </w:rPr>
        <w:t xml:space="preserve"> </w:t>
      </w:r>
      <w:r>
        <w:rPr>
          <w:rFonts w:eastAsia="Calibri"/>
          <w:lang w:eastAsia="en-US"/>
        </w:rPr>
        <w:t>ierosinājums atsavināt Īpašumu.</w:t>
      </w:r>
    </w:p>
    <w:p w14:paraId="399AB090" w14:textId="29A098DD" w:rsidR="00187D15" w:rsidRPr="00753B58" w:rsidRDefault="00187D15" w:rsidP="00187D15">
      <w:pPr>
        <w:ind w:right="-2" w:firstLine="720"/>
        <w:jc w:val="both"/>
        <w:rPr>
          <w:rFonts w:eastAsia="Calibri"/>
          <w:lang w:eastAsia="en-US"/>
        </w:rPr>
      </w:pPr>
      <w:r>
        <w:rPr>
          <w:rFonts w:eastAsia="Calibri"/>
          <w:lang w:eastAsia="en-US"/>
        </w:rPr>
        <w:t>Īrniece</w:t>
      </w:r>
      <w:r w:rsidRPr="00753B58">
        <w:rPr>
          <w:rFonts w:eastAsia="Calibri"/>
          <w:lang w:eastAsia="en-US"/>
        </w:rPr>
        <w:t xml:space="preserve"> </w:t>
      </w:r>
      <w:r>
        <w:rPr>
          <w:rFonts w:eastAsia="Calibri"/>
          <w:lang w:eastAsia="en-US"/>
        </w:rPr>
        <w:t>2004</w:t>
      </w:r>
      <w:r w:rsidRPr="00753B58">
        <w:rPr>
          <w:rFonts w:eastAsia="Calibri"/>
          <w:lang w:eastAsia="en-US"/>
        </w:rPr>
        <w:t xml:space="preserve">.gada </w:t>
      </w:r>
      <w:r>
        <w:rPr>
          <w:rFonts w:eastAsia="Calibri"/>
          <w:lang w:eastAsia="en-US"/>
        </w:rPr>
        <w:t>16.augustā</w:t>
      </w:r>
      <w:r w:rsidRPr="00753B58">
        <w:rPr>
          <w:rFonts w:eastAsia="Calibri"/>
          <w:lang w:eastAsia="en-US"/>
        </w:rPr>
        <w:t xml:space="preserve"> noslē</w:t>
      </w:r>
      <w:r>
        <w:rPr>
          <w:rFonts w:eastAsia="Calibri"/>
          <w:lang w:eastAsia="en-US"/>
        </w:rPr>
        <w:t>gusi</w:t>
      </w:r>
      <w:r w:rsidRPr="00753B58">
        <w:rPr>
          <w:rFonts w:eastAsia="Calibri"/>
          <w:lang w:eastAsia="en-US"/>
        </w:rPr>
        <w:t xml:space="preserve"> dzīvojamo telpu īres līgumu ar pašvaldības pilnvaroto kapitālsabiedrību SIA “AUCES KOMUNĀLIE PAKALPOJUMI”</w:t>
      </w:r>
      <w:r>
        <w:rPr>
          <w:rFonts w:eastAsia="Calibri"/>
          <w:lang w:eastAsia="en-US"/>
        </w:rPr>
        <w:t>. Pamatojoties uz pašvaldības Dzīvokļu jautājumu komisijas 2022.gada 24.oktobra lēmumu 19/446 īrniece</w:t>
      </w:r>
      <w:r w:rsidRPr="00753B58">
        <w:rPr>
          <w:rFonts w:eastAsia="Calibri"/>
          <w:lang w:eastAsia="en-US"/>
        </w:rPr>
        <w:t xml:space="preserve"> </w:t>
      </w:r>
      <w:r>
        <w:rPr>
          <w:rFonts w:eastAsia="Calibri"/>
          <w:lang w:eastAsia="en-US"/>
        </w:rPr>
        <w:t>2025</w:t>
      </w:r>
      <w:r w:rsidRPr="00753B58">
        <w:rPr>
          <w:rFonts w:eastAsia="Calibri"/>
          <w:lang w:eastAsia="en-US"/>
        </w:rPr>
        <w:t xml:space="preserve">.gada </w:t>
      </w:r>
      <w:r>
        <w:rPr>
          <w:rFonts w:eastAsia="Calibri"/>
          <w:lang w:eastAsia="en-US"/>
        </w:rPr>
        <w:t>5.jūnijā</w:t>
      </w:r>
      <w:r w:rsidRPr="00753B58">
        <w:rPr>
          <w:rFonts w:eastAsia="Calibri"/>
          <w:lang w:eastAsia="en-US"/>
        </w:rPr>
        <w:t xml:space="preserve"> </w:t>
      </w:r>
      <w:r>
        <w:rPr>
          <w:rFonts w:eastAsia="Calibri"/>
          <w:lang w:eastAsia="en-US"/>
        </w:rPr>
        <w:t>pārjaunojusi</w:t>
      </w:r>
      <w:r w:rsidRPr="00753B58">
        <w:rPr>
          <w:rFonts w:eastAsia="Calibri"/>
          <w:lang w:eastAsia="en-US"/>
        </w:rPr>
        <w:t xml:space="preserve"> </w:t>
      </w:r>
      <w:r>
        <w:rPr>
          <w:rFonts w:eastAsia="Calibri"/>
          <w:lang w:eastAsia="en-US"/>
        </w:rPr>
        <w:t xml:space="preserve">iepriekš minēto </w:t>
      </w:r>
      <w:r w:rsidRPr="00753B58">
        <w:rPr>
          <w:rFonts w:eastAsia="Calibri"/>
          <w:lang w:eastAsia="en-US"/>
        </w:rPr>
        <w:t>dzīvojamo telpu īres līgumu ar pašvaldības pilnvaroto kapitālsabiedrību SIA “AUCES KOMUNĀLIE PAKALPOJUMI”</w:t>
      </w:r>
      <w:r w:rsidRPr="00B96345">
        <w:rPr>
          <w:rFonts w:eastAsia="Calibri"/>
          <w:color w:val="000000" w:themeColor="text1"/>
          <w:lang w:eastAsia="en-US"/>
        </w:rPr>
        <w:t xml:space="preserve"> </w:t>
      </w:r>
      <w:r w:rsidRPr="00395890">
        <w:rPr>
          <w:rFonts w:eastAsia="Calibri"/>
          <w:color w:val="000000" w:themeColor="text1"/>
          <w:lang w:eastAsia="en-US"/>
        </w:rPr>
        <w:t xml:space="preserve">un tajā </w:t>
      </w:r>
      <w:r w:rsidRPr="00F10ACF">
        <w:rPr>
          <w:rFonts w:eastAsia="Calibri"/>
          <w:lang w:eastAsia="en-US"/>
        </w:rPr>
        <w:t>norādī</w:t>
      </w:r>
      <w:r>
        <w:rPr>
          <w:rFonts w:eastAsia="Calibri"/>
          <w:lang w:eastAsia="en-US"/>
        </w:rPr>
        <w:t xml:space="preserve">ts viens </w:t>
      </w:r>
      <w:r w:rsidRPr="00F10ACF">
        <w:rPr>
          <w:rFonts w:eastAsia="Calibri"/>
          <w:lang w:eastAsia="en-US"/>
        </w:rPr>
        <w:t>ģimenes locek</w:t>
      </w:r>
      <w:r>
        <w:rPr>
          <w:rFonts w:eastAsia="Calibri"/>
          <w:lang w:eastAsia="en-US"/>
        </w:rPr>
        <w:t xml:space="preserve">lis  – māsa </w:t>
      </w:r>
      <w:r w:rsidR="005C6CC9" w:rsidRPr="005C6CC9">
        <w:rPr>
          <w:rFonts w:eastAsia="Calibri"/>
          <w:lang w:eastAsia="en-US"/>
        </w:rPr>
        <w:t>[..]</w:t>
      </w:r>
      <w:r w:rsidRPr="00753B58">
        <w:rPr>
          <w:rFonts w:eastAsia="Calibri"/>
          <w:lang w:eastAsia="en-US"/>
        </w:rPr>
        <w:t>.</w:t>
      </w:r>
    </w:p>
    <w:p w14:paraId="7E7463FE" w14:textId="77777777" w:rsidR="00187D15" w:rsidRPr="00F10ACF" w:rsidRDefault="00187D15" w:rsidP="00187D15">
      <w:pPr>
        <w:tabs>
          <w:tab w:val="left" w:pos="8645"/>
        </w:tabs>
        <w:ind w:firstLine="720"/>
        <w:jc w:val="both"/>
        <w:rPr>
          <w:rFonts w:eastAsia="Calibri"/>
          <w:color w:val="000000"/>
          <w:lang w:eastAsia="en-US"/>
        </w:rPr>
      </w:pPr>
      <w:r w:rsidRPr="00F10ACF">
        <w:rPr>
          <w:rFonts w:eastAsia="Calibri"/>
          <w:color w:val="000000"/>
          <w:lang w:eastAsia="en-US"/>
        </w:rPr>
        <w:t xml:space="preserve">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w:t>
      </w:r>
      <w:proofErr w:type="spellStart"/>
      <w:r w:rsidRPr="00F10ACF">
        <w:rPr>
          <w:rFonts w:eastAsia="Calibri"/>
          <w:color w:val="000000"/>
          <w:lang w:eastAsia="en-US"/>
        </w:rPr>
        <w:t>rakstveidā</w:t>
      </w:r>
      <w:proofErr w:type="spellEnd"/>
      <w:r w:rsidRPr="00F10ACF">
        <w:rPr>
          <w:rFonts w:eastAsia="Calibri"/>
          <w:color w:val="000000"/>
          <w:lang w:eastAsia="en-US"/>
        </w:rPr>
        <w:t xml:space="preserve">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22D05C0" w14:textId="2762ECFF" w:rsidR="00187D15" w:rsidRDefault="00187D15" w:rsidP="00187D15">
      <w:pPr>
        <w:ind w:firstLine="709"/>
        <w:jc w:val="both"/>
      </w:pPr>
      <w:r>
        <w:t>Īrniece</w:t>
      </w:r>
      <w:r w:rsidRPr="00F26F1A">
        <w:t xml:space="preserve"> un viņas ģimenes locek</w:t>
      </w:r>
      <w:r>
        <w:t xml:space="preserve">le </w:t>
      </w:r>
      <w:r w:rsidR="005C6CC9" w:rsidRPr="005C6CC9">
        <w:t>[..]</w:t>
      </w:r>
      <w:r w:rsidRPr="00F26F1A">
        <w:t xml:space="preserve"> 202</w:t>
      </w:r>
      <w:r>
        <w:t>5</w:t>
      </w:r>
      <w:r w:rsidRPr="00F26F1A">
        <w:t xml:space="preserve">.gada </w:t>
      </w:r>
      <w:r>
        <w:t>14.janvārī</w:t>
      </w:r>
      <w:r w:rsidRPr="00F26F1A">
        <w:t xml:space="preserve"> ir noslēguš</w:t>
      </w:r>
      <w:r>
        <w:t>as</w:t>
      </w:r>
      <w:r w:rsidRPr="00F26F1A">
        <w:t xml:space="preserve"> notariāli apliecinātu vienošanos par to, ka </w:t>
      </w:r>
      <w:r>
        <w:t xml:space="preserve">Īpašumu īpašumā iegūs </w:t>
      </w:r>
      <w:r w:rsidR="005C6CC9" w:rsidRPr="005C6CC9">
        <w:t>[..]</w:t>
      </w:r>
      <w:r w:rsidRPr="00F26F1A">
        <w:t>.</w:t>
      </w:r>
    </w:p>
    <w:p w14:paraId="244287F8" w14:textId="77777777" w:rsidR="00187D15" w:rsidRPr="00E13C96" w:rsidRDefault="00187D15" w:rsidP="00187D15">
      <w:pPr>
        <w:ind w:firstLine="709"/>
        <w:jc w:val="both"/>
      </w:pPr>
      <w:r w:rsidRPr="00395890">
        <w:rPr>
          <w:rFonts w:eastAsia="Calibri"/>
          <w:color w:val="000000" w:themeColor="text1"/>
          <w:lang w:eastAsia="en-US"/>
        </w:rPr>
        <w:t>Ņemot vērā, ka pret īrnie</w:t>
      </w:r>
      <w:r>
        <w:rPr>
          <w:rFonts w:eastAsia="Calibri"/>
          <w:color w:val="000000" w:themeColor="text1"/>
          <w:lang w:eastAsia="en-US"/>
        </w:rPr>
        <w:t>ci</w:t>
      </w:r>
      <w:r w:rsidRPr="00395890">
        <w:rPr>
          <w:rFonts w:eastAsia="Calibri"/>
          <w:color w:val="000000" w:themeColor="text1"/>
          <w:lang w:eastAsia="en-US"/>
        </w:rPr>
        <w:t xml:space="preserve"> prasība par īres līguma izbeigšanu nav celta un īrnie</w:t>
      </w:r>
      <w:r>
        <w:rPr>
          <w:rFonts w:eastAsia="Calibri"/>
          <w:color w:val="000000" w:themeColor="text1"/>
          <w:lang w:eastAsia="en-US"/>
        </w:rPr>
        <w:t>ce</w:t>
      </w:r>
      <w:r w:rsidRPr="00395890">
        <w:rPr>
          <w:rFonts w:eastAsia="Calibri"/>
          <w:color w:val="000000" w:themeColor="text1"/>
          <w:lang w:eastAsia="en-US"/>
        </w:rPr>
        <w:t xml:space="preserve"> Īpašumu īrē no </w:t>
      </w:r>
      <w:r>
        <w:rPr>
          <w:rFonts w:eastAsia="Calibri"/>
          <w:color w:val="000000" w:themeColor="text1"/>
          <w:lang w:eastAsia="en-US"/>
        </w:rPr>
        <w:t>2004</w:t>
      </w:r>
      <w:r w:rsidRPr="00395890">
        <w:rPr>
          <w:rFonts w:eastAsia="Calibri"/>
          <w:color w:val="000000" w:themeColor="text1"/>
          <w:lang w:eastAsia="en-US"/>
        </w:rPr>
        <w:t>.gada, uzskatāms, ka īrniekam ir pirmpirkuma tiesība iegādāties izīrēto Īpašumu.</w:t>
      </w:r>
    </w:p>
    <w:p w14:paraId="2766FA2E" w14:textId="77777777" w:rsidR="00187D15" w:rsidRDefault="00187D15" w:rsidP="00187D15">
      <w:pPr>
        <w:tabs>
          <w:tab w:val="left" w:pos="8645"/>
        </w:tabs>
        <w:ind w:firstLine="720"/>
        <w:jc w:val="both"/>
        <w:rPr>
          <w:rFonts w:eastAsia="Calibri"/>
          <w:color w:val="000000"/>
          <w:lang w:eastAsia="en-US"/>
        </w:rPr>
      </w:pPr>
      <w:r>
        <w:rPr>
          <w:rFonts w:eastAsia="Calibri"/>
          <w:color w:val="000000"/>
          <w:lang w:eastAsia="en-US"/>
        </w:rPr>
        <w:t>Likuma “Par palīdzību dzīvokļa jautājumu risināšanā” 29. 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4987C52" w14:textId="77777777" w:rsidR="00187D15" w:rsidRPr="007F4ED7" w:rsidRDefault="00187D15" w:rsidP="00187D15">
      <w:pPr>
        <w:tabs>
          <w:tab w:val="left" w:pos="8645"/>
        </w:tabs>
        <w:ind w:firstLine="720"/>
        <w:jc w:val="both"/>
        <w:rPr>
          <w:rFonts w:eastAsia="Calibri"/>
          <w:color w:val="000000"/>
          <w:lang w:eastAsia="en-US"/>
        </w:rPr>
      </w:pPr>
      <w:r>
        <w:t xml:space="preserve">Īpašums nav nepieciešams pašvaldības funkciju nodrošināšanai un lietderīgākā rīcība būtu to atsavināt Īpašuma īrniekam. Īpašums atrodas daudzdzīvokļu mājā ar 1 (vienu) nedzīvojamo </w:t>
      </w:r>
      <w:r>
        <w:lastRenderedPageBreak/>
        <w:t xml:space="preserve">telpu un 7 (septiņiem) dzīvokļu īpašumiem, no kuriem 5 (pieci) dzīvokļu īpašumi pieder privātpersonām. </w:t>
      </w:r>
    </w:p>
    <w:p w14:paraId="58E625D0" w14:textId="77777777" w:rsidR="00187D15" w:rsidRDefault="00187D15" w:rsidP="00187D15">
      <w:pPr>
        <w:suppressAutoHyphens/>
        <w:ind w:firstLine="720"/>
        <w:jc w:val="both"/>
        <w:rPr>
          <w:b/>
          <w:lang w:eastAsia="ar-SA"/>
        </w:rPr>
      </w:pPr>
      <w:r>
        <w:t xml:space="preserve">Saskaņā ar 2025.gada 12.maijā veikto tirgus novērtējumu, ko atbilstoši Standartizācijas likumā paredzētajā kārtībā apstiprinātajiem Latvijas īpašuma vērtēšanas standartiem veica sertificēta nekustamo īpašumu vērtētāja Anita </w:t>
      </w:r>
      <w:proofErr w:type="spellStart"/>
      <w:r>
        <w:t>Vēdiķe</w:t>
      </w:r>
      <w:proofErr w:type="spellEnd"/>
      <w:r>
        <w:t xml:space="preserve"> (LĪVA profesionālās kvalifikācijas sertifikāts Nr.76), Īpašuma tirgus vērtība atsavināšanas vajadzībām ir noteikta </w:t>
      </w:r>
      <w:bookmarkStart w:id="54" w:name="_Hlk197949833"/>
      <w:r>
        <w:t xml:space="preserve">1600 EUR (viens tūkstotis seši simti </w:t>
      </w:r>
      <w:proofErr w:type="spellStart"/>
      <w:r>
        <w:rPr>
          <w:i/>
          <w:iCs/>
        </w:rPr>
        <w:t>euro</w:t>
      </w:r>
      <w:proofErr w:type="spellEnd"/>
      <w:r>
        <w:t>)</w:t>
      </w:r>
      <w:bookmarkEnd w:id="54"/>
      <w:r>
        <w:t>.</w:t>
      </w:r>
    </w:p>
    <w:p w14:paraId="0488E728" w14:textId="0917200F" w:rsidR="001D58EF" w:rsidRPr="008613D3" w:rsidRDefault="00187D15" w:rsidP="001D58EF">
      <w:pPr>
        <w:spacing w:line="252" w:lineRule="auto"/>
        <w:jc w:val="both"/>
      </w:pPr>
      <w:r>
        <w:t xml:space="preserve">Saskaņā ar Pašvaldību likuma 10.panta pirmās daļas 16.punktu, 73.panta ceturto daļu, </w:t>
      </w:r>
      <w:r>
        <w:rPr>
          <w:rFonts w:eastAsia="Calibri"/>
          <w:color w:val="000000"/>
          <w:lang w:eastAsia="en-US"/>
        </w:rPr>
        <w:t xml:space="preserve">likuma “Par palīdzību dzīvokļa jautājumu risināšanā” 20. pantu, 29. panta pirmo daļu, </w:t>
      </w:r>
      <w:r>
        <w:t xml:space="preserve">Publiskas personas mantas atsavināšanas likuma 4.panta ceturtās daļas 5.punktu, 8.panta trešo daļu, 36.panta trešo daļu, 45.panta trešo un ceturto daļu, atklāti balsojot: </w:t>
      </w:r>
      <w:r w:rsidR="001D58EF" w:rsidRPr="008613D3">
        <w:t>PAR - 1</w:t>
      </w:r>
      <w:r w:rsidR="001D58EF">
        <w:t>8</w:t>
      </w:r>
      <w:r w:rsidR="001D58EF" w:rsidRPr="008613D3">
        <w:t xml:space="preserve"> (</w:t>
      </w:r>
      <w:r w:rsidR="001D58EF" w:rsidRPr="008613D3">
        <w:rPr>
          <w:bCs/>
          <w:lang w:eastAsia="et-EE"/>
        </w:rPr>
        <w:t xml:space="preserve">Ģirts </w:t>
      </w:r>
      <w:proofErr w:type="spellStart"/>
      <w:r w:rsidR="001D58EF" w:rsidRPr="008613D3">
        <w:rPr>
          <w:bCs/>
          <w:lang w:eastAsia="et-EE"/>
        </w:rPr>
        <w:t>Ante</w:t>
      </w:r>
      <w:proofErr w:type="spellEnd"/>
      <w:r w:rsidR="001D58EF">
        <w:rPr>
          <w:bCs/>
          <w:lang w:eastAsia="et-EE"/>
        </w:rPr>
        <w:t xml:space="preserve">, </w:t>
      </w:r>
      <w:r w:rsidR="001D58EF" w:rsidRPr="008613D3">
        <w:rPr>
          <w:bCs/>
          <w:lang w:eastAsia="et-EE"/>
        </w:rPr>
        <w:t xml:space="preserve"> </w:t>
      </w:r>
      <w:r w:rsidR="001D58EF" w:rsidRPr="008613D3">
        <w:rPr>
          <w:rFonts w:eastAsiaTheme="minorHAnsi"/>
          <w:bCs/>
          <w:lang w:eastAsia="et-EE"/>
        </w:rPr>
        <w:t>Kristīne Briede</w:t>
      </w:r>
      <w:r w:rsidR="001D58EF">
        <w:rPr>
          <w:rFonts w:eastAsiaTheme="minorHAnsi"/>
          <w:bCs/>
          <w:lang w:eastAsia="et-EE"/>
        </w:rPr>
        <w:t xml:space="preserve">, </w:t>
      </w:r>
      <w:r w:rsidR="001D58EF" w:rsidRPr="008613D3">
        <w:rPr>
          <w:rFonts w:eastAsiaTheme="minorHAnsi"/>
          <w:bCs/>
          <w:lang w:eastAsia="et-EE"/>
        </w:rPr>
        <w:t>Sarmīte Dude</w:t>
      </w:r>
      <w:r w:rsidR="001D58EF">
        <w:rPr>
          <w:rFonts w:eastAsiaTheme="minorHAnsi"/>
          <w:bCs/>
          <w:lang w:eastAsia="et-EE"/>
        </w:rPr>
        <w:t xml:space="preserve">, </w:t>
      </w:r>
      <w:r w:rsidR="001D58EF" w:rsidRPr="008613D3">
        <w:rPr>
          <w:rFonts w:eastAsiaTheme="minorHAnsi"/>
          <w:bCs/>
          <w:lang w:eastAsia="et-EE"/>
        </w:rPr>
        <w:t xml:space="preserve">Māris Feldmanis, Edgars </w:t>
      </w:r>
      <w:proofErr w:type="spellStart"/>
      <w:r w:rsidR="001D58EF" w:rsidRPr="008613D3">
        <w:rPr>
          <w:rFonts w:eastAsiaTheme="minorHAnsi"/>
          <w:bCs/>
          <w:lang w:eastAsia="et-EE"/>
        </w:rPr>
        <w:t>Gaigalis</w:t>
      </w:r>
      <w:proofErr w:type="spellEnd"/>
      <w:r w:rsidR="001D58EF">
        <w:rPr>
          <w:rFonts w:eastAsiaTheme="minorHAnsi"/>
          <w:bCs/>
          <w:lang w:eastAsia="et-EE"/>
        </w:rPr>
        <w:t xml:space="preserve">, Ivars </w:t>
      </w:r>
      <w:proofErr w:type="spellStart"/>
      <w:r w:rsidR="001D58EF">
        <w:rPr>
          <w:rFonts w:eastAsiaTheme="minorHAnsi"/>
          <w:bCs/>
          <w:lang w:eastAsia="et-EE"/>
        </w:rPr>
        <w:t>Gorskis</w:t>
      </w:r>
      <w:proofErr w:type="spellEnd"/>
      <w:r w:rsidR="001D58EF">
        <w:rPr>
          <w:rFonts w:eastAsiaTheme="minorHAnsi"/>
          <w:bCs/>
          <w:lang w:eastAsia="et-EE"/>
        </w:rPr>
        <w:t xml:space="preserve">, </w:t>
      </w:r>
      <w:r w:rsidR="001D58EF" w:rsidRPr="008613D3">
        <w:rPr>
          <w:rFonts w:eastAsiaTheme="minorHAnsi"/>
          <w:bCs/>
          <w:lang w:eastAsia="et-EE"/>
        </w:rPr>
        <w:t xml:space="preserve">Gints Kaminskis, Edgars Laimiņš, Sintija </w:t>
      </w:r>
      <w:proofErr w:type="spellStart"/>
      <w:r w:rsidR="001D58EF" w:rsidRPr="008613D3">
        <w:rPr>
          <w:rFonts w:eastAsiaTheme="minorHAnsi"/>
          <w:bCs/>
          <w:lang w:eastAsia="et-EE"/>
        </w:rPr>
        <w:t>Liekniņa</w:t>
      </w:r>
      <w:proofErr w:type="spellEnd"/>
      <w:r w:rsidR="001D58EF" w:rsidRPr="008613D3">
        <w:rPr>
          <w:rFonts w:eastAsiaTheme="minorHAnsi"/>
          <w:bCs/>
          <w:lang w:eastAsia="et-EE"/>
        </w:rPr>
        <w:t>, Ainārs Meiers</w:t>
      </w:r>
      <w:r w:rsidR="001D58EF">
        <w:rPr>
          <w:rFonts w:eastAsiaTheme="minorHAnsi"/>
          <w:bCs/>
          <w:lang w:eastAsia="et-EE"/>
        </w:rPr>
        <w:t>,</w:t>
      </w:r>
      <w:r w:rsidR="001D58EF" w:rsidRPr="008613D3">
        <w:rPr>
          <w:rFonts w:eastAsiaTheme="minorHAnsi"/>
          <w:bCs/>
          <w:lang w:eastAsia="et-EE"/>
        </w:rPr>
        <w:t xml:space="preserve"> Sanita </w:t>
      </w:r>
      <w:proofErr w:type="spellStart"/>
      <w:r w:rsidR="001D58EF" w:rsidRPr="008613D3">
        <w:rPr>
          <w:rFonts w:eastAsiaTheme="minorHAnsi"/>
          <w:bCs/>
          <w:lang w:eastAsia="et-EE"/>
        </w:rPr>
        <w:t>Olševska</w:t>
      </w:r>
      <w:proofErr w:type="spellEnd"/>
      <w:r w:rsidR="001D58EF" w:rsidRPr="008613D3">
        <w:rPr>
          <w:rFonts w:eastAsiaTheme="minorHAnsi"/>
          <w:bCs/>
          <w:lang w:eastAsia="et-EE"/>
        </w:rPr>
        <w:t xml:space="preserve">, Andris </w:t>
      </w:r>
      <w:proofErr w:type="spellStart"/>
      <w:r w:rsidR="001D58EF" w:rsidRPr="008613D3">
        <w:rPr>
          <w:rFonts w:eastAsiaTheme="minorHAnsi"/>
          <w:bCs/>
          <w:lang w:eastAsia="et-EE"/>
        </w:rPr>
        <w:t>Podvinskis</w:t>
      </w:r>
      <w:proofErr w:type="spellEnd"/>
      <w:r w:rsidR="001D58EF" w:rsidRPr="008613D3">
        <w:rPr>
          <w:rFonts w:eastAsiaTheme="minorHAnsi"/>
          <w:bCs/>
          <w:lang w:eastAsia="et-EE"/>
        </w:rPr>
        <w:t xml:space="preserve">, Viesturs Reinfelds, Dace Reinika, Guntis </w:t>
      </w:r>
      <w:proofErr w:type="spellStart"/>
      <w:r w:rsidR="001D58EF" w:rsidRPr="008613D3">
        <w:rPr>
          <w:rFonts w:eastAsiaTheme="minorHAnsi"/>
          <w:bCs/>
          <w:lang w:eastAsia="et-EE"/>
        </w:rPr>
        <w:t>Safranovičs</w:t>
      </w:r>
      <w:proofErr w:type="spellEnd"/>
      <w:r w:rsidR="001D58EF" w:rsidRPr="008613D3">
        <w:rPr>
          <w:rFonts w:eastAsiaTheme="minorHAnsi"/>
          <w:bCs/>
          <w:lang w:eastAsia="et-EE"/>
        </w:rPr>
        <w:t>, Andrejs Spridzāns</w:t>
      </w:r>
      <w:r w:rsidR="001D58EF">
        <w:rPr>
          <w:rFonts w:eastAsiaTheme="minorHAnsi"/>
          <w:bCs/>
          <w:lang w:eastAsia="et-EE"/>
        </w:rPr>
        <w:t xml:space="preserve">, Ivars Stanga, </w:t>
      </w:r>
      <w:r w:rsidR="001D58EF" w:rsidRPr="008613D3">
        <w:rPr>
          <w:rFonts w:eastAsiaTheme="minorHAnsi"/>
          <w:bCs/>
          <w:lang w:eastAsia="et-EE"/>
        </w:rPr>
        <w:t xml:space="preserve">Indra </w:t>
      </w:r>
      <w:proofErr w:type="spellStart"/>
      <w:r w:rsidR="001D58EF" w:rsidRPr="008613D3">
        <w:rPr>
          <w:rFonts w:eastAsiaTheme="minorHAnsi"/>
          <w:bCs/>
          <w:lang w:eastAsia="et-EE"/>
        </w:rPr>
        <w:t>Špela</w:t>
      </w:r>
      <w:proofErr w:type="spellEnd"/>
      <w:r w:rsidR="001D58EF" w:rsidRPr="008613D3">
        <w:rPr>
          <w:bCs/>
          <w:lang w:eastAsia="et-EE"/>
        </w:rPr>
        <w:t xml:space="preserve">), </w:t>
      </w:r>
      <w:r w:rsidR="001D58EF" w:rsidRPr="008613D3">
        <w:t xml:space="preserve">PRET – nav, ATTURAS – nav, </w:t>
      </w:r>
      <w:r w:rsidR="001D58EF" w:rsidRPr="008613D3">
        <w:rPr>
          <w:rFonts w:eastAsia="Calibri"/>
          <w:lang w:eastAsia="en-US"/>
        </w:rPr>
        <w:t>NEBALSO – nav</w:t>
      </w:r>
      <w:r w:rsidR="001D58EF" w:rsidRPr="008613D3">
        <w:t xml:space="preserve">, Dobeles novada dome NOLEMJ: </w:t>
      </w:r>
    </w:p>
    <w:p w14:paraId="6B02E776" w14:textId="13189F55" w:rsidR="001D58EF" w:rsidRDefault="001D58EF" w:rsidP="00187D15">
      <w:pPr>
        <w:tabs>
          <w:tab w:val="left" w:pos="8645"/>
        </w:tabs>
        <w:ind w:firstLine="720"/>
        <w:jc w:val="both"/>
      </w:pPr>
    </w:p>
    <w:p w14:paraId="53D09F9B" w14:textId="77777777" w:rsidR="00187D15" w:rsidRDefault="00187D15" w:rsidP="00187D15">
      <w:pPr>
        <w:ind w:left="426" w:hanging="284"/>
        <w:jc w:val="both"/>
      </w:pPr>
      <w:r>
        <w:t xml:space="preserve">1. </w:t>
      </w:r>
      <w:r>
        <w:tab/>
        <w:t xml:space="preserve">Atsavināt </w:t>
      </w:r>
      <w:r>
        <w:rPr>
          <w:rFonts w:eastAsia="Calibri"/>
          <w:lang w:eastAsia="en-US"/>
        </w:rPr>
        <w:t>nekustamo īpašumu ar kadastra numuru 46059000436 – dzīvokli Nr.3 Pils ielā 3, Aucē, Dobeles novadā, ar kopējo platību 28,2 m</w:t>
      </w:r>
      <w:r>
        <w:rPr>
          <w:rFonts w:eastAsia="Calibri"/>
          <w:vertAlign w:val="superscript"/>
          <w:lang w:eastAsia="en-US"/>
        </w:rPr>
        <w:t>2</w:t>
      </w:r>
      <w:r>
        <w:rPr>
          <w:rFonts w:eastAsia="Calibri"/>
          <w:lang w:eastAsia="en-US"/>
        </w:rPr>
        <w:t>, un kopīpašuma 282/3682 domājamās daļas no dzīvojamās mājas, saimniecības ēkas un zemesgabala</w:t>
      </w:r>
      <w:r>
        <w:t>.</w:t>
      </w:r>
    </w:p>
    <w:p w14:paraId="0587E730" w14:textId="77777777" w:rsidR="00187D15" w:rsidRDefault="00187D15" w:rsidP="00187D15">
      <w:pPr>
        <w:tabs>
          <w:tab w:val="left" w:pos="900"/>
        </w:tabs>
        <w:ind w:left="426" w:hanging="284"/>
        <w:jc w:val="both"/>
      </w:pPr>
      <w:r>
        <w:t xml:space="preserve">2. </w:t>
      </w:r>
      <w:r>
        <w:tab/>
        <w:t xml:space="preserve">Apstiprināt </w:t>
      </w:r>
      <w:r>
        <w:rPr>
          <w:rFonts w:eastAsia="Calibri"/>
          <w:lang w:eastAsia="en-US"/>
        </w:rPr>
        <w:t>nekustamā īpašuma ar kadastra numuru 46059000436 – dzīvokļa Nr.3 Pils ielā 3, Aucē, Dobeles novadā, ar kopējo platību 28,2 m</w:t>
      </w:r>
      <w:r>
        <w:rPr>
          <w:rFonts w:eastAsia="Calibri"/>
          <w:vertAlign w:val="superscript"/>
          <w:lang w:eastAsia="en-US"/>
        </w:rPr>
        <w:t>2</w:t>
      </w:r>
      <w:r>
        <w:rPr>
          <w:rFonts w:eastAsia="Calibri"/>
          <w:lang w:eastAsia="en-US"/>
        </w:rPr>
        <w:t xml:space="preserve">, un kopīpašuma 282/3682 domājamās daļas no dzīvojamās mājas, saimniecības ēkas un zemesgabala </w:t>
      </w:r>
      <w:r>
        <w:t xml:space="preserve">nosacīto cenu 1600 EUR (viens tūkstotis seši simti </w:t>
      </w:r>
      <w:proofErr w:type="spellStart"/>
      <w:r>
        <w:rPr>
          <w:i/>
          <w:iCs/>
        </w:rPr>
        <w:t>euro</w:t>
      </w:r>
      <w:proofErr w:type="spellEnd"/>
      <w:r>
        <w:t xml:space="preserve">). </w:t>
      </w:r>
    </w:p>
    <w:p w14:paraId="49BCC2CD" w14:textId="1CC524F3" w:rsidR="00187D15" w:rsidRPr="002D24CB" w:rsidRDefault="00187D15" w:rsidP="00187D15">
      <w:pPr>
        <w:tabs>
          <w:tab w:val="left" w:pos="900"/>
        </w:tabs>
        <w:ind w:left="426" w:hanging="284"/>
        <w:jc w:val="both"/>
      </w:pPr>
      <w:r w:rsidRPr="002D24CB">
        <w:t xml:space="preserve">3. Piedāvāt </w:t>
      </w:r>
      <w:r w:rsidR="005C6CC9" w:rsidRPr="005C6CC9">
        <w:t>[..]</w:t>
      </w:r>
      <w:r w:rsidRPr="002D24CB">
        <w:t xml:space="preserve">, personas kods </w:t>
      </w:r>
      <w:r w:rsidR="005C6CC9" w:rsidRPr="005C6CC9">
        <w:t>[..]</w:t>
      </w:r>
      <w:r w:rsidRPr="002D24CB">
        <w:t xml:space="preserve">, viena mēneša laikā no lēmuma saņemšanas dienas, izmantot pirmpirkuma tiesības un pirkt </w:t>
      </w:r>
      <w:r>
        <w:rPr>
          <w:rFonts w:eastAsia="Calibri"/>
          <w:lang w:eastAsia="en-US"/>
        </w:rPr>
        <w:t>dzīvokli Nr.3 Pils ielā 3, Aucē, Dobeles novadā, ar kopējo platību 28,2 m</w:t>
      </w:r>
      <w:r>
        <w:rPr>
          <w:rFonts w:eastAsia="Calibri"/>
          <w:vertAlign w:val="superscript"/>
          <w:lang w:eastAsia="en-US"/>
        </w:rPr>
        <w:t>2</w:t>
      </w:r>
      <w:r>
        <w:rPr>
          <w:rFonts w:eastAsia="Calibri"/>
          <w:lang w:eastAsia="en-US"/>
        </w:rPr>
        <w:t>, un kopīpašuma 282/3682 domājamās daļas no dzīvojamās mājas, saimniecības ēkas un zemesgabala</w:t>
      </w:r>
      <w:r w:rsidRPr="002D24CB">
        <w:t xml:space="preserve"> par nosacīto cenu </w:t>
      </w:r>
      <w:r>
        <w:t xml:space="preserve">1600 EUR (viens tūkstotis seši simti </w:t>
      </w:r>
      <w:proofErr w:type="spellStart"/>
      <w:r>
        <w:rPr>
          <w:i/>
          <w:iCs/>
        </w:rPr>
        <w:t>euro</w:t>
      </w:r>
      <w:proofErr w:type="spellEnd"/>
      <w:r>
        <w:t>)</w:t>
      </w:r>
      <w:r w:rsidRPr="002D24CB">
        <w:t>.</w:t>
      </w:r>
    </w:p>
    <w:p w14:paraId="698A0C4F" w14:textId="77777777" w:rsidR="00187D15" w:rsidRDefault="00187D15" w:rsidP="00187D15">
      <w:pPr>
        <w:ind w:left="426" w:right="-2" w:hanging="284"/>
        <w:jc w:val="both"/>
      </w:pPr>
      <w:r w:rsidRPr="002D24CB">
        <w:t xml:space="preserve">4. </w:t>
      </w:r>
      <w:r w:rsidRPr="002D24CB">
        <w:tab/>
        <w:t xml:space="preserve">Pirmpirkuma tiesību izmantošanas gadījumā, pirkuma maksa pilnā apmērā samaksājama </w:t>
      </w:r>
      <w:r>
        <w:t>viena mēneša laikā no lēmuma saņemšanas dienas. Ja dzīvoklis tiek pirkts uz nomaksu līdz pieciem gadiem, tad viena mēneša laikā no lēmuma saņemšanas dienas samaksājams avanss 10% apmērā no pirkuma maksas.</w:t>
      </w:r>
    </w:p>
    <w:p w14:paraId="70072ABB" w14:textId="77777777" w:rsidR="00187D15" w:rsidRDefault="00187D15" w:rsidP="00187D15">
      <w:pPr>
        <w:ind w:left="426" w:right="-2" w:hanging="284"/>
        <w:jc w:val="both"/>
      </w:pPr>
      <w:r>
        <w:t xml:space="preserve">5. </w:t>
      </w:r>
      <w:r>
        <w:tab/>
        <w:t xml:space="preserve">Lēmums zaudē spēku, ja pirkuma maksa pilnā apjomā vai avanss netiek samaksāts lēmuma 4.punktā noteiktajā termiņā. </w:t>
      </w:r>
    </w:p>
    <w:p w14:paraId="5DFF47AF" w14:textId="77777777" w:rsidR="00187D15" w:rsidRPr="00355F22" w:rsidRDefault="00187D15" w:rsidP="00187D15">
      <w:pPr>
        <w:autoSpaceDN w:val="0"/>
        <w:ind w:left="426" w:right="-1"/>
        <w:contextualSpacing/>
        <w:jc w:val="both"/>
        <w:rPr>
          <w:rFonts w:eastAsiaTheme="minorHAnsi"/>
        </w:rPr>
      </w:pPr>
    </w:p>
    <w:p w14:paraId="256DF93D" w14:textId="77777777" w:rsidR="00187D15" w:rsidRPr="00355F22" w:rsidRDefault="00187D15" w:rsidP="00187D15">
      <w:pPr>
        <w:autoSpaceDN w:val="0"/>
        <w:ind w:left="426" w:right="-1"/>
        <w:contextualSpacing/>
        <w:jc w:val="both"/>
        <w:rPr>
          <w:rFonts w:eastAsiaTheme="minorHAnsi"/>
        </w:rPr>
      </w:pPr>
    </w:p>
    <w:p w14:paraId="06FF6BE3" w14:textId="77777777" w:rsidR="00187D15" w:rsidRPr="00DB61F1" w:rsidRDefault="00187D15" w:rsidP="00187D15">
      <w:pPr>
        <w:autoSpaceDN w:val="0"/>
        <w:ind w:left="426" w:right="-2"/>
        <w:contextualSpacing/>
        <w:jc w:val="both"/>
        <w:rPr>
          <w:rFonts w:eastAsiaTheme="minorHAnsi"/>
        </w:rPr>
      </w:pPr>
    </w:p>
    <w:p w14:paraId="0FDA84F6" w14:textId="77777777" w:rsidR="00187D15" w:rsidRPr="00DB61F1" w:rsidRDefault="00187D15" w:rsidP="00187D15">
      <w:pPr>
        <w:autoSpaceDN w:val="0"/>
        <w:ind w:left="66" w:right="-1"/>
        <w:contextualSpacing/>
        <w:jc w:val="both"/>
        <w:rPr>
          <w:rFonts w:eastAsia="Arial"/>
          <w:kern w:val="2"/>
        </w:rPr>
      </w:pPr>
    </w:p>
    <w:p w14:paraId="4D2B8C43" w14:textId="77777777" w:rsidR="00187D15" w:rsidRDefault="00187D15" w:rsidP="00187D15">
      <w:pPr>
        <w:autoSpaceDN w:val="0"/>
        <w:ind w:left="66" w:right="-1"/>
        <w:contextualSpacing/>
        <w:jc w:val="both"/>
        <w:rPr>
          <w:rFonts w:eastAsiaTheme="minorHAnsi"/>
        </w:rPr>
      </w:pPr>
      <w:r w:rsidRPr="00DB61F1">
        <w:rPr>
          <w:rFonts w:eastAsiaTheme="minorHAnsi"/>
        </w:rPr>
        <w:t xml:space="preserve">Domes priekšsēdētājs                                                                                                  </w:t>
      </w:r>
      <w:proofErr w:type="spellStart"/>
      <w:r w:rsidRPr="00DB61F1">
        <w:rPr>
          <w:rFonts w:eastAsiaTheme="minorHAnsi"/>
        </w:rPr>
        <w:t>I.Gorskis</w:t>
      </w:r>
      <w:proofErr w:type="spellEnd"/>
    </w:p>
    <w:p w14:paraId="1AB0B757" w14:textId="77777777" w:rsidR="00187D15" w:rsidRPr="00DB61F1" w:rsidRDefault="00187D15" w:rsidP="00187D15">
      <w:pPr>
        <w:autoSpaceDN w:val="0"/>
        <w:ind w:left="66" w:right="-1"/>
        <w:contextualSpacing/>
        <w:jc w:val="both"/>
        <w:rPr>
          <w:rFonts w:eastAsiaTheme="minorHAnsi"/>
        </w:rPr>
      </w:pPr>
    </w:p>
    <w:p w14:paraId="087645A6" w14:textId="77777777" w:rsidR="00187D15" w:rsidRPr="00DB61F1" w:rsidRDefault="00187D15" w:rsidP="00187D15">
      <w:pPr>
        <w:ind w:right="-1"/>
        <w:jc w:val="both"/>
      </w:pPr>
    </w:p>
    <w:p w14:paraId="4A521268" w14:textId="7D560B28" w:rsidR="00B04E21" w:rsidRDefault="00B04E21" w:rsidP="00187D15">
      <w:pPr>
        <w:pStyle w:val="NoSpacing"/>
        <w:jc w:val="center"/>
      </w:pPr>
      <w:r>
        <w:br w:type="page"/>
      </w:r>
    </w:p>
    <w:p w14:paraId="223AA307" w14:textId="0A61677B" w:rsidR="00D35329" w:rsidRDefault="00D35329" w:rsidP="00D35329">
      <w:pPr>
        <w:tabs>
          <w:tab w:val="left" w:pos="-24212"/>
        </w:tabs>
        <w:jc w:val="center"/>
        <w:rPr>
          <w:sz w:val="20"/>
          <w:szCs w:val="20"/>
        </w:rPr>
      </w:pPr>
      <w:r w:rsidRPr="001C7174">
        <w:rPr>
          <w:noProof/>
          <w:sz w:val="20"/>
          <w:szCs w:val="20"/>
        </w:rPr>
        <w:lastRenderedPageBreak/>
        <w:drawing>
          <wp:inline distT="0" distB="0" distL="0" distR="0" wp14:anchorId="0F2DE246" wp14:editId="6E4E5C5C">
            <wp:extent cx="676275" cy="752475"/>
            <wp:effectExtent l="0" t="0" r="9525" b="9525"/>
            <wp:docPr id="188063094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E8D0435" w14:textId="77777777" w:rsidR="00D35329" w:rsidRDefault="00D35329" w:rsidP="00D35329">
      <w:pPr>
        <w:pStyle w:val="Header"/>
        <w:jc w:val="center"/>
        <w:rPr>
          <w:sz w:val="20"/>
        </w:rPr>
      </w:pPr>
      <w:r>
        <w:rPr>
          <w:sz w:val="20"/>
        </w:rPr>
        <w:t>LATVIJAS REPUBLIKA</w:t>
      </w:r>
    </w:p>
    <w:p w14:paraId="42E735BA" w14:textId="77777777" w:rsidR="00D35329" w:rsidRDefault="00D35329" w:rsidP="00D35329">
      <w:pPr>
        <w:pStyle w:val="Header"/>
        <w:jc w:val="center"/>
        <w:rPr>
          <w:b/>
          <w:sz w:val="32"/>
          <w:szCs w:val="32"/>
        </w:rPr>
      </w:pPr>
      <w:r>
        <w:rPr>
          <w:b/>
          <w:sz w:val="32"/>
          <w:szCs w:val="32"/>
        </w:rPr>
        <w:t>DOBELES NOVADA DOME</w:t>
      </w:r>
    </w:p>
    <w:p w14:paraId="3B04FD8F" w14:textId="77777777" w:rsidR="00D35329" w:rsidRDefault="00D35329" w:rsidP="00D35329">
      <w:pPr>
        <w:pStyle w:val="Header"/>
        <w:jc w:val="center"/>
        <w:rPr>
          <w:sz w:val="16"/>
          <w:szCs w:val="16"/>
        </w:rPr>
      </w:pPr>
      <w:r>
        <w:rPr>
          <w:sz w:val="16"/>
          <w:szCs w:val="16"/>
        </w:rPr>
        <w:t>Brīvības iela 17, Dobele, Dobeles novads, LV-3701</w:t>
      </w:r>
    </w:p>
    <w:p w14:paraId="49801A62" w14:textId="77777777" w:rsidR="00D35329" w:rsidRDefault="00D35329" w:rsidP="00D35329">
      <w:pPr>
        <w:pStyle w:val="Header"/>
        <w:pBdr>
          <w:bottom w:val="double" w:sz="6" w:space="1" w:color="auto"/>
        </w:pBdr>
        <w:jc w:val="center"/>
        <w:rPr>
          <w:color w:val="000000"/>
          <w:sz w:val="16"/>
          <w:szCs w:val="16"/>
        </w:rPr>
      </w:pPr>
      <w:r>
        <w:rPr>
          <w:sz w:val="16"/>
          <w:szCs w:val="16"/>
        </w:rPr>
        <w:t xml:space="preserve">Tālr. 63707269, 63700137, 63720940, e-pasts </w:t>
      </w:r>
      <w:hyperlink r:id="rId88" w:history="1">
        <w:r>
          <w:rPr>
            <w:rStyle w:val="Hyperlink"/>
            <w:rFonts w:eastAsia="Calibri"/>
            <w:color w:val="000000"/>
            <w:sz w:val="16"/>
            <w:szCs w:val="16"/>
          </w:rPr>
          <w:t>dome@dobele.lv</w:t>
        </w:r>
      </w:hyperlink>
    </w:p>
    <w:p w14:paraId="52810DB9" w14:textId="77777777" w:rsidR="00D35329" w:rsidRDefault="00D35329" w:rsidP="00D35329">
      <w:pPr>
        <w:pStyle w:val="Default"/>
        <w:jc w:val="center"/>
        <w:rPr>
          <w:b/>
          <w:bCs/>
        </w:rPr>
      </w:pPr>
    </w:p>
    <w:p w14:paraId="3BF8502B" w14:textId="77777777" w:rsidR="00D35329" w:rsidRPr="00A25710" w:rsidRDefault="00D35329" w:rsidP="00D35329">
      <w:pPr>
        <w:pStyle w:val="NoSpacing"/>
        <w:jc w:val="center"/>
        <w:rPr>
          <w:b/>
        </w:rPr>
      </w:pPr>
      <w:r w:rsidRPr="00A25710">
        <w:rPr>
          <w:b/>
        </w:rPr>
        <w:t>LĒMUMS</w:t>
      </w:r>
    </w:p>
    <w:p w14:paraId="402852EB" w14:textId="77777777" w:rsidR="00D35329" w:rsidRPr="00A25710" w:rsidRDefault="00D35329" w:rsidP="00D35329">
      <w:pPr>
        <w:pStyle w:val="NoSpacing"/>
        <w:jc w:val="center"/>
        <w:rPr>
          <w:b/>
        </w:rPr>
      </w:pPr>
      <w:r w:rsidRPr="00A25710">
        <w:rPr>
          <w:b/>
        </w:rPr>
        <w:t>Dobelē</w:t>
      </w:r>
    </w:p>
    <w:p w14:paraId="6601DE48" w14:textId="77777777" w:rsidR="00D35329" w:rsidRPr="00A25710" w:rsidRDefault="00D35329" w:rsidP="00D35329">
      <w:pPr>
        <w:pStyle w:val="NoSpacing"/>
        <w:jc w:val="both"/>
        <w:rPr>
          <w:b/>
        </w:rPr>
      </w:pPr>
    </w:p>
    <w:p w14:paraId="70B952FC" w14:textId="04FFC480" w:rsidR="00D35329" w:rsidRDefault="00D35329" w:rsidP="00D35329">
      <w:pPr>
        <w:tabs>
          <w:tab w:val="center" w:pos="4153"/>
          <w:tab w:val="left" w:pos="8080"/>
          <w:tab w:val="right" w:pos="9072"/>
        </w:tabs>
        <w:jc w:val="right"/>
        <w:rPr>
          <w:color w:val="000000"/>
        </w:rPr>
      </w:pPr>
      <w:r w:rsidRPr="004A416F">
        <w:rPr>
          <w:b/>
          <w:lang w:eastAsia="x-none"/>
        </w:rPr>
        <w:t>202</w:t>
      </w:r>
      <w:r>
        <w:rPr>
          <w:b/>
          <w:lang w:eastAsia="x-none"/>
        </w:rPr>
        <w:t>5</w:t>
      </w:r>
      <w:r w:rsidRPr="004A416F">
        <w:rPr>
          <w:b/>
          <w:lang w:eastAsia="x-none"/>
        </w:rPr>
        <w:t>.</w:t>
      </w:r>
      <w:r w:rsidR="0029653B">
        <w:rPr>
          <w:b/>
          <w:lang w:eastAsia="x-none"/>
        </w:rPr>
        <w:t xml:space="preserve"> </w:t>
      </w:r>
      <w:r w:rsidRPr="004A416F">
        <w:rPr>
          <w:b/>
          <w:lang w:eastAsia="x-none"/>
        </w:rPr>
        <w:t xml:space="preserve">gada </w:t>
      </w:r>
      <w:r>
        <w:rPr>
          <w:b/>
          <w:lang w:eastAsia="x-none"/>
        </w:rPr>
        <w:t>25</w:t>
      </w:r>
      <w:r w:rsidRPr="004A416F">
        <w:rPr>
          <w:b/>
          <w:lang w:eastAsia="x-none"/>
        </w:rPr>
        <w:t>.</w:t>
      </w:r>
      <w:r w:rsidR="0029653B">
        <w:rPr>
          <w:b/>
          <w:lang w:eastAsia="x-none"/>
        </w:rPr>
        <w:t xml:space="preserve"> </w:t>
      </w:r>
      <w:r>
        <w:rPr>
          <w:b/>
          <w:lang w:eastAsia="x-none"/>
        </w:rPr>
        <w:t>jūnijā</w:t>
      </w:r>
      <w:r w:rsidRPr="004A416F">
        <w:rPr>
          <w:b/>
          <w:lang w:eastAsia="x-none"/>
        </w:rPr>
        <w:tab/>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280</w:t>
      </w:r>
      <w:r w:rsidRPr="0009599D">
        <w:rPr>
          <w:b/>
          <w:color w:val="000000"/>
        </w:rPr>
        <w:t>/</w:t>
      </w:r>
      <w:r>
        <w:rPr>
          <w:b/>
          <w:color w:val="000000"/>
        </w:rPr>
        <w:t>10</w:t>
      </w:r>
    </w:p>
    <w:p w14:paraId="10B17DCB" w14:textId="77777777" w:rsidR="00D35329" w:rsidRDefault="00D35329" w:rsidP="00D35329">
      <w:pPr>
        <w:tabs>
          <w:tab w:val="center" w:pos="4153"/>
          <w:tab w:val="left" w:pos="8080"/>
          <w:tab w:val="right" w:pos="9072"/>
        </w:tabs>
        <w:jc w:val="right"/>
        <w:rPr>
          <w:color w:val="000000"/>
        </w:rPr>
      </w:pPr>
    </w:p>
    <w:p w14:paraId="04338C1F" w14:textId="77777777" w:rsidR="00D35329" w:rsidRDefault="00D35329" w:rsidP="00D35329">
      <w:pPr>
        <w:spacing w:line="254" w:lineRule="auto"/>
        <w:ind w:firstLine="51"/>
        <w:jc w:val="center"/>
        <w:rPr>
          <w:rFonts w:eastAsia="Calibri"/>
          <w:b/>
          <w:u w:val="single"/>
          <w:lang w:eastAsia="en-US"/>
        </w:rPr>
      </w:pPr>
      <w:r>
        <w:rPr>
          <w:rFonts w:eastAsia="Calibri"/>
          <w:b/>
          <w:u w:val="single"/>
          <w:lang w:eastAsia="en-US"/>
        </w:rPr>
        <w:t xml:space="preserve">Par nekustamā īpašuma – dzīvokļa Nr.7 Sniķeres ielā 2A, Bēnē, </w:t>
      </w:r>
    </w:p>
    <w:p w14:paraId="48933DA7" w14:textId="77777777" w:rsidR="00D35329" w:rsidRDefault="00D35329" w:rsidP="00D35329">
      <w:pPr>
        <w:spacing w:line="254" w:lineRule="auto"/>
        <w:ind w:firstLine="51"/>
        <w:jc w:val="center"/>
        <w:rPr>
          <w:rFonts w:eastAsia="Calibri"/>
          <w:b/>
          <w:u w:val="single"/>
          <w:lang w:eastAsia="ar-SA"/>
        </w:rPr>
      </w:pPr>
      <w:r>
        <w:rPr>
          <w:rFonts w:eastAsia="Calibri"/>
          <w:b/>
          <w:u w:val="single"/>
          <w:lang w:eastAsia="en-US"/>
        </w:rPr>
        <w:t>Bēnes pagastā, Dobeles novadā, atsavināšanu</w:t>
      </w:r>
    </w:p>
    <w:p w14:paraId="53B118F1" w14:textId="77777777" w:rsidR="00D35329" w:rsidRDefault="00D35329" w:rsidP="00D35329">
      <w:pPr>
        <w:suppressAutoHyphens/>
        <w:spacing w:line="254" w:lineRule="auto"/>
        <w:jc w:val="right"/>
        <w:rPr>
          <w:rFonts w:eastAsia="Calibri"/>
          <w:b/>
          <w:lang w:eastAsia="ar-SA"/>
        </w:rPr>
      </w:pPr>
    </w:p>
    <w:p w14:paraId="4C16B742" w14:textId="77777777" w:rsidR="00D35329" w:rsidRPr="00594300" w:rsidRDefault="00D35329" w:rsidP="00D35329">
      <w:pPr>
        <w:ind w:right="-2" w:firstLine="720"/>
        <w:jc w:val="both"/>
        <w:rPr>
          <w:rFonts w:eastAsia="Calibri"/>
          <w:lang w:eastAsia="en-US"/>
        </w:rPr>
      </w:pPr>
      <w:r>
        <w:rPr>
          <w:rFonts w:eastAsia="Calibri"/>
          <w:color w:val="000000" w:themeColor="text1"/>
          <w:lang w:eastAsia="en-US"/>
        </w:rPr>
        <w:t>Dobeles novada dome ir izskatījusi Dobeles novada pašvaldības (turpmāk – pašvaldība) Īpašumu komisijas ierosinājumu atsavināt pašvaldībai piederošo nekustamo īpašumu ar kadastra numuru 46509000431  – dzīvokli Nr.7 Sniķeres ielā 2A, Bēnē, Bēnes pagastā, Dobeles novadā, ar kopējo platību 48,5 m</w:t>
      </w:r>
      <w:r>
        <w:rPr>
          <w:rFonts w:eastAsia="Calibri"/>
          <w:color w:val="000000" w:themeColor="text1"/>
          <w:vertAlign w:val="superscript"/>
          <w:lang w:eastAsia="en-US"/>
        </w:rPr>
        <w:t>2</w:t>
      </w:r>
      <w:r>
        <w:rPr>
          <w:rFonts w:eastAsia="Calibri"/>
          <w:color w:val="000000" w:themeColor="text1"/>
          <w:lang w:eastAsia="en-US"/>
        </w:rPr>
        <w:t xml:space="preserve"> un kopīpašuma 485/16307 domājamās daļas no </w:t>
      </w:r>
      <w:r w:rsidRPr="00594300">
        <w:rPr>
          <w:rFonts w:eastAsia="Calibri"/>
          <w:lang w:eastAsia="en-US"/>
        </w:rPr>
        <w:t>dzīvojamās mājas un zemesgabala (turpmāk – Īpašums).</w:t>
      </w:r>
    </w:p>
    <w:p w14:paraId="1E81336C" w14:textId="77777777" w:rsidR="00D35329" w:rsidRDefault="00D35329" w:rsidP="00D35329">
      <w:pPr>
        <w:tabs>
          <w:tab w:val="left" w:pos="8645"/>
        </w:tabs>
        <w:ind w:firstLine="720"/>
        <w:jc w:val="both"/>
        <w:rPr>
          <w:rFonts w:eastAsia="Calibri"/>
          <w:color w:val="000000" w:themeColor="text1"/>
          <w:lang w:eastAsia="en-US"/>
        </w:rPr>
      </w:pPr>
      <w:r>
        <w:rPr>
          <w:rFonts w:eastAsia="Calibri"/>
          <w:color w:val="000000" w:themeColor="text1"/>
          <w:lang w:eastAsia="en-US"/>
        </w:rPr>
        <w:t>Izskatot minēto ierosinājumu, Dobeles novada dome konstatēja:</w:t>
      </w:r>
    </w:p>
    <w:p w14:paraId="5D9E84E8" w14:textId="77777777" w:rsidR="00D35329" w:rsidRDefault="00D35329" w:rsidP="00D35329">
      <w:pPr>
        <w:tabs>
          <w:tab w:val="left" w:pos="8645"/>
        </w:tabs>
        <w:ind w:firstLine="720"/>
        <w:jc w:val="both"/>
        <w:rPr>
          <w:rFonts w:eastAsia="Calibri"/>
          <w:color w:val="000000" w:themeColor="text1"/>
          <w:lang w:eastAsia="en-US"/>
        </w:rPr>
      </w:pPr>
      <w:r>
        <w:rPr>
          <w:rFonts w:eastAsia="Calibri"/>
          <w:color w:val="000000" w:themeColor="text1"/>
          <w:lang w:eastAsia="en-US"/>
        </w:rPr>
        <w:t>Īpašums reģistrēts Zemgales rajona tiesas Bēnes pagasta zemesgrāmatas nodalījumā Nr.187 7 un uz to nostiprinātas īpašuma tiesības pašvaldībai.</w:t>
      </w:r>
    </w:p>
    <w:p w14:paraId="255DADD8" w14:textId="007B624D" w:rsidR="00D35329" w:rsidRDefault="00D35329" w:rsidP="00D35329">
      <w:pPr>
        <w:ind w:right="-2" w:firstLine="720"/>
        <w:jc w:val="both"/>
        <w:rPr>
          <w:rFonts w:eastAsia="Calibri"/>
          <w:lang w:eastAsia="en-US"/>
        </w:rPr>
      </w:pPr>
      <w:bookmarkStart w:id="55" w:name="_Hlk200379496"/>
      <w:r>
        <w:rPr>
          <w:rFonts w:eastAsia="Calibri"/>
          <w:lang w:eastAsia="en-US"/>
        </w:rPr>
        <w:t xml:space="preserve">Pašvaldībā saņemts Īpašuma īrnieces </w:t>
      </w:r>
      <w:r w:rsidR="005C6CC9" w:rsidRPr="005C6CC9">
        <w:rPr>
          <w:rFonts w:eastAsia="Calibri"/>
          <w:lang w:eastAsia="en-US"/>
        </w:rPr>
        <w:t>[..]</w:t>
      </w:r>
      <w:r>
        <w:rPr>
          <w:rFonts w:eastAsia="Calibri"/>
          <w:lang w:eastAsia="en-US"/>
        </w:rPr>
        <w:t xml:space="preserve"> (turpmāk – īrniece) ierosinājums atsavināt Īpašumu.</w:t>
      </w:r>
    </w:p>
    <w:bookmarkEnd w:id="55"/>
    <w:p w14:paraId="15E31116" w14:textId="77777777" w:rsidR="00D35329" w:rsidRPr="00F10ACF" w:rsidRDefault="00D35329" w:rsidP="00D35329">
      <w:pPr>
        <w:ind w:right="-2" w:firstLine="720"/>
        <w:jc w:val="both"/>
        <w:rPr>
          <w:rFonts w:eastAsia="Calibri"/>
          <w:lang w:eastAsia="en-US"/>
        </w:rPr>
      </w:pPr>
      <w:r>
        <w:rPr>
          <w:rFonts w:eastAsia="Calibri"/>
          <w:color w:val="000000" w:themeColor="text1"/>
          <w:lang w:eastAsia="en-US"/>
        </w:rPr>
        <w:t>Īrniece 2024</w:t>
      </w:r>
      <w:r w:rsidRPr="00395890">
        <w:rPr>
          <w:rFonts w:eastAsia="Calibri"/>
          <w:color w:val="000000" w:themeColor="text1"/>
          <w:lang w:eastAsia="en-US"/>
        </w:rPr>
        <w:t xml:space="preserve">. gada </w:t>
      </w:r>
      <w:r>
        <w:rPr>
          <w:rFonts w:eastAsia="Calibri"/>
          <w:color w:val="000000" w:themeColor="text1"/>
          <w:lang w:eastAsia="en-US"/>
        </w:rPr>
        <w:t xml:space="preserve">4.jūnijā noslēgusi </w:t>
      </w:r>
      <w:r w:rsidRPr="00395890">
        <w:rPr>
          <w:rFonts w:eastAsia="Calibri"/>
          <w:color w:val="000000" w:themeColor="text1"/>
          <w:lang w:eastAsia="en-US"/>
        </w:rPr>
        <w:t>Dzīvojamās telpas īres līgumu</w:t>
      </w:r>
      <w:r>
        <w:rPr>
          <w:rFonts w:eastAsia="Calibri"/>
          <w:color w:val="000000" w:themeColor="text1"/>
          <w:lang w:eastAsia="en-US"/>
        </w:rPr>
        <w:t xml:space="preserve"> </w:t>
      </w:r>
      <w:r w:rsidRPr="00395890">
        <w:rPr>
          <w:rFonts w:eastAsia="Calibri"/>
          <w:color w:val="000000" w:themeColor="text1"/>
          <w:lang w:eastAsia="en-US"/>
        </w:rPr>
        <w:t>Nr.</w:t>
      </w:r>
      <w:r>
        <w:rPr>
          <w:rFonts w:eastAsia="Calibri"/>
          <w:color w:val="000000" w:themeColor="text1"/>
          <w:lang w:eastAsia="en-US"/>
        </w:rPr>
        <w:t xml:space="preserve">9/2024 </w:t>
      </w:r>
      <w:r w:rsidRPr="00395890">
        <w:rPr>
          <w:rFonts w:eastAsia="Calibri"/>
          <w:color w:val="000000" w:themeColor="text1"/>
          <w:lang w:eastAsia="en-US"/>
        </w:rPr>
        <w:t>ar pašvaldības kapitālsabiedrību SIA „</w:t>
      </w:r>
      <w:r>
        <w:rPr>
          <w:rFonts w:eastAsia="Calibri"/>
          <w:color w:val="000000" w:themeColor="text1"/>
          <w:lang w:eastAsia="en-US"/>
        </w:rPr>
        <w:t>Auces komunālie pakalpojumi</w:t>
      </w:r>
      <w:r w:rsidRPr="00395890">
        <w:rPr>
          <w:rFonts w:eastAsia="Calibri"/>
          <w:color w:val="000000" w:themeColor="text1"/>
          <w:lang w:eastAsia="en-US"/>
        </w:rPr>
        <w:t>”</w:t>
      </w:r>
      <w:r>
        <w:rPr>
          <w:rFonts w:eastAsia="Calibri"/>
          <w:color w:val="000000" w:themeColor="text1"/>
          <w:lang w:eastAsia="en-US"/>
        </w:rPr>
        <w:t xml:space="preserve"> ar kuru pārjauno 2007.gada 2.jūlijā noslēgto Dzīvojamās telpas īres līgumu Nr.73.</w:t>
      </w:r>
    </w:p>
    <w:p w14:paraId="431335C2" w14:textId="77777777" w:rsidR="00D35329" w:rsidRDefault="00D35329" w:rsidP="00D35329">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w:t>
      </w:r>
      <w:proofErr w:type="spellStart"/>
      <w:r>
        <w:rPr>
          <w:rFonts w:eastAsia="Calibri"/>
          <w:color w:val="000000" w:themeColor="text1"/>
          <w:lang w:eastAsia="en-US"/>
        </w:rPr>
        <w:t>rakstveidā</w:t>
      </w:r>
      <w:proofErr w:type="spellEnd"/>
      <w:r>
        <w:rPr>
          <w:rFonts w:eastAsia="Calibri"/>
          <w:color w:val="000000" w:themeColor="text1"/>
          <w:lang w:eastAsia="en-US"/>
        </w:rPr>
        <w:t xml:space="preserve">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302393A" w14:textId="77777777" w:rsidR="00D35329" w:rsidRDefault="00D35329" w:rsidP="00D35329">
      <w:pPr>
        <w:tabs>
          <w:tab w:val="left" w:pos="8645"/>
        </w:tabs>
        <w:ind w:firstLine="720"/>
        <w:jc w:val="both"/>
        <w:rPr>
          <w:rFonts w:eastAsia="Calibri"/>
          <w:color w:val="000000" w:themeColor="text1"/>
          <w:lang w:eastAsia="en-US"/>
        </w:rPr>
      </w:pPr>
      <w:bookmarkStart w:id="56" w:name="_Hlk200379663"/>
      <w:r w:rsidRPr="00395890">
        <w:rPr>
          <w:rFonts w:eastAsia="Calibri"/>
          <w:color w:val="000000" w:themeColor="text1"/>
          <w:lang w:eastAsia="en-US"/>
        </w:rPr>
        <w:t>Ņemot vērā, ka pret īrnieku prasība par īres līguma izbeigšanu nav celta un īrnie</w:t>
      </w:r>
      <w:r>
        <w:rPr>
          <w:rFonts w:eastAsia="Calibri"/>
          <w:color w:val="000000" w:themeColor="text1"/>
          <w:lang w:eastAsia="en-US"/>
        </w:rPr>
        <w:t>ce</w:t>
      </w:r>
      <w:r w:rsidRPr="00395890">
        <w:rPr>
          <w:rFonts w:eastAsia="Calibri"/>
          <w:color w:val="000000" w:themeColor="text1"/>
          <w:lang w:eastAsia="en-US"/>
        </w:rPr>
        <w:t xml:space="preserve"> Īpašumu īrē no </w:t>
      </w:r>
      <w:r>
        <w:rPr>
          <w:rFonts w:eastAsia="Calibri"/>
          <w:color w:val="000000" w:themeColor="text1"/>
          <w:lang w:eastAsia="en-US"/>
        </w:rPr>
        <w:t>2007</w:t>
      </w:r>
      <w:r w:rsidRPr="00395890">
        <w:rPr>
          <w:rFonts w:eastAsia="Calibri"/>
          <w:color w:val="000000" w:themeColor="text1"/>
          <w:lang w:eastAsia="en-US"/>
        </w:rPr>
        <w:t>.gada, uzskatāms, ka īrnie</w:t>
      </w:r>
      <w:r>
        <w:rPr>
          <w:rFonts w:eastAsia="Calibri"/>
          <w:color w:val="000000" w:themeColor="text1"/>
          <w:lang w:eastAsia="en-US"/>
        </w:rPr>
        <w:t>cei</w:t>
      </w:r>
      <w:r w:rsidRPr="00395890">
        <w:rPr>
          <w:rFonts w:eastAsia="Calibri"/>
          <w:color w:val="000000" w:themeColor="text1"/>
          <w:lang w:eastAsia="en-US"/>
        </w:rPr>
        <w:t xml:space="preserve"> ir pirmpirkuma tiesība iegādāties izīrēto Īpašumu.</w:t>
      </w:r>
    </w:p>
    <w:bookmarkEnd w:id="56"/>
    <w:p w14:paraId="175A598A" w14:textId="77777777" w:rsidR="00D35329" w:rsidRPr="00A33EED" w:rsidRDefault="00D35329" w:rsidP="00D35329">
      <w:pPr>
        <w:ind w:firstLine="709"/>
        <w:jc w:val="both"/>
      </w:pPr>
      <w:r>
        <w:rPr>
          <w:rFonts w:eastAsia="Calibri"/>
          <w:color w:val="000000"/>
          <w:lang w:eastAsia="en-US"/>
        </w:rPr>
        <w:t>Likuma “Par palīdzību dzīvokļa jautājumu risināšanā” 29. 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029B317" w14:textId="77777777" w:rsidR="00D35329" w:rsidRDefault="00D35329" w:rsidP="00D35329">
      <w:pPr>
        <w:tabs>
          <w:tab w:val="left" w:pos="8645"/>
        </w:tabs>
        <w:ind w:firstLine="720"/>
        <w:jc w:val="both"/>
        <w:rPr>
          <w:rFonts w:eastAsia="Calibri"/>
          <w:color w:val="000000" w:themeColor="text1"/>
          <w:lang w:eastAsia="en-US"/>
        </w:rPr>
      </w:pPr>
      <w:r w:rsidRPr="00D22514">
        <w:rPr>
          <w:rFonts w:eastAsia="Calibri"/>
          <w:color w:val="000000" w:themeColor="text1"/>
          <w:lang w:eastAsia="en-US"/>
        </w:rPr>
        <w:t>Īpašums nav nepieciešams pašvaldības funkciju nodrošināšanai un lietderīgākā rīcība būtu to atsavināt Īpašuma īrnie</w:t>
      </w:r>
      <w:r>
        <w:rPr>
          <w:rFonts w:eastAsia="Calibri"/>
          <w:color w:val="000000" w:themeColor="text1"/>
          <w:lang w:eastAsia="en-US"/>
        </w:rPr>
        <w:t>cei</w:t>
      </w:r>
      <w:r w:rsidRPr="00D22514">
        <w:rPr>
          <w:rFonts w:eastAsia="Calibri"/>
          <w:color w:val="000000" w:themeColor="text1"/>
          <w:lang w:eastAsia="en-US"/>
        </w:rPr>
        <w:t xml:space="preserve">. Īpašums atrodas </w:t>
      </w:r>
      <w:r>
        <w:rPr>
          <w:rFonts w:eastAsia="Calibri"/>
          <w:color w:val="000000" w:themeColor="text1"/>
          <w:lang w:eastAsia="en-US"/>
        </w:rPr>
        <w:t>36 (trīsdesmit sešu)</w:t>
      </w:r>
      <w:r w:rsidRPr="00D22514">
        <w:rPr>
          <w:rFonts w:eastAsia="Calibri"/>
          <w:color w:val="000000" w:themeColor="text1"/>
          <w:lang w:eastAsia="en-US"/>
        </w:rPr>
        <w:t xml:space="preserve"> dzīvokļu daudzdzīvokļu mājā un </w:t>
      </w:r>
      <w:r>
        <w:rPr>
          <w:rFonts w:eastAsia="Calibri"/>
          <w:color w:val="000000" w:themeColor="text1"/>
          <w:lang w:eastAsia="en-US"/>
        </w:rPr>
        <w:t>31 (trīsdesmit viens)</w:t>
      </w:r>
      <w:r w:rsidRPr="00D22514">
        <w:rPr>
          <w:rFonts w:eastAsia="Calibri"/>
          <w:color w:val="000000" w:themeColor="text1"/>
          <w:lang w:eastAsia="en-US"/>
        </w:rPr>
        <w:t xml:space="preserve"> dzīvokļu īpašum</w:t>
      </w:r>
      <w:r>
        <w:rPr>
          <w:rFonts w:eastAsia="Calibri"/>
          <w:color w:val="000000" w:themeColor="text1"/>
          <w:lang w:eastAsia="en-US"/>
        </w:rPr>
        <w:t>s</w:t>
      </w:r>
      <w:r w:rsidRPr="00D22514">
        <w:rPr>
          <w:rFonts w:eastAsia="Calibri"/>
          <w:color w:val="000000" w:themeColor="text1"/>
          <w:lang w:eastAsia="en-US"/>
        </w:rPr>
        <w:t xml:space="preserve"> reģistrēt</w:t>
      </w:r>
      <w:r>
        <w:rPr>
          <w:rFonts w:eastAsia="Calibri"/>
          <w:color w:val="000000" w:themeColor="text1"/>
          <w:lang w:eastAsia="en-US"/>
        </w:rPr>
        <w:t>s</w:t>
      </w:r>
      <w:r w:rsidRPr="00D22514">
        <w:rPr>
          <w:rFonts w:eastAsia="Calibri"/>
          <w:color w:val="000000" w:themeColor="text1"/>
          <w:lang w:eastAsia="en-US"/>
        </w:rPr>
        <w:t xml:space="preserve"> zemesgrāmatā uz citu personu vārda.</w:t>
      </w:r>
    </w:p>
    <w:p w14:paraId="5AC8366C" w14:textId="77777777" w:rsidR="00D35329" w:rsidRDefault="00D35329" w:rsidP="00D35329">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Saskaņā ar 2025.gada 9.jūnijā veikto tirgus novērtējumu, ko atbilstoši Standartizācijas likumā paredzētajā kārtībā apstiprinātajiem Latvijas īpašuma vērtēšanas standartiem veica sertificēta nekustamo īpašumu vērtētāja Anita </w:t>
      </w:r>
      <w:proofErr w:type="spellStart"/>
      <w:r>
        <w:rPr>
          <w:rFonts w:eastAsia="Calibri"/>
          <w:color w:val="000000" w:themeColor="text1"/>
          <w:lang w:eastAsia="en-US"/>
        </w:rPr>
        <w:t>Vēdiķe</w:t>
      </w:r>
      <w:proofErr w:type="spellEnd"/>
      <w:r>
        <w:rPr>
          <w:rFonts w:eastAsia="Calibri"/>
          <w:color w:val="000000" w:themeColor="text1"/>
          <w:lang w:eastAsia="en-US"/>
        </w:rPr>
        <w:t xml:space="preserve"> (LĪVA profesionālās kvalifikācijas </w:t>
      </w:r>
      <w:r>
        <w:rPr>
          <w:rFonts w:eastAsia="Calibri"/>
          <w:color w:val="000000" w:themeColor="text1"/>
          <w:lang w:eastAsia="en-US"/>
        </w:rPr>
        <w:lastRenderedPageBreak/>
        <w:t xml:space="preserve">sertifikāts Nr.76), Īpašuma tirgus vērtība atsavināšanas vajadzībām ir noteikta 2500 EUR (divi tūkstoši pieci simti </w:t>
      </w:r>
      <w:proofErr w:type="spellStart"/>
      <w:r>
        <w:rPr>
          <w:rFonts w:eastAsia="Calibri"/>
          <w:i/>
          <w:color w:val="000000" w:themeColor="text1"/>
          <w:lang w:eastAsia="en-US"/>
        </w:rPr>
        <w:t>euro</w:t>
      </w:r>
      <w:proofErr w:type="spellEnd"/>
      <w:r>
        <w:rPr>
          <w:rFonts w:eastAsia="Calibri"/>
          <w:color w:val="000000" w:themeColor="text1"/>
          <w:lang w:eastAsia="en-US"/>
        </w:rPr>
        <w:t>).</w:t>
      </w:r>
    </w:p>
    <w:p w14:paraId="417CE78F" w14:textId="6C7135F1" w:rsidR="00EC6EAE" w:rsidRPr="008613D3" w:rsidRDefault="00D35329" w:rsidP="00EC6EAE">
      <w:pPr>
        <w:spacing w:line="252" w:lineRule="auto"/>
        <w:jc w:val="both"/>
      </w:pPr>
      <w:r>
        <w:t xml:space="preserve">Saskaņā ar Pašvaldību likuma 10.panta pirmās daļas 16.punktu, 73.panta ceturto daļu, </w:t>
      </w:r>
      <w:r>
        <w:rPr>
          <w:rFonts w:eastAsia="Calibri"/>
          <w:color w:val="000000"/>
          <w:lang w:eastAsia="en-US"/>
        </w:rPr>
        <w:t xml:space="preserve">likuma “Par palīdzību dzīvokļa jautājumu risināšanā” 20. pantu, 29. panta pirmo daļu, </w:t>
      </w:r>
      <w:r>
        <w:t>Publiskas personas mantas atsavināšanas likuma 4.panta ceturtās daļas 5.punktu, 8.panta trešo daļu, 36.panta trešo daļu, 45.panta trešo un ceturto daļu, atklāti balsojot</w:t>
      </w:r>
      <w:r>
        <w:rPr>
          <w:lang w:eastAsia="ar-SA"/>
        </w:rPr>
        <w:t xml:space="preserve">: </w:t>
      </w:r>
      <w:r w:rsidR="00EC6EAE" w:rsidRPr="008613D3">
        <w:t>PAR - 1</w:t>
      </w:r>
      <w:r w:rsidR="00EC6EAE">
        <w:t>8</w:t>
      </w:r>
      <w:r w:rsidR="00EC6EAE" w:rsidRPr="008613D3">
        <w:t xml:space="preserve"> (</w:t>
      </w:r>
      <w:r w:rsidR="00EC6EAE" w:rsidRPr="008613D3">
        <w:rPr>
          <w:bCs/>
          <w:lang w:eastAsia="et-EE"/>
        </w:rPr>
        <w:t xml:space="preserve">Ģirts </w:t>
      </w:r>
      <w:proofErr w:type="spellStart"/>
      <w:r w:rsidR="00EC6EAE" w:rsidRPr="008613D3">
        <w:rPr>
          <w:bCs/>
          <w:lang w:eastAsia="et-EE"/>
        </w:rPr>
        <w:t>Ante</w:t>
      </w:r>
      <w:proofErr w:type="spellEnd"/>
      <w:r w:rsidR="00EC6EAE">
        <w:rPr>
          <w:bCs/>
          <w:lang w:eastAsia="et-EE"/>
        </w:rPr>
        <w:t xml:space="preserve">, </w:t>
      </w:r>
      <w:r w:rsidR="00EC6EAE" w:rsidRPr="008613D3">
        <w:rPr>
          <w:bCs/>
          <w:lang w:eastAsia="et-EE"/>
        </w:rPr>
        <w:t xml:space="preserve"> </w:t>
      </w:r>
      <w:r w:rsidR="00EC6EAE" w:rsidRPr="008613D3">
        <w:rPr>
          <w:rFonts w:eastAsiaTheme="minorHAnsi"/>
          <w:bCs/>
          <w:lang w:eastAsia="et-EE"/>
        </w:rPr>
        <w:t>Kristīne Briede</w:t>
      </w:r>
      <w:r w:rsidR="00EC6EAE">
        <w:rPr>
          <w:rFonts w:eastAsiaTheme="minorHAnsi"/>
          <w:bCs/>
          <w:lang w:eastAsia="et-EE"/>
        </w:rPr>
        <w:t xml:space="preserve">, </w:t>
      </w:r>
      <w:r w:rsidR="00EC6EAE" w:rsidRPr="008613D3">
        <w:rPr>
          <w:rFonts w:eastAsiaTheme="minorHAnsi"/>
          <w:bCs/>
          <w:lang w:eastAsia="et-EE"/>
        </w:rPr>
        <w:t>Sarmīte Dude</w:t>
      </w:r>
      <w:r w:rsidR="00EC6EAE">
        <w:rPr>
          <w:rFonts w:eastAsiaTheme="minorHAnsi"/>
          <w:bCs/>
          <w:lang w:eastAsia="et-EE"/>
        </w:rPr>
        <w:t xml:space="preserve">, </w:t>
      </w:r>
      <w:r w:rsidR="00EC6EAE" w:rsidRPr="008613D3">
        <w:rPr>
          <w:rFonts w:eastAsiaTheme="minorHAnsi"/>
          <w:bCs/>
          <w:lang w:eastAsia="et-EE"/>
        </w:rPr>
        <w:t xml:space="preserve">Māris Feldmanis, Edgars </w:t>
      </w:r>
      <w:proofErr w:type="spellStart"/>
      <w:r w:rsidR="00EC6EAE" w:rsidRPr="008613D3">
        <w:rPr>
          <w:rFonts w:eastAsiaTheme="minorHAnsi"/>
          <w:bCs/>
          <w:lang w:eastAsia="et-EE"/>
        </w:rPr>
        <w:t>Gaigalis</w:t>
      </w:r>
      <w:proofErr w:type="spellEnd"/>
      <w:r w:rsidR="00EC6EAE">
        <w:rPr>
          <w:rFonts w:eastAsiaTheme="minorHAnsi"/>
          <w:bCs/>
          <w:lang w:eastAsia="et-EE"/>
        </w:rPr>
        <w:t xml:space="preserve">, Ivars </w:t>
      </w:r>
      <w:proofErr w:type="spellStart"/>
      <w:r w:rsidR="00EC6EAE">
        <w:rPr>
          <w:rFonts w:eastAsiaTheme="minorHAnsi"/>
          <w:bCs/>
          <w:lang w:eastAsia="et-EE"/>
        </w:rPr>
        <w:t>Gorskis</w:t>
      </w:r>
      <w:proofErr w:type="spellEnd"/>
      <w:r w:rsidR="00EC6EAE">
        <w:rPr>
          <w:rFonts w:eastAsiaTheme="minorHAnsi"/>
          <w:bCs/>
          <w:lang w:eastAsia="et-EE"/>
        </w:rPr>
        <w:t xml:space="preserve">, </w:t>
      </w:r>
      <w:r w:rsidR="00EC6EAE" w:rsidRPr="008613D3">
        <w:rPr>
          <w:rFonts w:eastAsiaTheme="minorHAnsi"/>
          <w:bCs/>
          <w:lang w:eastAsia="et-EE"/>
        </w:rPr>
        <w:t xml:space="preserve">Gints Kaminskis, Edgars Laimiņš, Sintija </w:t>
      </w:r>
      <w:proofErr w:type="spellStart"/>
      <w:r w:rsidR="00EC6EAE" w:rsidRPr="008613D3">
        <w:rPr>
          <w:rFonts w:eastAsiaTheme="minorHAnsi"/>
          <w:bCs/>
          <w:lang w:eastAsia="et-EE"/>
        </w:rPr>
        <w:t>Liekniņa</w:t>
      </w:r>
      <w:proofErr w:type="spellEnd"/>
      <w:r w:rsidR="00EC6EAE" w:rsidRPr="008613D3">
        <w:rPr>
          <w:rFonts w:eastAsiaTheme="minorHAnsi"/>
          <w:bCs/>
          <w:lang w:eastAsia="et-EE"/>
        </w:rPr>
        <w:t>, Ainārs Meiers</w:t>
      </w:r>
      <w:r w:rsidR="00EC6EAE">
        <w:rPr>
          <w:rFonts w:eastAsiaTheme="minorHAnsi"/>
          <w:bCs/>
          <w:lang w:eastAsia="et-EE"/>
        </w:rPr>
        <w:t>,</w:t>
      </w:r>
      <w:r w:rsidR="00EC6EAE" w:rsidRPr="008613D3">
        <w:rPr>
          <w:rFonts w:eastAsiaTheme="minorHAnsi"/>
          <w:bCs/>
          <w:lang w:eastAsia="et-EE"/>
        </w:rPr>
        <w:t xml:space="preserve"> Sanita </w:t>
      </w:r>
      <w:proofErr w:type="spellStart"/>
      <w:r w:rsidR="00EC6EAE" w:rsidRPr="008613D3">
        <w:rPr>
          <w:rFonts w:eastAsiaTheme="minorHAnsi"/>
          <w:bCs/>
          <w:lang w:eastAsia="et-EE"/>
        </w:rPr>
        <w:t>Olševska</w:t>
      </w:r>
      <w:proofErr w:type="spellEnd"/>
      <w:r w:rsidR="00EC6EAE" w:rsidRPr="008613D3">
        <w:rPr>
          <w:rFonts w:eastAsiaTheme="minorHAnsi"/>
          <w:bCs/>
          <w:lang w:eastAsia="et-EE"/>
        </w:rPr>
        <w:t xml:space="preserve">, Andris </w:t>
      </w:r>
      <w:proofErr w:type="spellStart"/>
      <w:r w:rsidR="00EC6EAE" w:rsidRPr="008613D3">
        <w:rPr>
          <w:rFonts w:eastAsiaTheme="minorHAnsi"/>
          <w:bCs/>
          <w:lang w:eastAsia="et-EE"/>
        </w:rPr>
        <w:t>Podvinskis</w:t>
      </w:r>
      <w:proofErr w:type="spellEnd"/>
      <w:r w:rsidR="00EC6EAE" w:rsidRPr="008613D3">
        <w:rPr>
          <w:rFonts w:eastAsiaTheme="minorHAnsi"/>
          <w:bCs/>
          <w:lang w:eastAsia="et-EE"/>
        </w:rPr>
        <w:t xml:space="preserve">, Viesturs Reinfelds, Dace Reinika, Guntis </w:t>
      </w:r>
      <w:proofErr w:type="spellStart"/>
      <w:r w:rsidR="00EC6EAE" w:rsidRPr="008613D3">
        <w:rPr>
          <w:rFonts w:eastAsiaTheme="minorHAnsi"/>
          <w:bCs/>
          <w:lang w:eastAsia="et-EE"/>
        </w:rPr>
        <w:t>Safranovičs</w:t>
      </w:r>
      <w:proofErr w:type="spellEnd"/>
      <w:r w:rsidR="00EC6EAE" w:rsidRPr="008613D3">
        <w:rPr>
          <w:rFonts w:eastAsiaTheme="minorHAnsi"/>
          <w:bCs/>
          <w:lang w:eastAsia="et-EE"/>
        </w:rPr>
        <w:t>, Andrejs Spridzāns</w:t>
      </w:r>
      <w:r w:rsidR="00EC6EAE">
        <w:rPr>
          <w:rFonts w:eastAsiaTheme="minorHAnsi"/>
          <w:bCs/>
          <w:lang w:eastAsia="et-EE"/>
        </w:rPr>
        <w:t xml:space="preserve">, Ivars Stanga, </w:t>
      </w:r>
      <w:r w:rsidR="00EC6EAE" w:rsidRPr="008613D3">
        <w:rPr>
          <w:rFonts w:eastAsiaTheme="minorHAnsi"/>
          <w:bCs/>
          <w:lang w:eastAsia="et-EE"/>
        </w:rPr>
        <w:t xml:space="preserve">Indra </w:t>
      </w:r>
      <w:proofErr w:type="spellStart"/>
      <w:r w:rsidR="00EC6EAE" w:rsidRPr="008613D3">
        <w:rPr>
          <w:rFonts w:eastAsiaTheme="minorHAnsi"/>
          <w:bCs/>
          <w:lang w:eastAsia="et-EE"/>
        </w:rPr>
        <w:t>Špela</w:t>
      </w:r>
      <w:proofErr w:type="spellEnd"/>
      <w:r w:rsidR="00EC6EAE" w:rsidRPr="008613D3">
        <w:rPr>
          <w:bCs/>
          <w:lang w:eastAsia="et-EE"/>
        </w:rPr>
        <w:t xml:space="preserve">), </w:t>
      </w:r>
      <w:r w:rsidR="00EC6EAE" w:rsidRPr="008613D3">
        <w:t xml:space="preserve">PRET – nav, ATTURAS – nav, </w:t>
      </w:r>
      <w:r w:rsidR="00EC6EAE" w:rsidRPr="008613D3">
        <w:rPr>
          <w:rFonts w:eastAsia="Calibri"/>
          <w:lang w:eastAsia="en-US"/>
        </w:rPr>
        <w:t>NEBALSO – nav</w:t>
      </w:r>
      <w:r w:rsidR="00EC6EAE" w:rsidRPr="008613D3">
        <w:t xml:space="preserve">, Dobeles novada dome NOLEMJ: </w:t>
      </w:r>
    </w:p>
    <w:p w14:paraId="3E0E138B" w14:textId="6FCC3542" w:rsidR="00EC6EAE" w:rsidRDefault="00EC6EAE" w:rsidP="00D35329">
      <w:pPr>
        <w:tabs>
          <w:tab w:val="left" w:pos="8645"/>
        </w:tabs>
        <w:ind w:firstLine="720"/>
        <w:jc w:val="both"/>
      </w:pPr>
    </w:p>
    <w:p w14:paraId="25390181" w14:textId="77777777" w:rsidR="00D35329" w:rsidRDefault="00D35329" w:rsidP="00D35329">
      <w:pPr>
        <w:ind w:left="426" w:hanging="284"/>
        <w:jc w:val="both"/>
        <w:rPr>
          <w:color w:val="000000" w:themeColor="text1"/>
        </w:rPr>
      </w:pPr>
      <w:r>
        <w:t xml:space="preserve">1. </w:t>
      </w:r>
      <w:r>
        <w:rPr>
          <w:color w:val="000000" w:themeColor="text1"/>
        </w:rPr>
        <w:t xml:space="preserve">Atsavināt nekustamo īpašumu ar kadastra numuru </w:t>
      </w:r>
      <w:r>
        <w:rPr>
          <w:rFonts w:eastAsia="Calibri"/>
          <w:color w:val="000000" w:themeColor="text1"/>
          <w:lang w:eastAsia="en-US"/>
        </w:rPr>
        <w:t>46509000431  – dzīvokli Nr.7, Sniķeres ielā 2A, Bēnē, Bēnes pagastā, Dobeles novadā, ar kopējo platību 48,5 m</w:t>
      </w:r>
      <w:r>
        <w:rPr>
          <w:rFonts w:eastAsia="Calibri"/>
          <w:color w:val="000000" w:themeColor="text1"/>
          <w:vertAlign w:val="superscript"/>
          <w:lang w:eastAsia="en-US"/>
        </w:rPr>
        <w:t>2</w:t>
      </w:r>
      <w:r>
        <w:rPr>
          <w:rFonts w:eastAsia="Calibri"/>
          <w:color w:val="000000" w:themeColor="text1"/>
          <w:lang w:eastAsia="en-US"/>
        </w:rPr>
        <w:t xml:space="preserve"> un kopīpašuma 485/16307 domājamās daļas no </w:t>
      </w:r>
      <w:r w:rsidRPr="00594300">
        <w:rPr>
          <w:rFonts w:eastAsia="Calibri"/>
          <w:lang w:eastAsia="en-US"/>
        </w:rPr>
        <w:t>dzīvojamās mājas un zemesgabala</w:t>
      </w:r>
      <w:r>
        <w:rPr>
          <w:rFonts w:eastAsia="Calibri"/>
          <w:lang w:eastAsia="en-US"/>
        </w:rPr>
        <w:t>.</w:t>
      </w:r>
      <w:r>
        <w:rPr>
          <w:color w:val="000000" w:themeColor="text1"/>
        </w:rPr>
        <w:t xml:space="preserve"> </w:t>
      </w:r>
    </w:p>
    <w:p w14:paraId="16FB84E3" w14:textId="77777777" w:rsidR="00D35329" w:rsidRDefault="00D35329" w:rsidP="00D35329">
      <w:pPr>
        <w:ind w:left="426" w:hanging="284"/>
        <w:jc w:val="both"/>
        <w:rPr>
          <w:color w:val="000000" w:themeColor="text1"/>
        </w:rPr>
      </w:pPr>
      <w:r>
        <w:rPr>
          <w:color w:val="000000" w:themeColor="text1"/>
        </w:rPr>
        <w:t xml:space="preserve">2. </w:t>
      </w:r>
      <w:r>
        <w:rPr>
          <w:color w:val="000000" w:themeColor="text1"/>
        </w:rPr>
        <w:tab/>
        <w:t xml:space="preserve">Apstiprināt nekustamā īpašuma ar kadastra numuru </w:t>
      </w:r>
      <w:r>
        <w:rPr>
          <w:rFonts w:eastAsia="Calibri"/>
          <w:color w:val="000000" w:themeColor="text1"/>
          <w:lang w:eastAsia="en-US"/>
        </w:rPr>
        <w:t>46509000431  – dzīvokļa Nr.7, Sniķeres ielā 2A, Bēnē, Bēnes pagastā, Dobeles novadā, ar kopējo platību 48,5 m</w:t>
      </w:r>
      <w:r>
        <w:rPr>
          <w:rFonts w:eastAsia="Calibri"/>
          <w:color w:val="000000" w:themeColor="text1"/>
          <w:vertAlign w:val="superscript"/>
          <w:lang w:eastAsia="en-US"/>
        </w:rPr>
        <w:t>2</w:t>
      </w:r>
      <w:r>
        <w:rPr>
          <w:rFonts w:eastAsia="Calibri"/>
          <w:color w:val="000000" w:themeColor="text1"/>
          <w:lang w:eastAsia="en-US"/>
        </w:rPr>
        <w:t xml:space="preserve"> un kopīpašuma 485/16307 domājamās daļas no </w:t>
      </w:r>
      <w:r w:rsidRPr="00594300">
        <w:rPr>
          <w:rFonts w:eastAsia="Calibri"/>
          <w:lang w:eastAsia="en-US"/>
        </w:rPr>
        <w:t>dzīvojamās mājas un zemesgabala</w:t>
      </w:r>
      <w:r>
        <w:rPr>
          <w:color w:val="000000" w:themeColor="text1"/>
        </w:rPr>
        <w:t xml:space="preserve"> nosacīto cenu </w:t>
      </w:r>
      <w:r>
        <w:rPr>
          <w:rFonts w:eastAsia="Calibri"/>
          <w:color w:val="000000" w:themeColor="text1"/>
          <w:lang w:eastAsia="en-US"/>
        </w:rPr>
        <w:t xml:space="preserve">2500 EUR (divi tūkstoši pieci simti </w:t>
      </w:r>
      <w:proofErr w:type="spellStart"/>
      <w:r>
        <w:rPr>
          <w:rFonts w:eastAsia="Calibri"/>
          <w:i/>
          <w:color w:val="000000" w:themeColor="text1"/>
          <w:lang w:eastAsia="en-US"/>
        </w:rPr>
        <w:t>euro</w:t>
      </w:r>
      <w:proofErr w:type="spellEnd"/>
      <w:r>
        <w:rPr>
          <w:rFonts w:eastAsia="Calibri"/>
          <w:color w:val="000000" w:themeColor="text1"/>
          <w:lang w:eastAsia="en-US"/>
        </w:rPr>
        <w:t>)</w:t>
      </w:r>
      <w:r w:rsidRPr="00493292">
        <w:rPr>
          <w:color w:val="000000" w:themeColor="text1"/>
        </w:rPr>
        <w:t>.</w:t>
      </w:r>
    </w:p>
    <w:p w14:paraId="4A25B5D5" w14:textId="0E02099C" w:rsidR="00D35329" w:rsidRDefault="00D35329" w:rsidP="00D35329">
      <w:pPr>
        <w:ind w:left="426" w:hanging="284"/>
        <w:jc w:val="both"/>
        <w:rPr>
          <w:color w:val="000000" w:themeColor="text1"/>
        </w:rPr>
      </w:pPr>
      <w:r>
        <w:rPr>
          <w:color w:val="000000" w:themeColor="text1"/>
        </w:rPr>
        <w:t xml:space="preserve">3. Piedāvāt </w:t>
      </w:r>
      <w:r w:rsidR="005C6CC9" w:rsidRPr="005C6CC9">
        <w:rPr>
          <w:color w:val="000000" w:themeColor="text1"/>
        </w:rPr>
        <w:t>[..]</w:t>
      </w:r>
      <w:r>
        <w:rPr>
          <w:color w:val="000000" w:themeColor="text1"/>
        </w:rPr>
        <w:t xml:space="preserve">, personas kods </w:t>
      </w:r>
      <w:r w:rsidR="005C6CC9" w:rsidRPr="005C6CC9">
        <w:rPr>
          <w:color w:val="000000" w:themeColor="text1"/>
        </w:rPr>
        <w:t>[..]</w:t>
      </w:r>
      <w:r>
        <w:rPr>
          <w:color w:val="000000" w:themeColor="text1"/>
        </w:rPr>
        <w:t xml:space="preserve">, viena mēneša laikā no lēmuma saņemšanas dienas, izmantot pirmpirkuma tiesības un pirkt </w:t>
      </w:r>
      <w:r>
        <w:rPr>
          <w:rFonts w:eastAsia="Calibri"/>
          <w:color w:val="000000" w:themeColor="text1"/>
          <w:lang w:eastAsia="en-US"/>
        </w:rPr>
        <w:t>dzīvokli Nr.7, Sniķeres ielā 2A, Bēnē, Bēnes pagastā, Dobeles novadā, ar kopējo platību 48,5 m</w:t>
      </w:r>
      <w:r>
        <w:rPr>
          <w:rFonts w:eastAsia="Calibri"/>
          <w:color w:val="000000" w:themeColor="text1"/>
          <w:vertAlign w:val="superscript"/>
          <w:lang w:eastAsia="en-US"/>
        </w:rPr>
        <w:t>2</w:t>
      </w:r>
      <w:r>
        <w:rPr>
          <w:rFonts w:eastAsia="Calibri"/>
          <w:color w:val="000000" w:themeColor="text1"/>
          <w:lang w:eastAsia="en-US"/>
        </w:rPr>
        <w:t xml:space="preserve"> un kopīpašuma 485/16307 domājamās daļas no </w:t>
      </w:r>
      <w:r w:rsidRPr="00594300">
        <w:rPr>
          <w:rFonts w:eastAsia="Calibri"/>
          <w:lang w:eastAsia="en-US"/>
        </w:rPr>
        <w:t>dzīvojamās mājas un zemesgabala</w:t>
      </w:r>
      <w:r>
        <w:rPr>
          <w:color w:val="000000" w:themeColor="text1"/>
        </w:rPr>
        <w:t xml:space="preserve"> par nosacīto cenu </w:t>
      </w:r>
      <w:r>
        <w:rPr>
          <w:rFonts w:eastAsia="Calibri"/>
          <w:color w:val="000000" w:themeColor="text1"/>
          <w:lang w:eastAsia="en-US"/>
        </w:rPr>
        <w:t xml:space="preserve">2500 EUR (divi tūkstoši pieci simti </w:t>
      </w:r>
      <w:proofErr w:type="spellStart"/>
      <w:r>
        <w:rPr>
          <w:rFonts w:eastAsia="Calibri"/>
          <w:i/>
          <w:color w:val="000000" w:themeColor="text1"/>
          <w:lang w:eastAsia="en-US"/>
        </w:rPr>
        <w:t>euro</w:t>
      </w:r>
      <w:proofErr w:type="spellEnd"/>
      <w:r>
        <w:rPr>
          <w:rFonts w:eastAsia="Calibri"/>
          <w:color w:val="000000" w:themeColor="text1"/>
          <w:lang w:eastAsia="en-US"/>
        </w:rPr>
        <w:t>)</w:t>
      </w:r>
      <w:r w:rsidRPr="00493292">
        <w:rPr>
          <w:color w:val="000000" w:themeColor="text1"/>
        </w:rPr>
        <w:t>.</w:t>
      </w:r>
    </w:p>
    <w:p w14:paraId="23BD7D27" w14:textId="77777777" w:rsidR="00D35329" w:rsidRDefault="00D35329" w:rsidP="00D35329">
      <w:pPr>
        <w:ind w:left="426" w:hanging="284"/>
        <w:jc w:val="both"/>
        <w:rPr>
          <w:color w:val="000000" w:themeColor="text1"/>
        </w:rPr>
      </w:pPr>
      <w:r>
        <w:rPr>
          <w:color w:val="000000" w:themeColor="text1"/>
        </w:rPr>
        <w:t xml:space="preserve">4. </w:t>
      </w:r>
      <w:r>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77713AA" w14:textId="77777777" w:rsidR="00D35329" w:rsidRDefault="00D35329" w:rsidP="00D35329">
      <w:pPr>
        <w:ind w:left="426" w:right="-2" w:hanging="284"/>
        <w:jc w:val="both"/>
        <w:rPr>
          <w:color w:val="000000" w:themeColor="text1"/>
        </w:rPr>
      </w:pPr>
      <w:r>
        <w:rPr>
          <w:color w:val="000000" w:themeColor="text1"/>
        </w:rPr>
        <w:t xml:space="preserve">5. </w:t>
      </w:r>
      <w:r>
        <w:rPr>
          <w:color w:val="000000" w:themeColor="text1"/>
        </w:rPr>
        <w:tab/>
        <w:t>Lēmums zaudē spēku, ja pirkuma maksa pilnā apjomā vai avanss netiek samaksāts lēmuma 4.punktā noteiktajā termiņā.</w:t>
      </w:r>
    </w:p>
    <w:p w14:paraId="6E3A3A12" w14:textId="77777777" w:rsidR="00D35329" w:rsidRDefault="00D35329" w:rsidP="00D35329">
      <w:pPr>
        <w:ind w:left="426" w:hanging="284"/>
        <w:jc w:val="both"/>
      </w:pPr>
    </w:p>
    <w:p w14:paraId="4AD2B229" w14:textId="77777777" w:rsidR="00D35329" w:rsidRPr="006B2E52" w:rsidRDefault="00D35329" w:rsidP="00D35329">
      <w:pPr>
        <w:jc w:val="both"/>
        <w:rPr>
          <w:color w:val="FF0000"/>
        </w:rPr>
      </w:pPr>
    </w:p>
    <w:p w14:paraId="10099ED9" w14:textId="77777777" w:rsidR="00D35329" w:rsidRPr="006B2E52" w:rsidRDefault="00D35329" w:rsidP="00D35329">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w:t>
      </w:r>
      <w:proofErr w:type="spellStart"/>
      <w:r w:rsidRPr="006B2E52">
        <w:rPr>
          <w:rFonts w:eastAsiaTheme="minorHAnsi"/>
        </w:rPr>
        <w:t>Gorskis</w:t>
      </w:r>
      <w:proofErr w:type="spellEnd"/>
    </w:p>
    <w:p w14:paraId="5C1F970A" w14:textId="77777777" w:rsidR="00D35329" w:rsidRPr="006B2E52" w:rsidRDefault="00D35329" w:rsidP="00D35329">
      <w:pPr>
        <w:ind w:left="57" w:right="-694"/>
        <w:contextualSpacing/>
        <w:jc w:val="both"/>
        <w:rPr>
          <w:rFonts w:eastAsiaTheme="minorHAnsi"/>
        </w:rPr>
      </w:pPr>
    </w:p>
    <w:p w14:paraId="42F23AEA" w14:textId="77777777" w:rsidR="00D35329" w:rsidRPr="006B2E52" w:rsidRDefault="00D35329" w:rsidP="00D35329">
      <w:pPr>
        <w:ind w:right="-694"/>
        <w:jc w:val="both"/>
      </w:pPr>
    </w:p>
    <w:p w14:paraId="78ECEF01" w14:textId="77777777" w:rsidR="00D35329" w:rsidRDefault="00D35329" w:rsidP="00D35329">
      <w:pPr>
        <w:ind w:right="-694"/>
        <w:jc w:val="both"/>
      </w:pPr>
    </w:p>
    <w:p w14:paraId="3499E689" w14:textId="77777777" w:rsidR="00D35329" w:rsidRDefault="00D35329" w:rsidP="00D35329">
      <w:pPr>
        <w:pStyle w:val="NoSpacing"/>
        <w:jc w:val="center"/>
      </w:pPr>
    </w:p>
    <w:p w14:paraId="69F27001" w14:textId="77777777" w:rsidR="00391869" w:rsidRPr="00A25710" w:rsidRDefault="00391869" w:rsidP="00391869">
      <w:pPr>
        <w:pStyle w:val="NoSpacing"/>
        <w:jc w:val="center"/>
        <w:rPr>
          <w:b/>
        </w:rPr>
      </w:pPr>
    </w:p>
    <w:p w14:paraId="14BFBDFE" w14:textId="77777777" w:rsidR="00391869" w:rsidRDefault="00391869" w:rsidP="00391869">
      <w:pPr>
        <w:pStyle w:val="NoSpacing"/>
        <w:jc w:val="center"/>
      </w:pPr>
    </w:p>
    <w:p w14:paraId="1AE874C5" w14:textId="77777777" w:rsidR="00391869" w:rsidRDefault="00391869" w:rsidP="00391869">
      <w:pPr>
        <w:pStyle w:val="NoSpacing"/>
        <w:jc w:val="center"/>
      </w:pPr>
    </w:p>
    <w:p w14:paraId="0740594C" w14:textId="77777777" w:rsidR="0093420E" w:rsidRDefault="0093420E" w:rsidP="0093420E">
      <w:pPr>
        <w:ind w:right="-694"/>
        <w:jc w:val="both"/>
      </w:pPr>
    </w:p>
    <w:p w14:paraId="7DC2DD0D" w14:textId="77777777" w:rsidR="00DE04A5" w:rsidRDefault="00DE04A5" w:rsidP="00DE04A5">
      <w:pPr>
        <w:ind w:right="-2"/>
        <w:jc w:val="both"/>
        <w:rPr>
          <w:rFonts w:eastAsiaTheme="minorHAnsi"/>
        </w:rPr>
      </w:pPr>
    </w:p>
    <w:p w14:paraId="244E1651" w14:textId="77777777" w:rsidR="00DE04A5" w:rsidRPr="00AD4D1E" w:rsidRDefault="00DE04A5" w:rsidP="00DE04A5">
      <w:pPr>
        <w:ind w:right="-284" w:firstLine="720"/>
        <w:jc w:val="both"/>
        <w:rPr>
          <w:rFonts w:eastAsiaTheme="minorHAnsi"/>
        </w:rPr>
      </w:pPr>
    </w:p>
    <w:p w14:paraId="62BAEE4D" w14:textId="77777777" w:rsidR="00DE04A5" w:rsidRDefault="00DE04A5" w:rsidP="00DE04A5">
      <w:pPr>
        <w:ind w:right="-694"/>
        <w:jc w:val="both"/>
      </w:pPr>
    </w:p>
    <w:p w14:paraId="5716203F" w14:textId="77777777" w:rsidR="00DE04A5" w:rsidRDefault="00DE04A5" w:rsidP="003F41B3">
      <w:pPr>
        <w:tabs>
          <w:tab w:val="left" w:pos="-24212"/>
        </w:tabs>
        <w:jc w:val="right"/>
        <w:rPr>
          <w:b/>
          <w:bCs/>
        </w:rPr>
      </w:pPr>
      <w:r>
        <w:rPr>
          <w:b/>
          <w:bCs/>
        </w:rPr>
        <w:br w:type="page"/>
      </w:r>
    </w:p>
    <w:p w14:paraId="0EA07AC5" w14:textId="77777777" w:rsidR="003F41B3" w:rsidRDefault="003F41B3" w:rsidP="003F41B3">
      <w:pPr>
        <w:tabs>
          <w:tab w:val="left" w:pos="-24212"/>
        </w:tabs>
        <w:jc w:val="center"/>
        <w:rPr>
          <w:sz w:val="20"/>
          <w:szCs w:val="20"/>
        </w:rPr>
      </w:pPr>
      <w:r w:rsidRPr="001C7174">
        <w:rPr>
          <w:noProof/>
          <w:sz w:val="20"/>
          <w:szCs w:val="20"/>
        </w:rPr>
        <w:lastRenderedPageBreak/>
        <w:drawing>
          <wp:inline distT="0" distB="0" distL="0" distR="0" wp14:anchorId="54D25F0C" wp14:editId="25952587">
            <wp:extent cx="676275" cy="752475"/>
            <wp:effectExtent l="0" t="0" r="9525" b="9525"/>
            <wp:docPr id="42010423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D9292D6" w14:textId="77777777" w:rsidR="003F41B3" w:rsidRDefault="003F41B3" w:rsidP="003F41B3">
      <w:pPr>
        <w:pStyle w:val="Header"/>
        <w:jc w:val="center"/>
        <w:rPr>
          <w:sz w:val="20"/>
        </w:rPr>
      </w:pPr>
      <w:r>
        <w:rPr>
          <w:sz w:val="20"/>
        </w:rPr>
        <w:t>LATVIJAS REPUBLIKA</w:t>
      </w:r>
    </w:p>
    <w:p w14:paraId="3B17E938" w14:textId="77777777" w:rsidR="003F41B3" w:rsidRDefault="003F41B3" w:rsidP="003F41B3">
      <w:pPr>
        <w:pStyle w:val="Header"/>
        <w:jc w:val="center"/>
        <w:rPr>
          <w:b/>
          <w:sz w:val="32"/>
          <w:szCs w:val="32"/>
        </w:rPr>
      </w:pPr>
      <w:r>
        <w:rPr>
          <w:b/>
          <w:sz w:val="32"/>
          <w:szCs w:val="32"/>
        </w:rPr>
        <w:t>DOBELES NOVADA DOME</w:t>
      </w:r>
    </w:p>
    <w:p w14:paraId="1F5ADC24" w14:textId="77777777" w:rsidR="003F41B3" w:rsidRDefault="003F41B3" w:rsidP="003F41B3">
      <w:pPr>
        <w:pStyle w:val="Header"/>
        <w:jc w:val="center"/>
        <w:rPr>
          <w:sz w:val="16"/>
          <w:szCs w:val="16"/>
        </w:rPr>
      </w:pPr>
      <w:r>
        <w:rPr>
          <w:sz w:val="16"/>
          <w:szCs w:val="16"/>
        </w:rPr>
        <w:t>Brīvības iela 17, Dobele, Dobeles novads, LV-3701</w:t>
      </w:r>
    </w:p>
    <w:p w14:paraId="7BBC1FE6" w14:textId="77777777" w:rsidR="003F41B3" w:rsidRDefault="003F41B3" w:rsidP="003F41B3">
      <w:pPr>
        <w:pStyle w:val="Header"/>
        <w:pBdr>
          <w:bottom w:val="double" w:sz="6" w:space="1" w:color="auto"/>
        </w:pBdr>
        <w:jc w:val="center"/>
        <w:rPr>
          <w:color w:val="000000"/>
          <w:sz w:val="16"/>
          <w:szCs w:val="16"/>
        </w:rPr>
      </w:pPr>
      <w:r>
        <w:rPr>
          <w:sz w:val="16"/>
          <w:szCs w:val="16"/>
        </w:rPr>
        <w:t xml:space="preserve">Tālr. 63707269, 63700137, 63720940, e-pasts </w:t>
      </w:r>
      <w:hyperlink r:id="rId89" w:history="1">
        <w:r>
          <w:rPr>
            <w:rStyle w:val="Hyperlink"/>
            <w:rFonts w:eastAsia="Calibri"/>
            <w:color w:val="000000"/>
            <w:sz w:val="16"/>
            <w:szCs w:val="16"/>
          </w:rPr>
          <w:t>dome@dobele.lv</w:t>
        </w:r>
      </w:hyperlink>
    </w:p>
    <w:p w14:paraId="7B20BE0D" w14:textId="77777777" w:rsidR="003F41B3" w:rsidRDefault="003F41B3" w:rsidP="003F41B3">
      <w:pPr>
        <w:pStyle w:val="Default"/>
        <w:jc w:val="center"/>
        <w:rPr>
          <w:b/>
          <w:bCs/>
        </w:rPr>
      </w:pPr>
    </w:p>
    <w:p w14:paraId="3227F089" w14:textId="77777777" w:rsidR="003F41B3" w:rsidRPr="00A25710" w:rsidRDefault="003F41B3" w:rsidP="003F41B3">
      <w:pPr>
        <w:pStyle w:val="NoSpacing"/>
        <w:jc w:val="center"/>
        <w:rPr>
          <w:b/>
        </w:rPr>
      </w:pPr>
      <w:r w:rsidRPr="00A25710">
        <w:rPr>
          <w:b/>
        </w:rPr>
        <w:t>LĒMUMS</w:t>
      </w:r>
    </w:p>
    <w:p w14:paraId="41437C54" w14:textId="77777777" w:rsidR="003F41B3" w:rsidRPr="00A25710" w:rsidRDefault="003F41B3" w:rsidP="003F41B3">
      <w:pPr>
        <w:pStyle w:val="NoSpacing"/>
        <w:jc w:val="center"/>
        <w:rPr>
          <w:b/>
        </w:rPr>
      </w:pPr>
      <w:r w:rsidRPr="00A25710">
        <w:rPr>
          <w:b/>
        </w:rPr>
        <w:t>Dobelē</w:t>
      </w:r>
    </w:p>
    <w:p w14:paraId="55058412" w14:textId="77777777" w:rsidR="003F41B3" w:rsidRPr="00A25710" w:rsidRDefault="003F41B3" w:rsidP="003F41B3">
      <w:pPr>
        <w:pStyle w:val="NoSpacing"/>
        <w:jc w:val="both"/>
        <w:rPr>
          <w:b/>
        </w:rPr>
      </w:pPr>
    </w:p>
    <w:p w14:paraId="4FA89369" w14:textId="24081F94" w:rsidR="003F41B3" w:rsidRDefault="003F41B3" w:rsidP="003F41B3">
      <w:pPr>
        <w:tabs>
          <w:tab w:val="center" w:pos="4153"/>
          <w:tab w:val="left" w:pos="8080"/>
          <w:tab w:val="right" w:pos="9498"/>
        </w:tabs>
        <w:ind w:left="113" w:right="-427"/>
        <w:rPr>
          <w:b/>
          <w:color w:val="000000" w:themeColor="text1"/>
        </w:rPr>
      </w:pPr>
      <w:r>
        <w:rPr>
          <w:b/>
          <w:color w:val="000000" w:themeColor="text1"/>
          <w:lang w:eastAsia="x-none"/>
        </w:rPr>
        <w:t xml:space="preserve">2025. gada 25. jūnijā                                                                                                </w:t>
      </w:r>
      <w:r w:rsidRPr="00DC081E">
        <w:rPr>
          <w:b/>
          <w:color w:val="000000" w:themeColor="text1"/>
        </w:rPr>
        <w:t>Nr.</w:t>
      </w:r>
      <w:r w:rsidR="00C103E1">
        <w:rPr>
          <w:b/>
          <w:color w:val="000000" w:themeColor="text1"/>
        </w:rPr>
        <w:t>281</w:t>
      </w:r>
      <w:r w:rsidRPr="00DC081E">
        <w:rPr>
          <w:b/>
          <w:color w:val="000000" w:themeColor="text1"/>
        </w:rPr>
        <w:t>/</w:t>
      </w:r>
      <w:r>
        <w:rPr>
          <w:b/>
          <w:color w:val="000000" w:themeColor="text1"/>
        </w:rPr>
        <w:t>10</w:t>
      </w:r>
    </w:p>
    <w:p w14:paraId="112BFA11" w14:textId="77777777" w:rsidR="003F41B3" w:rsidRDefault="003F41B3" w:rsidP="003F41B3">
      <w:pPr>
        <w:tabs>
          <w:tab w:val="center" w:pos="4153"/>
          <w:tab w:val="left" w:pos="8080"/>
          <w:tab w:val="right" w:pos="9498"/>
        </w:tabs>
        <w:ind w:left="113" w:right="-427"/>
        <w:rPr>
          <w:color w:val="000000" w:themeColor="text1"/>
        </w:rPr>
      </w:pPr>
      <w:r>
        <w:rPr>
          <w:color w:val="000000" w:themeColor="text1"/>
        </w:rPr>
        <w:t xml:space="preserve">                                                                                                                           </w:t>
      </w:r>
    </w:p>
    <w:p w14:paraId="5F250643" w14:textId="77777777" w:rsidR="003F41B3" w:rsidRPr="00692E52" w:rsidRDefault="003F41B3" w:rsidP="003F41B3">
      <w:pPr>
        <w:ind w:right="142"/>
        <w:jc w:val="center"/>
        <w:rPr>
          <w:b/>
          <w:u w:val="single"/>
        </w:rPr>
      </w:pPr>
      <w:r>
        <w:rPr>
          <w:b/>
          <w:u w:val="single"/>
        </w:rPr>
        <w:t>Par nekustamā īpašuma “Bērziņi”, Annenieku pagastā, Dobeles novadā, atsavināšanu</w:t>
      </w:r>
    </w:p>
    <w:p w14:paraId="2A6E1900" w14:textId="77777777" w:rsidR="003F41B3" w:rsidRDefault="003F41B3" w:rsidP="003F41B3">
      <w:pPr>
        <w:ind w:right="142" w:firstLine="720"/>
        <w:jc w:val="both"/>
      </w:pPr>
    </w:p>
    <w:p w14:paraId="5CC1D49D" w14:textId="77777777" w:rsidR="003F41B3" w:rsidRDefault="003F41B3" w:rsidP="003F41B3">
      <w:pPr>
        <w:tabs>
          <w:tab w:val="num" w:pos="-3686"/>
        </w:tabs>
        <w:ind w:left="-142" w:firstLine="568"/>
        <w:jc w:val="both"/>
      </w:pPr>
      <w:r>
        <w:t xml:space="preserve">Dobeles novada dome ir izskatījusi Dobeles novada pašvaldības (turpmāk – pašvaldība) Īpašumu komisijas ierosinājumu atsavināt pašvaldībai piederošo nekustamo īpašumu “Bērziņi”, Annenieku pagastā, Dobeles novadā, kadastra numurs </w:t>
      </w:r>
      <w:r w:rsidRPr="008A254D">
        <w:t>46420060130</w:t>
      </w:r>
      <w:r>
        <w:t>.</w:t>
      </w:r>
    </w:p>
    <w:p w14:paraId="13066D0B" w14:textId="77777777" w:rsidR="003F41B3" w:rsidRDefault="003F41B3" w:rsidP="003F41B3">
      <w:pPr>
        <w:ind w:left="-142" w:firstLine="568"/>
        <w:jc w:val="both"/>
      </w:pPr>
      <w:r>
        <w:t>Izskatot minēto ierosinājumu, Dobeles novada dome konstatēja:</w:t>
      </w:r>
    </w:p>
    <w:p w14:paraId="789208F2" w14:textId="77777777" w:rsidR="003F41B3" w:rsidRDefault="003F41B3" w:rsidP="003F41B3">
      <w:pPr>
        <w:ind w:left="-142" w:firstLine="568"/>
        <w:jc w:val="both"/>
      </w:pPr>
      <w:r>
        <w:t xml:space="preserve">Nekustamais īpašums ar kadastra numuru </w:t>
      </w:r>
      <w:r w:rsidRPr="008A254D">
        <w:t>46420060130</w:t>
      </w:r>
      <w:r>
        <w:t xml:space="preserve"> - zemes vienība 0,2308 ha platībā “Bērziņi”, Annenieku pagastā, Dobeles novadā, reģistrēta Zemgales rajona tiesas Annenieku pagasta zemesgrāmatas nodalījumā Nr. </w:t>
      </w:r>
      <w:r w:rsidRPr="008A254D">
        <w:t>100000757336</w:t>
      </w:r>
      <w:r>
        <w:t xml:space="preserve"> (turpmāk – zemes vienība) un uz to nostiprinātas īpašuma tiesības pašvaldībai.</w:t>
      </w:r>
    </w:p>
    <w:p w14:paraId="156E36D6" w14:textId="07ECA2FF" w:rsidR="003F41B3" w:rsidRDefault="003F41B3" w:rsidP="003F41B3">
      <w:pPr>
        <w:ind w:left="-142" w:firstLine="568"/>
        <w:jc w:val="both"/>
      </w:pPr>
      <w:r>
        <w:t xml:space="preserve">Saskaņā ar Valsts vienotās datorizētās zemesgrāmatas datiem uz zemes vienības atrodas </w:t>
      </w:r>
      <w:r w:rsidR="007424A6" w:rsidRPr="007424A6">
        <w:t>[..]</w:t>
      </w:r>
      <w:r>
        <w:t xml:space="preserve"> un </w:t>
      </w:r>
      <w:r w:rsidR="007424A6" w:rsidRPr="007424A6">
        <w:t>[..]</w:t>
      </w:r>
      <w:r>
        <w:t xml:space="preserve"> </w:t>
      </w:r>
      <w:r w:rsidRPr="00AD19C2">
        <w:t>(turpmāk – būv</w:t>
      </w:r>
      <w:r>
        <w:t>ju</w:t>
      </w:r>
      <w:r w:rsidRPr="00AD19C2">
        <w:t xml:space="preserve"> īpašnieki)</w:t>
      </w:r>
      <w:r>
        <w:t xml:space="preserve"> </w:t>
      </w:r>
      <w:r w:rsidRPr="00AD19C2">
        <w:t>līdzīgās daļās (katram ½ domājamā daļa)</w:t>
      </w:r>
      <w:r>
        <w:t xml:space="preserve"> piederošas</w:t>
      </w:r>
      <w:r w:rsidRPr="00AD19C2">
        <w:t xml:space="preserve"> </w:t>
      </w:r>
      <w:r>
        <w:t>4</w:t>
      </w:r>
      <w:r w:rsidRPr="0052096E">
        <w:t xml:space="preserve"> (</w:t>
      </w:r>
      <w:r>
        <w:t>četras</w:t>
      </w:r>
      <w:r w:rsidRPr="0052096E">
        <w:t>) būve</w:t>
      </w:r>
      <w:r>
        <w:t>s</w:t>
      </w:r>
      <w:r w:rsidRPr="0052096E">
        <w:t xml:space="preserve"> ar kadastra apzīmējum</w:t>
      </w:r>
      <w:r>
        <w:t xml:space="preserve">iem: </w:t>
      </w:r>
      <w:r w:rsidRPr="0052096E">
        <w:t xml:space="preserve"> </w:t>
      </w:r>
      <w:r w:rsidRPr="008A254D">
        <w:t>46420060130001</w:t>
      </w:r>
      <w:r>
        <w:t xml:space="preserve">, </w:t>
      </w:r>
      <w:r w:rsidRPr="008A254D">
        <w:t>4642006013000</w:t>
      </w:r>
      <w:r>
        <w:t xml:space="preserve">2, </w:t>
      </w:r>
      <w:r w:rsidRPr="008A254D">
        <w:t>4642006013000</w:t>
      </w:r>
      <w:r>
        <w:t xml:space="preserve">6 un </w:t>
      </w:r>
      <w:r w:rsidRPr="008A254D">
        <w:t>4642006013000</w:t>
      </w:r>
      <w:r>
        <w:t>7, kuras reģistrēta Zemgales rajona tiesas Annenieku pagasta zemesgrāmatas nodalījumā Nr.</w:t>
      </w:r>
      <w:r w:rsidRPr="0052096E">
        <w:t xml:space="preserve"> </w:t>
      </w:r>
      <w:r w:rsidRPr="008A254D">
        <w:t>100000749916</w:t>
      </w:r>
      <w:r>
        <w:t xml:space="preserve">. Minētajā zemesgrāmatas nodalījumā reģistrēta atzīme – būves saistītas ar zemes vienību, kadastra apzīmējums </w:t>
      </w:r>
      <w:r w:rsidRPr="00F87793">
        <w:t>464200</w:t>
      </w:r>
      <w:r>
        <w:t>60130.</w:t>
      </w:r>
    </w:p>
    <w:p w14:paraId="403A5A3A" w14:textId="77777777" w:rsidR="003F41B3" w:rsidRDefault="003F41B3" w:rsidP="003F41B3">
      <w:pPr>
        <w:ind w:left="-142" w:firstLine="568"/>
        <w:jc w:val="both"/>
      </w:pPr>
      <w:r>
        <w:t>Pašvaldībā saņemts būvju īpašnieku ierosinājums atsavināt zemes vienību.</w:t>
      </w:r>
    </w:p>
    <w:p w14:paraId="19A43C8A" w14:textId="77777777" w:rsidR="003F41B3" w:rsidRDefault="003F41B3" w:rsidP="003F41B3">
      <w:pPr>
        <w:ind w:left="-142" w:firstLine="568"/>
        <w:jc w:val="both"/>
        <w:rPr>
          <w:bCs/>
        </w:rPr>
      </w:pPr>
      <w:r w:rsidRPr="00F87793">
        <w:rPr>
          <w:bCs/>
        </w:rPr>
        <w:t xml:space="preserve">Publiskas personas mantas atsavināšanas likuma 4.panta ceturtās daļas 3.punkts nosaka, ka publiskas personas nekustamā īpašuma atsavināšanu var ierosināt </w:t>
      </w:r>
      <w:r w:rsidRPr="00DC434C">
        <w:rPr>
          <w:bCs/>
        </w:rPr>
        <w:t> zemesgrāmatā ierakstītas ēkas (būves) īpašnieks vai visi kopīpašnieki, ja viņi vēlas nopirkt zemesgabalu, uz kura atrodas ēka (būve)</w:t>
      </w:r>
      <w:r>
        <w:rPr>
          <w:bCs/>
        </w:rPr>
        <w:t xml:space="preserve"> [..]</w:t>
      </w:r>
      <w:r w:rsidRPr="00F87793">
        <w:rPr>
          <w:bCs/>
        </w:rPr>
        <w:t>.</w:t>
      </w:r>
    </w:p>
    <w:p w14:paraId="4CB328F6" w14:textId="77777777" w:rsidR="003F41B3" w:rsidRDefault="003F41B3" w:rsidP="003F41B3">
      <w:pPr>
        <w:ind w:left="-142" w:firstLine="568"/>
        <w:jc w:val="both"/>
        <w:rPr>
          <w:bCs/>
        </w:rPr>
      </w:pPr>
      <w:r w:rsidRPr="00F87793">
        <w:rPr>
          <w:bCs/>
        </w:rPr>
        <w:t>Pamatojoties uz to, ka būv</w:t>
      </w:r>
      <w:r>
        <w:rPr>
          <w:bCs/>
        </w:rPr>
        <w:t>ju</w:t>
      </w:r>
      <w:r w:rsidRPr="00F87793">
        <w:rPr>
          <w:bCs/>
        </w:rPr>
        <w:t xml:space="preserve"> īpašniekiem ir tiesības ierosināt zemes vienības atsavināšanu un zemes vienība nav nepieciešama pašvaldības pastāvīgo funkciju nodrošināšanai, lietderīgākā rīcība ir atzīstama zemes vienības atsavināšana būves īpašniekiem</w:t>
      </w:r>
      <w:r>
        <w:rPr>
          <w:bCs/>
        </w:rPr>
        <w:t>, tādējādi izbeidzot piespiedu dalītā īpašuma pastāvēšanu</w:t>
      </w:r>
      <w:r w:rsidRPr="00F87793">
        <w:rPr>
          <w:bCs/>
        </w:rPr>
        <w:t>.</w:t>
      </w:r>
    </w:p>
    <w:p w14:paraId="1037535D" w14:textId="77777777" w:rsidR="003F41B3" w:rsidRDefault="003F41B3" w:rsidP="003F41B3">
      <w:pPr>
        <w:ind w:firstLine="426"/>
        <w:jc w:val="both"/>
      </w:pPr>
      <w:r>
        <w:rPr>
          <w:bCs/>
        </w:rPr>
        <w:t>Publiskas personas mantas atsavināšanas likuma</w:t>
      </w:r>
      <w:r>
        <w:t xml:space="preserve"> 37. panta pirmās daļas 4. punkts nosaka, ka pārdot valsts vai pašvaldības mantu par brīvu cenu var, ja nekustamo īpašumu iegūst šā likuma 4. panta ceturtajā daļā minētā persona. Šajā gadījumā pārdošanas cena ir vienāda ar nosacīto cenu, ko nosaka atbilstoši Standartizācijas likumā paredzētajā kārtībā apstiprinātajiem Latvijas īpašuma vērtēšanas standartiem. Tādējādi pašvaldība ir tiesīga zemes vienību atsavināt būves īpašniekiem nerīkojot atsavināšanu izsolē.</w:t>
      </w:r>
    </w:p>
    <w:p w14:paraId="3585E323" w14:textId="77777777" w:rsidR="003F41B3" w:rsidRDefault="003F41B3" w:rsidP="003F41B3">
      <w:pPr>
        <w:ind w:firstLine="426"/>
        <w:jc w:val="both"/>
      </w:pPr>
      <w:r>
        <w:t>Saskaņā ar</w:t>
      </w:r>
      <w:r w:rsidRPr="00B65A47">
        <w:t xml:space="preserve"> 2025. gada </w:t>
      </w:r>
      <w:r>
        <w:t>9</w:t>
      </w:r>
      <w:r w:rsidRPr="00B65A47">
        <w:t>.</w:t>
      </w:r>
      <w:r>
        <w:t xml:space="preserve">jūnijā </w:t>
      </w:r>
      <w:r w:rsidRPr="00B65A47">
        <w:t xml:space="preserve">veikto tirgus novērtējumu, ko atbilstoši Standartizācijas likumā paredzētajā kārtībā apstiprinātajiem Latvijas īpašuma vērtēšanas standartiem veikusi sertificēta nekustamo īpašumu vērtētāja Anita </w:t>
      </w:r>
      <w:proofErr w:type="spellStart"/>
      <w:r w:rsidRPr="00B65A47">
        <w:t>Vēdiķe</w:t>
      </w:r>
      <w:proofErr w:type="spellEnd"/>
      <w:r w:rsidRPr="00B65A47">
        <w:t xml:space="preserve"> (LĪVA profesionālās kvalifikācijas sertifikāts Nr.76), zemes vienības </w:t>
      </w:r>
      <w:r>
        <w:t>tirgus</w:t>
      </w:r>
      <w:r w:rsidRPr="00B65A47">
        <w:t xml:space="preserve"> vērtība</w:t>
      </w:r>
      <w:r>
        <w:t xml:space="preserve"> atsavināšanas vajadzībām</w:t>
      </w:r>
      <w:r w:rsidRPr="00B65A47">
        <w:t xml:space="preserve"> ir noteikta </w:t>
      </w:r>
      <w:r>
        <w:t xml:space="preserve">2200 </w:t>
      </w:r>
      <w:r w:rsidRPr="00B65A47">
        <w:t>EUR (</w:t>
      </w:r>
      <w:r>
        <w:t xml:space="preserve">divi </w:t>
      </w:r>
      <w:r w:rsidRPr="00B65A47">
        <w:t>tūksto</w:t>
      </w:r>
      <w:r>
        <w:t xml:space="preserve">ši divi </w:t>
      </w:r>
      <w:r w:rsidRPr="00B65A47">
        <w:t xml:space="preserve">simti </w:t>
      </w:r>
      <w:proofErr w:type="spellStart"/>
      <w:r w:rsidRPr="00B65A47">
        <w:rPr>
          <w:i/>
        </w:rPr>
        <w:t>euro</w:t>
      </w:r>
      <w:proofErr w:type="spellEnd"/>
      <w:r w:rsidRPr="00B65A47">
        <w:t>).</w:t>
      </w:r>
      <w:r>
        <w:t xml:space="preserve"> </w:t>
      </w:r>
    </w:p>
    <w:p w14:paraId="6C679313" w14:textId="77777777" w:rsidR="003F41B3" w:rsidRDefault="003F41B3" w:rsidP="003F41B3">
      <w:pPr>
        <w:ind w:firstLine="426"/>
        <w:jc w:val="both"/>
      </w:pPr>
      <w:r>
        <w:rPr>
          <w:bCs/>
        </w:rPr>
        <w:t>Publiskas personas mantas atsavināšanas likuma</w:t>
      </w:r>
      <w:r>
        <w:t xml:space="preserve"> pārejas noteikumu 11. punkts nosaka, ka līdz brīdim, kad spēku zaudē Valsts un pašvaldību īpašuma privatizācijas un privatizācijas sertifikātu </w:t>
      </w:r>
      <w:r>
        <w:lastRenderedPageBreak/>
        <w:t xml:space="preserve">izmantošanas pabeigšanas likums, atsavināmā apbūvētā zemesgabala nosacītā cena nedrīkst būt zemāka par zemāko no šādām vērtībām: attiecīgā zemesgabala kadastrālo vērtību vai zemes kadastrālo vērtību 2007. gada 31. decembrī. </w:t>
      </w:r>
    </w:p>
    <w:p w14:paraId="5C82262E" w14:textId="77777777" w:rsidR="003F41B3" w:rsidRPr="00B65A47" w:rsidRDefault="003F41B3" w:rsidP="003F41B3">
      <w:pPr>
        <w:ind w:firstLine="426"/>
        <w:jc w:val="both"/>
      </w:pPr>
      <w:r>
        <w:t xml:space="preserve">Valsts zemes dienesta Nekustamā īpašuma valsts kadastra informācijas sistēmā norādītie dati apliecina, ka zemes vienības fiskālā kadastrālā vērtība ir 1404 EUR (viens tūkstotis četri </w:t>
      </w:r>
      <w:proofErr w:type="spellStart"/>
      <w:r>
        <w:rPr>
          <w:i/>
        </w:rPr>
        <w:t>euro</w:t>
      </w:r>
      <w:proofErr w:type="spellEnd"/>
      <w:r>
        <w:t xml:space="preserve">), bet universālā kadastrālā vērtība ir 1374 EUR (viens tūkstotis trīs simti septiņdesmit četri </w:t>
      </w:r>
      <w:proofErr w:type="spellStart"/>
      <w:r>
        <w:rPr>
          <w:i/>
          <w:iCs/>
        </w:rPr>
        <w:t>euro</w:t>
      </w:r>
      <w:proofErr w:type="spellEnd"/>
      <w:r>
        <w:t xml:space="preserve">). Ievērojot minēto, zemes vienība atsavināma par cenu </w:t>
      </w:r>
      <w:r w:rsidRPr="00B65A47">
        <w:t xml:space="preserve">ne zemāku kā </w:t>
      </w:r>
      <w:r>
        <w:t xml:space="preserve">2200 </w:t>
      </w:r>
      <w:r w:rsidRPr="00B65A47">
        <w:t>EUR (</w:t>
      </w:r>
      <w:r>
        <w:t xml:space="preserve">divi </w:t>
      </w:r>
      <w:r w:rsidRPr="00B65A47">
        <w:t>tūksto</w:t>
      </w:r>
      <w:r>
        <w:t xml:space="preserve">ši divi </w:t>
      </w:r>
      <w:r w:rsidRPr="00B65A47">
        <w:t xml:space="preserve">simti </w:t>
      </w:r>
      <w:proofErr w:type="spellStart"/>
      <w:r w:rsidRPr="00B65A47">
        <w:rPr>
          <w:i/>
        </w:rPr>
        <w:t>euro</w:t>
      </w:r>
      <w:proofErr w:type="spellEnd"/>
      <w:r w:rsidRPr="00B65A47">
        <w:t>).</w:t>
      </w:r>
    </w:p>
    <w:p w14:paraId="7BBFC332" w14:textId="441EA224" w:rsidR="004F6151" w:rsidRPr="008613D3" w:rsidRDefault="003F41B3" w:rsidP="004F6151">
      <w:pPr>
        <w:spacing w:line="252" w:lineRule="auto"/>
        <w:jc w:val="both"/>
      </w:pPr>
      <w:r w:rsidRPr="00B65A47">
        <w:t>Pamatojoties uz iepriekš minēto, un saskaņā ar Pašvaldību likuma 10. panta pirmās daļas 16</w:t>
      </w:r>
      <w:r>
        <w:t>. punktu, 73. panta ceturto daļu, Publiskas personas mantas atsavināšanas likuma 4. panta ceturtās daļas 3. punktu, 5.panta ceturto daļu, 8.panta trešo daļu, 41.panta otro daļu, 44.</w:t>
      </w:r>
      <w:r w:rsidRPr="00692E52">
        <w:rPr>
          <w:vertAlign w:val="superscript"/>
        </w:rPr>
        <w:t>1</w:t>
      </w:r>
      <w:r>
        <w:t>panta piekto daļu, pārejas noteikumu 11. punktu, atklāti balsojot:</w:t>
      </w:r>
      <w:r w:rsidR="004F6151" w:rsidRPr="008613D3">
        <w:t xml:space="preserve"> PAR - 1</w:t>
      </w:r>
      <w:r w:rsidR="004F6151">
        <w:t>8</w:t>
      </w:r>
      <w:r w:rsidR="004F6151" w:rsidRPr="008613D3">
        <w:t xml:space="preserve"> (</w:t>
      </w:r>
      <w:r w:rsidR="004F6151" w:rsidRPr="008613D3">
        <w:rPr>
          <w:bCs/>
          <w:lang w:eastAsia="et-EE"/>
        </w:rPr>
        <w:t xml:space="preserve">Ģirts </w:t>
      </w:r>
      <w:proofErr w:type="spellStart"/>
      <w:r w:rsidR="004F6151" w:rsidRPr="008613D3">
        <w:rPr>
          <w:bCs/>
          <w:lang w:eastAsia="et-EE"/>
        </w:rPr>
        <w:t>Ante</w:t>
      </w:r>
      <w:proofErr w:type="spellEnd"/>
      <w:r w:rsidR="004F6151">
        <w:rPr>
          <w:bCs/>
          <w:lang w:eastAsia="et-EE"/>
        </w:rPr>
        <w:t xml:space="preserve">, </w:t>
      </w:r>
      <w:r w:rsidR="004F6151" w:rsidRPr="008613D3">
        <w:rPr>
          <w:bCs/>
          <w:lang w:eastAsia="et-EE"/>
        </w:rPr>
        <w:t xml:space="preserve"> </w:t>
      </w:r>
      <w:r w:rsidR="004F6151" w:rsidRPr="008613D3">
        <w:rPr>
          <w:rFonts w:eastAsiaTheme="minorHAnsi"/>
          <w:bCs/>
          <w:lang w:eastAsia="et-EE"/>
        </w:rPr>
        <w:t>Kristīne Briede</w:t>
      </w:r>
      <w:r w:rsidR="004F6151">
        <w:rPr>
          <w:rFonts w:eastAsiaTheme="minorHAnsi"/>
          <w:bCs/>
          <w:lang w:eastAsia="et-EE"/>
        </w:rPr>
        <w:t xml:space="preserve">, </w:t>
      </w:r>
      <w:r w:rsidR="004F6151" w:rsidRPr="008613D3">
        <w:rPr>
          <w:rFonts w:eastAsiaTheme="minorHAnsi"/>
          <w:bCs/>
          <w:lang w:eastAsia="et-EE"/>
        </w:rPr>
        <w:t>Sarmīte Dude</w:t>
      </w:r>
      <w:r w:rsidR="004F6151">
        <w:rPr>
          <w:rFonts w:eastAsiaTheme="minorHAnsi"/>
          <w:bCs/>
          <w:lang w:eastAsia="et-EE"/>
        </w:rPr>
        <w:t xml:space="preserve">, </w:t>
      </w:r>
      <w:r w:rsidR="004F6151" w:rsidRPr="008613D3">
        <w:rPr>
          <w:rFonts w:eastAsiaTheme="minorHAnsi"/>
          <w:bCs/>
          <w:lang w:eastAsia="et-EE"/>
        </w:rPr>
        <w:t xml:space="preserve">Māris Feldmanis, Edgars </w:t>
      </w:r>
      <w:proofErr w:type="spellStart"/>
      <w:r w:rsidR="004F6151" w:rsidRPr="008613D3">
        <w:rPr>
          <w:rFonts w:eastAsiaTheme="minorHAnsi"/>
          <w:bCs/>
          <w:lang w:eastAsia="et-EE"/>
        </w:rPr>
        <w:t>Gaigalis</w:t>
      </w:r>
      <w:proofErr w:type="spellEnd"/>
      <w:r w:rsidR="004F6151">
        <w:rPr>
          <w:rFonts w:eastAsiaTheme="minorHAnsi"/>
          <w:bCs/>
          <w:lang w:eastAsia="et-EE"/>
        </w:rPr>
        <w:t xml:space="preserve">, Ivars </w:t>
      </w:r>
      <w:proofErr w:type="spellStart"/>
      <w:r w:rsidR="004F6151">
        <w:rPr>
          <w:rFonts w:eastAsiaTheme="minorHAnsi"/>
          <w:bCs/>
          <w:lang w:eastAsia="et-EE"/>
        </w:rPr>
        <w:t>Gorskis</w:t>
      </w:r>
      <w:proofErr w:type="spellEnd"/>
      <w:r w:rsidR="004F6151">
        <w:rPr>
          <w:rFonts w:eastAsiaTheme="minorHAnsi"/>
          <w:bCs/>
          <w:lang w:eastAsia="et-EE"/>
        </w:rPr>
        <w:t xml:space="preserve">, </w:t>
      </w:r>
      <w:r w:rsidR="004F6151" w:rsidRPr="008613D3">
        <w:rPr>
          <w:rFonts w:eastAsiaTheme="minorHAnsi"/>
          <w:bCs/>
          <w:lang w:eastAsia="et-EE"/>
        </w:rPr>
        <w:t xml:space="preserve">Gints Kaminskis, Edgars Laimiņš, Sintija </w:t>
      </w:r>
      <w:proofErr w:type="spellStart"/>
      <w:r w:rsidR="004F6151" w:rsidRPr="008613D3">
        <w:rPr>
          <w:rFonts w:eastAsiaTheme="minorHAnsi"/>
          <w:bCs/>
          <w:lang w:eastAsia="et-EE"/>
        </w:rPr>
        <w:t>Liekniņa</w:t>
      </w:r>
      <w:proofErr w:type="spellEnd"/>
      <w:r w:rsidR="004F6151" w:rsidRPr="008613D3">
        <w:rPr>
          <w:rFonts w:eastAsiaTheme="minorHAnsi"/>
          <w:bCs/>
          <w:lang w:eastAsia="et-EE"/>
        </w:rPr>
        <w:t>, Ainārs Meiers</w:t>
      </w:r>
      <w:r w:rsidR="004F6151">
        <w:rPr>
          <w:rFonts w:eastAsiaTheme="minorHAnsi"/>
          <w:bCs/>
          <w:lang w:eastAsia="et-EE"/>
        </w:rPr>
        <w:t>,</w:t>
      </w:r>
      <w:r w:rsidR="004F6151" w:rsidRPr="008613D3">
        <w:rPr>
          <w:rFonts w:eastAsiaTheme="minorHAnsi"/>
          <w:bCs/>
          <w:lang w:eastAsia="et-EE"/>
        </w:rPr>
        <w:t xml:space="preserve"> Sanita </w:t>
      </w:r>
      <w:proofErr w:type="spellStart"/>
      <w:r w:rsidR="004F6151" w:rsidRPr="008613D3">
        <w:rPr>
          <w:rFonts w:eastAsiaTheme="minorHAnsi"/>
          <w:bCs/>
          <w:lang w:eastAsia="et-EE"/>
        </w:rPr>
        <w:t>Olševska</w:t>
      </w:r>
      <w:proofErr w:type="spellEnd"/>
      <w:r w:rsidR="004F6151" w:rsidRPr="008613D3">
        <w:rPr>
          <w:rFonts w:eastAsiaTheme="minorHAnsi"/>
          <w:bCs/>
          <w:lang w:eastAsia="et-EE"/>
        </w:rPr>
        <w:t xml:space="preserve">, Andris </w:t>
      </w:r>
      <w:proofErr w:type="spellStart"/>
      <w:r w:rsidR="004F6151" w:rsidRPr="008613D3">
        <w:rPr>
          <w:rFonts w:eastAsiaTheme="minorHAnsi"/>
          <w:bCs/>
          <w:lang w:eastAsia="et-EE"/>
        </w:rPr>
        <w:t>Podvinskis</w:t>
      </w:r>
      <w:proofErr w:type="spellEnd"/>
      <w:r w:rsidR="004F6151" w:rsidRPr="008613D3">
        <w:rPr>
          <w:rFonts w:eastAsiaTheme="minorHAnsi"/>
          <w:bCs/>
          <w:lang w:eastAsia="et-EE"/>
        </w:rPr>
        <w:t xml:space="preserve">, Viesturs Reinfelds, Dace Reinika, Guntis </w:t>
      </w:r>
      <w:proofErr w:type="spellStart"/>
      <w:r w:rsidR="004F6151" w:rsidRPr="008613D3">
        <w:rPr>
          <w:rFonts w:eastAsiaTheme="minorHAnsi"/>
          <w:bCs/>
          <w:lang w:eastAsia="et-EE"/>
        </w:rPr>
        <w:t>Safranovičs</w:t>
      </w:r>
      <w:proofErr w:type="spellEnd"/>
      <w:r w:rsidR="004F6151" w:rsidRPr="008613D3">
        <w:rPr>
          <w:rFonts w:eastAsiaTheme="minorHAnsi"/>
          <w:bCs/>
          <w:lang w:eastAsia="et-EE"/>
        </w:rPr>
        <w:t>, Andrejs Spridzāns</w:t>
      </w:r>
      <w:r w:rsidR="004F6151">
        <w:rPr>
          <w:rFonts w:eastAsiaTheme="minorHAnsi"/>
          <w:bCs/>
          <w:lang w:eastAsia="et-EE"/>
        </w:rPr>
        <w:t xml:space="preserve">, Ivars Stanga, </w:t>
      </w:r>
      <w:r w:rsidR="004F6151" w:rsidRPr="008613D3">
        <w:rPr>
          <w:rFonts w:eastAsiaTheme="minorHAnsi"/>
          <w:bCs/>
          <w:lang w:eastAsia="et-EE"/>
        </w:rPr>
        <w:t xml:space="preserve">Indra </w:t>
      </w:r>
      <w:proofErr w:type="spellStart"/>
      <w:r w:rsidR="004F6151" w:rsidRPr="008613D3">
        <w:rPr>
          <w:rFonts w:eastAsiaTheme="minorHAnsi"/>
          <w:bCs/>
          <w:lang w:eastAsia="et-EE"/>
        </w:rPr>
        <w:t>Špela</w:t>
      </w:r>
      <w:proofErr w:type="spellEnd"/>
      <w:r w:rsidR="004F6151" w:rsidRPr="008613D3">
        <w:rPr>
          <w:bCs/>
          <w:lang w:eastAsia="et-EE"/>
        </w:rPr>
        <w:t xml:space="preserve">), </w:t>
      </w:r>
      <w:r w:rsidR="004F6151" w:rsidRPr="008613D3">
        <w:t xml:space="preserve">PRET – nav, ATTURAS – nav, </w:t>
      </w:r>
      <w:r w:rsidR="004F6151" w:rsidRPr="008613D3">
        <w:rPr>
          <w:rFonts w:eastAsia="Calibri"/>
          <w:lang w:eastAsia="en-US"/>
        </w:rPr>
        <w:t>NEBALSO – nav</w:t>
      </w:r>
      <w:r w:rsidR="004F6151" w:rsidRPr="008613D3">
        <w:t xml:space="preserve">, Dobeles novada dome NOLEMJ: </w:t>
      </w:r>
    </w:p>
    <w:p w14:paraId="6CA14C2F" w14:textId="06B053CD" w:rsidR="004F6151" w:rsidRPr="000E7967" w:rsidRDefault="004F6151" w:rsidP="003F41B3">
      <w:pPr>
        <w:ind w:firstLine="426"/>
        <w:jc w:val="both"/>
      </w:pPr>
    </w:p>
    <w:p w14:paraId="716992C6" w14:textId="54BB77B6" w:rsidR="003F41B3" w:rsidRPr="000E7967" w:rsidRDefault="003F41B3" w:rsidP="003F41B3">
      <w:pPr>
        <w:numPr>
          <w:ilvl w:val="0"/>
          <w:numId w:val="8"/>
        </w:numPr>
        <w:ind w:left="426"/>
        <w:jc w:val="both"/>
        <w:rPr>
          <w:rFonts w:eastAsia="Lucida Sans Unicode"/>
          <w:kern w:val="2"/>
        </w:rPr>
      </w:pPr>
      <w:bookmarkStart w:id="57" w:name="_Hlk200438179"/>
      <w:r w:rsidRPr="000E7967">
        <w:rPr>
          <w:rFonts w:eastAsia="Lucida Sans Unicode"/>
          <w:kern w:val="2"/>
        </w:rPr>
        <w:t xml:space="preserve">Atsavināt </w:t>
      </w:r>
      <w:r w:rsidRPr="000E7967">
        <w:rPr>
          <w:rFonts w:eastAsia="Lucida Sans Unicode"/>
          <w:kern w:val="2"/>
          <w:lang w:eastAsia="en-US"/>
          <w14:ligatures w14:val="standardContextual"/>
        </w:rPr>
        <w:t xml:space="preserve">½ (vienu pusi) domājamo daļu no </w:t>
      </w:r>
      <w:r w:rsidRPr="000E7967">
        <w:rPr>
          <w:rFonts w:eastAsia="Lucida Sans Unicode"/>
          <w:kern w:val="2"/>
        </w:rPr>
        <w:t xml:space="preserve">Dobeles novada pašvaldībai piederoša nekustamā īpašuma “Bērziņi”, Annenieku </w:t>
      </w:r>
      <w:r w:rsidRPr="000E7967">
        <w:t>pagastā, Dobeles novadā, kadastra numurs 46420060130</w:t>
      </w:r>
      <w:r w:rsidRPr="000E7967">
        <w:rPr>
          <w:rFonts w:eastAsia="Lucida Sans Unicode"/>
          <w:kern w:val="2"/>
        </w:rPr>
        <w:t xml:space="preserve">, sastāvošu no </w:t>
      </w:r>
      <w:r w:rsidRPr="000E7967">
        <w:t>vienas apbūvētas zemes vienības ar kadastra apzīmējumu 46420060130, platība 0,2308 ha</w:t>
      </w:r>
      <w:r w:rsidRPr="000E7967">
        <w:rPr>
          <w:rFonts w:eastAsia="Lucida Sans Unicode"/>
          <w:kern w:val="2"/>
        </w:rPr>
        <w:t xml:space="preserve">, pārdodot to par nosacīto cenu 1100 </w:t>
      </w:r>
      <w:r w:rsidRPr="000E7967">
        <w:t xml:space="preserve">EUR (viens tūkstotis viens simts </w:t>
      </w:r>
      <w:proofErr w:type="spellStart"/>
      <w:r w:rsidRPr="000E7967">
        <w:rPr>
          <w:i/>
        </w:rPr>
        <w:t>euro</w:t>
      </w:r>
      <w:proofErr w:type="spellEnd"/>
      <w:r w:rsidRPr="000E7967">
        <w:t xml:space="preserve">) ēku (būvju) īpašuma </w:t>
      </w:r>
      <w:r>
        <w:t>kop</w:t>
      </w:r>
      <w:r w:rsidRPr="000E7967">
        <w:t>īpašnie</w:t>
      </w:r>
      <w:r>
        <w:t xml:space="preserve">cei </w:t>
      </w:r>
      <w:r w:rsidR="007424A6" w:rsidRPr="007424A6">
        <w:t>[..]</w:t>
      </w:r>
      <w:r>
        <w:t xml:space="preserve">, </w:t>
      </w:r>
      <w:r w:rsidRPr="000E7967">
        <w:t xml:space="preserve">personas kods </w:t>
      </w:r>
      <w:r w:rsidR="007424A6" w:rsidRPr="007424A6">
        <w:t>[..]</w:t>
      </w:r>
      <w:r w:rsidRPr="000E7967">
        <w:t>.</w:t>
      </w:r>
      <w:bookmarkEnd w:id="57"/>
    </w:p>
    <w:p w14:paraId="7A3097DC" w14:textId="4FEE720C" w:rsidR="003F41B3" w:rsidRPr="000E7967" w:rsidRDefault="003F41B3" w:rsidP="003F41B3">
      <w:pPr>
        <w:numPr>
          <w:ilvl w:val="0"/>
          <w:numId w:val="8"/>
        </w:numPr>
        <w:ind w:left="426"/>
        <w:jc w:val="both"/>
        <w:rPr>
          <w:rFonts w:eastAsia="Lucida Sans Unicode"/>
          <w:kern w:val="2"/>
        </w:rPr>
      </w:pPr>
      <w:r w:rsidRPr="000E7967">
        <w:rPr>
          <w:rFonts w:eastAsia="Lucida Sans Unicode"/>
          <w:kern w:val="2"/>
        </w:rPr>
        <w:t xml:space="preserve">Atsavināt </w:t>
      </w:r>
      <w:r w:rsidRPr="000E7967">
        <w:rPr>
          <w:rFonts w:eastAsia="Lucida Sans Unicode"/>
          <w:kern w:val="2"/>
          <w:lang w:eastAsia="en-US"/>
          <w14:ligatures w14:val="standardContextual"/>
        </w:rPr>
        <w:t xml:space="preserve">½ (vienu pusi) domājamo daļu no </w:t>
      </w:r>
      <w:r w:rsidRPr="000E7967">
        <w:rPr>
          <w:rFonts w:eastAsia="Lucida Sans Unicode"/>
          <w:kern w:val="2"/>
        </w:rPr>
        <w:t xml:space="preserve">Dobeles novada pašvaldībai piederoša nekustamā īpašuma “Bērziņi”, Annenieku </w:t>
      </w:r>
      <w:r w:rsidRPr="000E7967">
        <w:t>pagastā, Dobeles novadā, kadastra numurs 46420060130</w:t>
      </w:r>
      <w:r w:rsidRPr="000E7967">
        <w:rPr>
          <w:rFonts w:eastAsia="Lucida Sans Unicode"/>
          <w:kern w:val="2"/>
        </w:rPr>
        <w:t xml:space="preserve">, sastāvošu no </w:t>
      </w:r>
      <w:r w:rsidRPr="000E7967">
        <w:t>vienas apbūvētas zemes vienības ar kadastra apzīmējumu 46420060130, platība 0,2308 ha</w:t>
      </w:r>
      <w:r w:rsidRPr="000E7967">
        <w:rPr>
          <w:rFonts w:eastAsia="Lucida Sans Unicode"/>
          <w:kern w:val="2"/>
        </w:rPr>
        <w:t xml:space="preserve">, pārdodot to par nosacīto cenu 1100 </w:t>
      </w:r>
      <w:r w:rsidRPr="000E7967">
        <w:t xml:space="preserve">EUR (viens tūkstotis viens simts </w:t>
      </w:r>
      <w:proofErr w:type="spellStart"/>
      <w:r w:rsidRPr="000E7967">
        <w:rPr>
          <w:i/>
        </w:rPr>
        <w:t>euro</w:t>
      </w:r>
      <w:proofErr w:type="spellEnd"/>
      <w:r w:rsidRPr="000E7967">
        <w:t xml:space="preserve">) ēku (būvju) īpašuma </w:t>
      </w:r>
      <w:r>
        <w:t>kop</w:t>
      </w:r>
      <w:r w:rsidRPr="000E7967">
        <w:t>īpašnie</w:t>
      </w:r>
      <w:r>
        <w:t xml:space="preserve">kam </w:t>
      </w:r>
      <w:r w:rsidR="007424A6" w:rsidRPr="007424A6">
        <w:t>[..]</w:t>
      </w:r>
      <w:r>
        <w:t xml:space="preserve">, </w:t>
      </w:r>
      <w:r w:rsidRPr="000E7967">
        <w:t xml:space="preserve">personas kods </w:t>
      </w:r>
      <w:r w:rsidR="007424A6" w:rsidRPr="007424A6">
        <w:t>[..]</w:t>
      </w:r>
      <w:r w:rsidRPr="000E7967">
        <w:t>.</w:t>
      </w:r>
    </w:p>
    <w:p w14:paraId="353EBC59" w14:textId="77777777" w:rsidR="003F41B3" w:rsidRPr="000E7967" w:rsidRDefault="003F41B3" w:rsidP="003F41B3">
      <w:pPr>
        <w:numPr>
          <w:ilvl w:val="0"/>
          <w:numId w:val="8"/>
        </w:numPr>
        <w:ind w:left="426"/>
        <w:jc w:val="both"/>
        <w:rPr>
          <w:rFonts w:eastAsia="Lucida Sans Unicode"/>
          <w:kern w:val="2"/>
        </w:rPr>
      </w:pPr>
      <w:r w:rsidRPr="00AD19C2">
        <w:rPr>
          <w:rFonts w:eastAsia="Arial"/>
        </w:rPr>
        <w:t xml:space="preserve">Lēmuma </w:t>
      </w:r>
      <w:r>
        <w:rPr>
          <w:rFonts w:eastAsia="Arial"/>
        </w:rPr>
        <w:t xml:space="preserve">1. un </w:t>
      </w:r>
      <w:r w:rsidRPr="00AD19C2">
        <w:rPr>
          <w:rFonts w:eastAsia="Arial"/>
        </w:rPr>
        <w:t>2. punktā minētā</w:t>
      </w:r>
      <w:r w:rsidRPr="000E7967">
        <w:rPr>
          <w:rFonts w:eastAsia="Lucida Sans Unicode"/>
          <w:kern w:val="2"/>
        </w:rPr>
        <w:t xml:space="preserve"> </w:t>
      </w:r>
      <w:r>
        <w:rPr>
          <w:rFonts w:eastAsia="Lucida Sans Unicode"/>
          <w:kern w:val="2"/>
        </w:rPr>
        <w:t>p</w:t>
      </w:r>
      <w:r w:rsidRPr="000E7967">
        <w:rPr>
          <w:rFonts w:eastAsia="Lucida Sans Unicode"/>
          <w:kern w:val="2"/>
        </w:rPr>
        <w:t>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42CC6BB0" w14:textId="77777777" w:rsidR="003F41B3" w:rsidRPr="000E7967" w:rsidRDefault="003F41B3" w:rsidP="003F41B3">
      <w:pPr>
        <w:numPr>
          <w:ilvl w:val="0"/>
          <w:numId w:val="8"/>
        </w:numPr>
        <w:ind w:left="426"/>
        <w:jc w:val="both"/>
        <w:rPr>
          <w:rFonts w:eastAsia="Lucida Sans Unicode"/>
          <w:kern w:val="2"/>
        </w:rPr>
      </w:pPr>
      <w:r w:rsidRPr="000E7967">
        <w:rPr>
          <w:rFonts w:eastAsia="Lucida Sans Unicode"/>
          <w:kern w:val="2"/>
        </w:rPr>
        <w:t xml:space="preserve">Lēmums zaudē spēku, ja pirkuma maksa pilnā apjomā vai avanss netiek samaksāts lēmuma </w:t>
      </w:r>
      <w:r>
        <w:rPr>
          <w:rFonts w:eastAsia="Lucida Sans Unicode"/>
          <w:kern w:val="2"/>
        </w:rPr>
        <w:t>3</w:t>
      </w:r>
      <w:r w:rsidRPr="000E7967">
        <w:rPr>
          <w:rFonts w:eastAsia="Lucida Sans Unicode"/>
          <w:kern w:val="2"/>
        </w:rPr>
        <w:t>. punktā noteiktajā termiņā.</w:t>
      </w:r>
    </w:p>
    <w:p w14:paraId="374C121C" w14:textId="77777777" w:rsidR="003F41B3" w:rsidRPr="000E7967" w:rsidRDefault="003F41B3" w:rsidP="003F41B3">
      <w:pPr>
        <w:jc w:val="both"/>
        <w:rPr>
          <w:color w:val="FF0000"/>
        </w:rPr>
      </w:pPr>
    </w:p>
    <w:p w14:paraId="7C5F8779" w14:textId="77777777" w:rsidR="003F41B3" w:rsidRPr="000E7967" w:rsidRDefault="003F41B3" w:rsidP="003F41B3"/>
    <w:p w14:paraId="77DD1BD9" w14:textId="77777777" w:rsidR="003F41B3" w:rsidRPr="000E7967" w:rsidRDefault="003F41B3" w:rsidP="003F41B3">
      <w:pPr>
        <w:ind w:left="57" w:right="-694"/>
        <w:contextualSpacing/>
        <w:jc w:val="both"/>
        <w:rPr>
          <w:rFonts w:eastAsiaTheme="minorHAnsi"/>
        </w:rPr>
      </w:pPr>
      <w:r w:rsidRPr="000E7967">
        <w:rPr>
          <w:rFonts w:eastAsiaTheme="minorHAnsi"/>
        </w:rPr>
        <w:t xml:space="preserve">Domes priekšsēdētājs                                                    </w:t>
      </w:r>
      <w:r>
        <w:rPr>
          <w:rFonts w:eastAsiaTheme="minorHAnsi"/>
        </w:rPr>
        <w:tab/>
      </w:r>
      <w:r w:rsidRPr="000E7967">
        <w:rPr>
          <w:rFonts w:eastAsiaTheme="minorHAnsi"/>
        </w:rPr>
        <w:t xml:space="preserve">                                  I. </w:t>
      </w:r>
      <w:proofErr w:type="spellStart"/>
      <w:r w:rsidRPr="000E7967">
        <w:rPr>
          <w:rFonts w:eastAsiaTheme="minorHAnsi"/>
        </w:rPr>
        <w:t>Gorskis</w:t>
      </w:r>
      <w:proofErr w:type="spellEnd"/>
    </w:p>
    <w:p w14:paraId="78824D70" w14:textId="77777777" w:rsidR="003F41B3" w:rsidRPr="000E7967" w:rsidRDefault="003F41B3" w:rsidP="003F41B3">
      <w:pPr>
        <w:ind w:left="57" w:right="-694"/>
        <w:contextualSpacing/>
        <w:jc w:val="both"/>
        <w:rPr>
          <w:rFonts w:eastAsiaTheme="minorHAnsi"/>
        </w:rPr>
      </w:pPr>
    </w:p>
    <w:p w14:paraId="39E1BA66" w14:textId="77777777" w:rsidR="003F41B3" w:rsidRPr="000E7967" w:rsidRDefault="003F41B3" w:rsidP="003F41B3">
      <w:pPr>
        <w:ind w:left="57" w:right="-694"/>
        <w:contextualSpacing/>
        <w:jc w:val="both"/>
        <w:rPr>
          <w:rFonts w:eastAsiaTheme="minorHAnsi"/>
        </w:rPr>
      </w:pPr>
    </w:p>
    <w:p w14:paraId="512E31ED" w14:textId="77777777" w:rsidR="003F41B3" w:rsidRDefault="003F41B3" w:rsidP="00C361A0">
      <w:pPr>
        <w:tabs>
          <w:tab w:val="left" w:pos="-24212"/>
        </w:tabs>
        <w:jc w:val="right"/>
        <w:rPr>
          <w:b/>
          <w:bCs/>
        </w:rPr>
      </w:pPr>
      <w:r>
        <w:rPr>
          <w:b/>
          <w:bCs/>
        </w:rPr>
        <w:br w:type="page"/>
      </w:r>
    </w:p>
    <w:p w14:paraId="4FA23E35" w14:textId="77777777" w:rsidR="00C361A0" w:rsidRDefault="00C361A0" w:rsidP="00C361A0">
      <w:pPr>
        <w:tabs>
          <w:tab w:val="left" w:pos="-24212"/>
        </w:tabs>
        <w:jc w:val="center"/>
        <w:rPr>
          <w:sz w:val="20"/>
          <w:szCs w:val="20"/>
        </w:rPr>
      </w:pPr>
      <w:r w:rsidRPr="001C7174">
        <w:rPr>
          <w:noProof/>
          <w:sz w:val="20"/>
          <w:szCs w:val="20"/>
        </w:rPr>
        <w:lastRenderedPageBreak/>
        <w:drawing>
          <wp:inline distT="0" distB="0" distL="0" distR="0" wp14:anchorId="41227FF9" wp14:editId="6394473A">
            <wp:extent cx="676275" cy="752475"/>
            <wp:effectExtent l="0" t="0" r="9525" b="9525"/>
            <wp:docPr id="5921781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E396999" w14:textId="77777777" w:rsidR="00C361A0" w:rsidRDefault="00C361A0" w:rsidP="00C361A0">
      <w:pPr>
        <w:pStyle w:val="Header"/>
        <w:jc w:val="center"/>
        <w:rPr>
          <w:sz w:val="20"/>
        </w:rPr>
      </w:pPr>
      <w:r>
        <w:rPr>
          <w:sz w:val="20"/>
        </w:rPr>
        <w:t>LATVIJAS REPUBLIKA</w:t>
      </w:r>
    </w:p>
    <w:p w14:paraId="1B94CD1B" w14:textId="77777777" w:rsidR="00C361A0" w:rsidRDefault="00C361A0" w:rsidP="00C361A0">
      <w:pPr>
        <w:pStyle w:val="Header"/>
        <w:jc w:val="center"/>
        <w:rPr>
          <w:b/>
          <w:sz w:val="32"/>
          <w:szCs w:val="32"/>
        </w:rPr>
      </w:pPr>
      <w:r>
        <w:rPr>
          <w:b/>
          <w:sz w:val="32"/>
          <w:szCs w:val="32"/>
        </w:rPr>
        <w:t>DOBELES NOVADA DOME</w:t>
      </w:r>
    </w:p>
    <w:p w14:paraId="368D32F7" w14:textId="77777777" w:rsidR="00C361A0" w:rsidRDefault="00C361A0" w:rsidP="00C361A0">
      <w:pPr>
        <w:pStyle w:val="Header"/>
        <w:jc w:val="center"/>
        <w:rPr>
          <w:sz w:val="16"/>
          <w:szCs w:val="16"/>
        </w:rPr>
      </w:pPr>
      <w:r>
        <w:rPr>
          <w:sz w:val="16"/>
          <w:szCs w:val="16"/>
        </w:rPr>
        <w:t>Brīvības iela 17, Dobele, Dobeles novads, LV-3701</w:t>
      </w:r>
    </w:p>
    <w:p w14:paraId="61E9035F" w14:textId="77777777" w:rsidR="00C361A0" w:rsidRDefault="00C361A0" w:rsidP="00C361A0">
      <w:pPr>
        <w:pStyle w:val="Header"/>
        <w:pBdr>
          <w:bottom w:val="double" w:sz="6" w:space="1" w:color="auto"/>
        </w:pBdr>
        <w:jc w:val="center"/>
        <w:rPr>
          <w:color w:val="000000"/>
          <w:sz w:val="16"/>
          <w:szCs w:val="16"/>
        </w:rPr>
      </w:pPr>
      <w:r>
        <w:rPr>
          <w:sz w:val="16"/>
          <w:szCs w:val="16"/>
        </w:rPr>
        <w:t xml:space="preserve">Tālr. 63707269, 63700137, 63720940, e-pasts </w:t>
      </w:r>
      <w:hyperlink r:id="rId90" w:history="1">
        <w:r>
          <w:rPr>
            <w:rStyle w:val="Hyperlink"/>
            <w:rFonts w:eastAsia="Calibri"/>
            <w:color w:val="000000"/>
            <w:sz w:val="16"/>
            <w:szCs w:val="16"/>
          </w:rPr>
          <w:t>dome@dobele.lv</w:t>
        </w:r>
      </w:hyperlink>
    </w:p>
    <w:p w14:paraId="433344F4" w14:textId="77777777" w:rsidR="00C361A0" w:rsidRDefault="00C361A0" w:rsidP="00C361A0">
      <w:pPr>
        <w:pStyle w:val="Default"/>
        <w:jc w:val="center"/>
        <w:rPr>
          <w:b/>
          <w:bCs/>
        </w:rPr>
      </w:pPr>
    </w:p>
    <w:p w14:paraId="20E91EA2" w14:textId="77777777" w:rsidR="00C361A0" w:rsidRPr="00A25710" w:rsidRDefault="00C361A0" w:rsidP="00C361A0">
      <w:pPr>
        <w:pStyle w:val="NoSpacing"/>
        <w:jc w:val="center"/>
        <w:rPr>
          <w:b/>
        </w:rPr>
      </w:pPr>
      <w:r w:rsidRPr="00A25710">
        <w:rPr>
          <w:b/>
        </w:rPr>
        <w:t>LĒMUMS</w:t>
      </w:r>
    </w:p>
    <w:p w14:paraId="2A48E619" w14:textId="77777777" w:rsidR="00C361A0" w:rsidRPr="00A25710" w:rsidRDefault="00C361A0" w:rsidP="00C361A0">
      <w:pPr>
        <w:pStyle w:val="NoSpacing"/>
        <w:jc w:val="center"/>
        <w:rPr>
          <w:b/>
        </w:rPr>
      </w:pPr>
      <w:r w:rsidRPr="00A25710">
        <w:rPr>
          <w:b/>
        </w:rPr>
        <w:t>Dobelē</w:t>
      </w:r>
    </w:p>
    <w:p w14:paraId="49B01E3B" w14:textId="77777777" w:rsidR="00C361A0" w:rsidRDefault="00C361A0" w:rsidP="00C361A0">
      <w:pPr>
        <w:tabs>
          <w:tab w:val="center" w:pos="4153"/>
          <w:tab w:val="left" w:pos="8080"/>
          <w:tab w:val="right" w:pos="9072"/>
        </w:tabs>
        <w:ind w:right="-1"/>
        <w:rPr>
          <w:b/>
          <w:lang w:eastAsia="x-none"/>
        </w:rPr>
      </w:pPr>
    </w:p>
    <w:p w14:paraId="04848C69" w14:textId="7168EF5E" w:rsidR="00C361A0" w:rsidRPr="0009599D" w:rsidRDefault="00C361A0" w:rsidP="00C361A0">
      <w:pPr>
        <w:tabs>
          <w:tab w:val="center" w:pos="4153"/>
          <w:tab w:val="left" w:pos="8080"/>
          <w:tab w:val="right" w:pos="9072"/>
        </w:tabs>
        <w:ind w:right="-1"/>
        <w:rPr>
          <w:color w:val="000000"/>
        </w:rPr>
      </w:pPr>
      <w:r w:rsidRPr="0009599D">
        <w:rPr>
          <w:b/>
          <w:lang w:eastAsia="x-none"/>
        </w:rPr>
        <w:t>202</w:t>
      </w:r>
      <w:r>
        <w:rPr>
          <w:b/>
          <w:lang w:eastAsia="x-none"/>
        </w:rPr>
        <w:t>5</w:t>
      </w:r>
      <w:r w:rsidRPr="0009599D">
        <w:rPr>
          <w:b/>
          <w:lang w:eastAsia="x-none"/>
        </w:rPr>
        <w:t>.</w:t>
      </w:r>
      <w:r w:rsidR="004D6A38">
        <w:rPr>
          <w:b/>
          <w:lang w:eastAsia="x-none"/>
        </w:rPr>
        <w:t xml:space="preserve"> </w:t>
      </w:r>
      <w:r w:rsidRPr="0009599D">
        <w:rPr>
          <w:b/>
          <w:lang w:eastAsia="x-none"/>
        </w:rPr>
        <w:t xml:space="preserve">gada </w:t>
      </w:r>
      <w:r>
        <w:rPr>
          <w:b/>
          <w:lang w:eastAsia="x-none"/>
        </w:rPr>
        <w:t>25.</w:t>
      </w:r>
      <w:r w:rsidR="004D6A38">
        <w:rPr>
          <w:b/>
          <w:lang w:eastAsia="x-none"/>
        </w:rPr>
        <w:t xml:space="preserve"> </w:t>
      </w:r>
      <w:r>
        <w:rPr>
          <w:b/>
          <w:lang w:eastAsia="x-none"/>
        </w:rPr>
        <w:t>jūnijā</w:t>
      </w:r>
      <w:r w:rsidRPr="0009599D">
        <w:rPr>
          <w:b/>
          <w:lang w:eastAsia="x-none"/>
        </w:rPr>
        <w:t xml:space="preserve">                                                                                       </w:t>
      </w:r>
      <w:r>
        <w:rPr>
          <w:b/>
          <w:lang w:eastAsia="x-none"/>
        </w:rPr>
        <w:t xml:space="preserve">             </w:t>
      </w:r>
      <w:r w:rsidRPr="0009599D">
        <w:rPr>
          <w:b/>
          <w:color w:val="000000"/>
        </w:rPr>
        <w:t>Nr.</w:t>
      </w:r>
      <w:r w:rsidR="00C103E1">
        <w:rPr>
          <w:b/>
          <w:color w:val="000000"/>
        </w:rPr>
        <w:t>282</w:t>
      </w:r>
      <w:r w:rsidRPr="0009599D">
        <w:rPr>
          <w:b/>
          <w:color w:val="000000"/>
        </w:rPr>
        <w:t>/</w:t>
      </w:r>
      <w:r>
        <w:rPr>
          <w:b/>
          <w:color w:val="000000"/>
        </w:rPr>
        <w:t>10</w:t>
      </w:r>
    </w:p>
    <w:p w14:paraId="6C0B5CDA" w14:textId="77777777" w:rsidR="00C361A0" w:rsidRPr="000E5D16" w:rsidRDefault="00C361A0" w:rsidP="00C361A0">
      <w:pPr>
        <w:jc w:val="right"/>
        <w:rPr>
          <w:b/>
        </w:rPr>
      </w:pPr>
    </w:p>
    <w:p w14:paraId="0AF606B1" w14:textId="77777777" w:rsidR="00C361A0" w:rsidRPr="00612B75" w:rsidRDefault="00C361A0" w:rsidP="00C361A0">
      <w:pPr>
        <w:jc w:val="center"/>
        <w:rPr>
          <w:b/>
          <w:u w:val="single"/>
        </w:rPr>
      </w:pPr>
      <w:r w:rsidRPr="00612B75">
        <w:rPr>
          <w:b/>
          <w:u w:val="single"/>
        </w:rPr>
        <w:t xml:space="preserve">Par </w:t>
      </w:r>
      <w:r w:rsidRPr="004636DA">
        <w:rPr>
          <w:b/>
          <w:u w:val="single"/>
        </w:rPr>
        <w:t xml:space="preserve">nekustamā īpašuma </w:t>
      </w:r>
      <w:r w:rsidRPr="00612B75">
        <w:rPr>
          <w:b/>
          <w:u w:val="single"/>
        </w:rPr>
        <w:t>„</w:t>
      </w:r>
      <w:r w:rsidRPr="007E63DF">
        <w:rPr>
          <w:b/>
          <w:u w:val="single"/>
        </w:rPr>
        <w:t>Dzintari</w:t>
      </w:r>
      <w:r w:rsidRPr="00612B75">
        <w:rPr>
          <w:b/>
          <w:u w:val="single"/>
        </w:rPr>
        <w:t>”, Au</w:t>
      </w:r>
      <w:r>
        <w:rPr>
          <w:b/>
          <w:u w:val="single"/>
        </w:rPr>
        <w:t>ru</w:t>
      </w:r>
      <w:r w:rsidRPr="00612B75">
        <w:rPr>
          <w:b/>
          <w:u w:val="single"/>
        </w:rPr>
        <w:t xml:space="preserve"> pagastā, Dobeles novadā</w:t>
      </w:r>
      <w:r>
        <w:rPr>
          <w:b/>
          <w:u w:val="single"/>
        </w:rPr>
        <w:t>,</w:t>
      </w:r>
      <w:r w:rsidRPr="00612B75">
        <w:rPr>
          <w:b/>
          <w:u w:val="single"/>
        </w:rPr>
        <w:t xml:space="preserve"> atsavināšanu izsolē</w:t>
      </w:r>
    </w:p>
    <w:p w14:paraId="1B6B7292" w14:textId="77777777" w:rsidR="00C361A0" w:rsidRPr="00612B75" w:rsidRDefault="00C361A0" w:rsidP="00C361A0">
      <w:pPr>
        <w:jc w:val="center"/>
        <w:rPr>
          <w:b/>
          <w:u w:val="single"/>
        </w:rPr>
      </w:pPr>
    </w:p>
    <w:p w14:paraId="0416FC59" w14:textId="77777777" w:rsidR="00C361A0" w:rsidRPr="00227028" w:rsidRDefault="00C361A0" w:rsidP="00C361A0">
      <w:pPr>
        <w:ind w:firstLine="426"/>
        <w:jc w:val="both"/>
      </w:pPr>
      <w:r w:rsidRPr="00227028">
        <w:t>Dobeles novada dome ir izskatījusi Dobeles novada pašvaldības (turpmāk – pašvaldība) Īpašumu komisijas ierosinājumu atsavināt pašvaldībai piederošo nekustamo īpašumu „</w:t>
      </w:r>
      <w:r w:rsidRPr="007E63DF">
        <w:t>Dzintari</w:t>
      </w:r>
      <w:r w:rsidRPr="00227028">
        <w:t xml:space="preserve">”, </w:t>
      </w:r>
      <w:r w:rsidRPr="007E63DF">
        <w:t>Auru</w:t>
      </w:r>
      <w:r>
        <w:t xml:space="preserve"> </w:t>
      </w:r>
      <w:r w:rsidRPr="00227028">
        <w:t>pagastā, Dobeles novadā, kadastra numurs 46</w:t>
      </w:r>
      <w:r>
        <w:t>46</w:t>
      </w:r>
      <w:r w:rsidRPr="00227028">
        <w:t>00</w:t>
      </w:r>
      <w:r>
        <w:t>8</w:t>
      </w:r>
      <w:r w:rsidRPr="00227028">
        <w:t>0</w:t>
      </w:r>
      <w:r>
        <w:t>427</w:t>
      </w:r>
      <w:r w:rsidRPr="00227028">
        <w:t xml:space="preserve"> (turpmāk – Īpašums).</w:t>
      </w:r>
    </w:p>
    <w:p w14:paraId="00DB8361" w14:textId="77777777" w:rsidR="00C361A0" w:rsidRDefault="00C361A0" w:rsidP="00C361A0">
      <w:pPr>
        <w:ind w:firstLine="426"/>
        <w:jc w:val="both"/>
      </w:pPr>
      <w:r w:rsidRPr="00227028">
        <w:t>Izskatot ierosinājumu, Dobeles novada dome konstatēja:</w:t>
      </w:r>
      <w:bookmarkStart w:id="58" w:name="_Hlk169009643"/>
    </w:p>
    <w:p w14:paraId="004BD7B0" w14:textId="77777777" w:rsidR="00C361A0" w:rsidRPr="00227028" w:rsidRDefault="00C361A0" w:rsidP="00C361A0">
      <w:pPr>
        <w:ind w:firstLine="426"/>
        <w:jc w:val="both"/>
      </w:pPr>
      <w:r w:rsidRPr="00227028">
        <w:t xml:space="preserve">Īpašums reģistrēts Zemgales rajona tiesas </w:t>
      </w:r>
      <w:r w:rsidRPr="007E63DF">
        <w:t>Auru</w:t>
      </w:r>
      <w:r>
        <w:t xml:space="preserve"> </w:t>
      </w:r>
      <w:r w:rsidRPr="00227028">
        <w:t>pagasta zemesgrāmatas nodalījumā Nr.10000094</w:t>
      </w:r>
      <w:r>
        <w:t>4293</w:t>
      </w:r>
      <w:r w:rsidRPr="00227028">
        <w:t xml:space="preserve"> un uz to nostiprinātas īpašuma tiesības pašvaldībai. Īpašums sastāv no vienas zemes vienības ar kadastra apzīmējumu </w:t>
      </w:r>
      <w:r w:rsidRPr="007E63DF">
        <w:t>46460080427</w:t>
      </w:r>
      <w:r w:rsidRPr="00227028">
        <w:t xml:space="preserve">, kopplatība </w:t>
      </w:r>
      <w:bookmarkStart w:id="59" w:name="_Hlk187063057"/>
      <w:r>
        <w:t>0,</w:t>
      </w:r>
      <w:r w:rsidRPr="00CC718E">
        <w:t>1393</w:t>
      </w:r>
      <w:r>
        <w:t xml:space="preserve"> </w:t>
      </w:r>
      <w:r w:rsidRPr="00227028">
        <w:t>ha</w:t>
      </w:r>
      <w:bookmarkEnd w:id="59"/>
      <w:r w:rsidRPr="00227028">
        <w:t>.</w:t>
      </w:r>
      <w:bookmarkEnd w:id="58"/>
    </w:p>
    <w:p w14:paraId="789E3E4C" w14:textId="77777777" w:rsidR="00C361A0" w:rsidRDefault="00C361A0" w:rsidP="00C361A0">
      <w:pPr>
        <w:ind w:firstLine="426"/>
        <w:jc w:val="both"/>
      </w:pPr>
      <w:r w:rsidRPr="00227028">
        <w:t xml:space="preserve">Īpašums ir nodots nomā </w:t>
      </w:r>
      <w:bookmarkStart w:id="60" w:name="_Hlk169010540"/>
      <w:r w:rsidRPr="00227028">
        <w:t xml:space="preserve">nomniekam – </w:t>
      </w:r>
      <w:bookmarkEnd w:id="60"/>
      <w:r w:rsidRPr="00227028">
        <w:t xml:space="preserve">fiziskai personai </w:t>
      </w:r>
      <w:r>
        <w:rPr>
          <w:bCs/>
        </w:rPr>
        <w:t xml:space="preserve">saskaņā ar </w:t>
      </w:r>
      <w:r w:rsidRPr="00E14AB6">
        <w:t>2025.gada 4.jūnij</w:t>
      </w:r>
      <w:r>
        <w:t>ā noslēgto</w:t>
      </w:r>
      <w:r w:rsidRPr="00E14AB6">
        <w:t xml:space="preserve"> </w:t>
      </w:r>
      <w:r>
        <w:t xml:space="preserve">neapbūvētas </w:t>
      </w:r>
      <w:r w:rsidRPr="00227028">
        <w:t>zemes nomas līgum</w:t>
      </w:r>
      <w:r>
        <w:t>u</w:t>
      </w:r>
      <w:r w:rsidRPr="00227028">
        <w:t xml:space="preserve"> </w:t>
      </w:r>
      <w:r w:rsidRPr="00E14AB6">
        <w:t>Nr.9.2/2025/327</w:t>
      </w:r>
      <w:r w:rsidRPr="00227028">
        <w:t xml:space="preserve">, </w:t>
      </w:r>
      <w:r>
        <w:t xml:space="preserve">zemes nomas līguma </w:t>
      </w:r>
      <w:r w:rsidRPr="00227028">
        <w:t>darbības termiņš 202</w:t>
      </w:r>
      <w:r>
        <w:t>8</w:t>
      </w:r>
      <w:r w:rsidRPr="00227028">
        <w:t>.gada 30.septembris.</w:t>
      </w:r>
    </w:p>
    <w:p w14:paraId="69C8DA43" w14:textId="77777777" w:rsidR="00C361A0" w:rsidRPr="00227028" w:rsidRDefault="00C361A0" w:rsidP="00C361A0">
      <w:pPr>
        <w:ind w:firstLine="426"/>
        <w:jc w:val="both"/>
      </w:pPr>
      <w:r w:rsidRPr="00227028">
        <w:t>Īpašums nav nepieciešams pašvaldības funkciju nodrošināšanai. Līdz ar to, lietderīgākā rīcība ir atzīstama Īpašuma atsavināšana izsolē ar augšupejošu soli.</w:t>
      </w:r>
    </w:p>
    <w:p w14:paraId="596A1906" w14:textId="77777777" w:rsidR="00C361A0" w:rsidRPr="00227028" w:rsidRDefault="00C361A0" w:rsidP="00C361A0">
      <w:pPr>
        <w:ind w:firstLine="426"/>
        <w:jc w:val="both"/>
      </w:pPr>
      <w:r w:rsidRPr="00227028">
        <w:t>Saskaņā ar 2025.gada</w:t>
      </w:r>
      <w:r>
        <w:t xml:space="preserve"> </w:t>
      </w:r>
      <w:r w:rsidRPr="004636DA">
        <w:t>12.maij</w:t>
      </w:r>
      <w:r w:rsidRPr="00227028">
        <w:t xml:space="preserve">ā veikto tirgus novērtējumu, ko atbilstoši Standartizācijas likumā paredzētajā kārtībā apstiprinātajiem Latvijas īpašuma vērtēšanas standartiem veica sertificēta nekustamā īpašuma vērtētāja Anita </w:t>
      </w:r>
      <w:proofErr w:type="spellStart"/>
      <w:r w:rsidRPr="00227028">
        <w:t>Vēdiķe</w:t>
      </w:r>
      <w:proofErr w:type="spellEnd"/>
      <w:r w:rsidRPr="00227028">
        <w:t xml:space="preserve"> (LĪVA profesionālās kvalifikācijas sertifikāts Nr.76), Īpašuma tirgus vērtība atsavināšanas vajadzībām ir noteikta </w:t>
      </w:r>
      <w:bookmarkStart w:id="61" w:name="_Hlk194329586"/>
      <w:bookmarkStart w:id="62" w:name="_Hlk200096689"/>
      <w:bookmarkStart w:id="63" w:name="_Hlk158042021"/>
      <w:bookmarkStart w:id="64" w:name="_Hlk162954471"/>
      <w:bookmarkStart w:id="65" w:name="_Hlk194321223"/>
      <w:bookmarkStart w:id="66" w:name="_Hlk192504179"/>
      <w:r>
        <w:t>4</w:t>
      </w:r>
      <w:r w:rsidRPr="00227028">
        <w:t xml:space="preserve">900 EUR </w:t>
      </w:r>
      <w:bookmarkStart w:id="67" w:name="_Hlk194329601"/>
      <w:bookmarkEnd w:id="61"/>
      <w:r w:rsidRPr="00227028">
        <w:t>(</w:t>
      </w:r>
      <w:bookmarkStart w:id="68" w:name="_Hlk187063142"/>
      <w:bookmarkStart w:id="69" w:name="_Hlk194329644"/>
      <w:r>
        <w:t>četr</w:t>
      </w:r>
      <w:r w:rsidRPr="00227028">
        <w:t xml:space="preserve">i tūkstoši deviņi simti </w:t>
      </w:r>
      <w:bookmarkEnd w:id="62"/>
      <w:proofErr w:type="spellStart"/>
      <w:r w:rsidRPr="00227028">
        <w:rPr>
          <w:i/>
          <w:iCs/>
        </w:rPr>
        <w:t>euro</w:t>
      </w:r>
      <w:bookmarkEnd w:id="68"/>
      <w:proofErr w:type="spellEnd"/>
      <w:r w:rsidRPr="00227028">
        <w:t>)</w:t>
      </w:r>
      <w:bookmarkEnd w:id="63"/>
      <w:bookmarkEnd w:id="64"/>
      <w:r w:rsidRPr="00227028">
        <w:t>.</w:t>
      </w:r>
      <w:bookmarkEnd w:id="65"/>
      <w:bookmarkEnd w:id="69"/>
    </w:p>
    <w:bookmarkEnd w:id="66"/>
    <w:bookmarkEnd w:id="67"/>
    <w:p w14:paraId="564EEF78" w14:textId="77777777" w:rsidR="00C361A0" w:rsidRPr="00227028" w:rsidRDefault="00C361A0" w:rsidP="00C361A0">
      <w:pPr>
        <w:ind w:firstLine="426"/>
        <w:jc w:val="both"/>
      </w:pPr>
      <w:r w:rsidRPr="00227028">
        <w:rPr>
          <w:bCs/>
        </w:rPr>
        <w:t>Publiskas personas mantas atsavināšanas likuma</w:t>
      </w:r>
      <w:r w:rsidRPr="00227028">
        <w:t xml:space="preserve"> pārejas noteikumu 12.punkt</w:t>
      </w:r>
      <w:r>
        <w:t>s nosaka, ka</w:t>
      </w:r>
      <w:r w:rsidRPr="00227028">
        <w:t xml:space="preserve">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2D45A4D6" w14:textId="77777777" w:rsidR="00C361A0" w:rsidRDefault="00C361A0" w:rsidP="00C361A0">
      <w:pPr>
        <w:ind w:firstLine="426"/>
        <w:jc w:val="both"/>
      </w:pPr>
      <w:r w:rsidRPr="00227028">
        <w:t xml:space="preserve">Valsts zemes dienesta Kadastra informācijas sistēmā norādītie dati apliecina, ka Īpašuma fiskālā kadastrālā vērtība ir </w:t>
      </w:r>
      <w:r>
        <w:t>172</w:t>
      </w:r>
      <w:r w:rsidRPr="00227028">
        <w:t xml:space="preserve"> EUR (</w:t>
      </w:r>
      <w:r w:rsidRPr="00A5201E">
        <w:t xml:space="preserve">viens </w:t>
      </w:r>
      <w:r w:rsidRPr="00227028">
        <w:t>simt</w:t>
      </w:r>
      <w:r>
        <w:t xml:space="preserve">s </w:t>
      </w:r>
      <w:r w:rsidRPr="004636DA">
        <w:t>septiņ</w:t>
      </w:r>
      <w:r w:rsidRPr="00227028">
        <w:t xml:space="preserve">desmit </w:t>
      </w:r>
      <w:r w:rsidRPr="004636DA">
        <w:t>divi</w:t>
      </w:r>
      <w:r>
        <w:t xml:space="preserve"> </w:t>
      </w:r>
      <w:proofErr w:type="spellStart"/>
      <w:r w:rsidRPr="00227028">
        <w:rPr>
          <w:i/>
          <w:iCs/>
        </w:rPr>
        <w:t>euro</w:t>
      </w:r>
      <w:proofErr w:type="spellEnd"/>
      <w:r w:rsidRPr="00227028">
        <w:t xml:space="preserve">), bet universālā kadastrālā vērtība ir </w:t>
      </w:r>
      <w:r>
        <w:t>720</w:t>
      </w:r>
      <w:r w:rsidRPr="00227028">
        <w:t xml:space="preserve"> EUR (</w:t>
      </w:r>
      <w:r w:rsidRPr="004636DA">
        <w:t xml:space="preserve">septiņi </w:t>
      </w:r>
      <w:r w:rsidRPr="00227028">
        <w:t xml:space="preserve">simti </w:t>
      </w:r>
      <w:r w:rsidRPr="00A5201E">
        <w:t xml:space="preserve">divdesmit </w:t>
      </w:r>
      <w:proofErr w:type="spellStart"/>
      <w:r w:rsidRPr="00227028">
        <w:rPr>
          <w:i/>
          <w:iCs/>
        </w:rPr>
        <w:t>euro</w:t>
      </w:r>
      <w:proofErr w:type="spellEnd"/>
      <w:r w:rsidRPr="00227028">
        <w:t>).</w:t>
      </w:r>
    </w:p>
    <w:p w14:paraId="63D18234" w14:textId="77777777" w:rsidR="00C361A0" w:rsidRDefault="00C361A0" w:rsidP="00C361A0">
      <w:pPr>
        <w:ind w:left="-142" w:firstLine="568"/>
        <w:jc w:val="both"/>
        <w:rPr>
          <w:rFonts w:eastAsia="Calibri"/>
          <w:bCs/>
          <w:lang w:eastAsia="en-US"/>
        </w:rPr>
      </w:pPr>
      <w:r w:rsidRPr="000F4B8E">
        <w:t>Zemes nomas līguma 5.9.punktā noteikts, ka līguma darbības termiņa laikā nomniekam zemes vienības atsavināšanas gadījumā ir pirmpirkuma tiesības iegādāties to par zemes vienības atsavināšanas cenu. Nomnieka pienākums ir Iznomātāja noteiktajā termiņā rakstiski iesniegt paziņojumu par savu pirmpirkuma tiesību izmantošanu vai neizmantošanu.</w:t>
      </w:r>
      <w:r w:rsidRPr="000F4B8E">
        <w:rPr>
          <w:rFonts w:eastAsia="Calibri"/>
          <w:lang w:eastAsia="en-US"/>
        </w:rPr>
        <w:t xml:space="preserve"> Pamatojoties uz likuma </w:t>
      </w:r>
      <w:bookmarkStart w:id="70" w:name="_Hlk200703167"/>
      <w:r w:rsidRPr="000F4B8E">
        <w:rPr>
          <w:rFonts w:eastAsia="Calibri"/>
          <w:lang w:eastAsia="en-US"/>
        </w:rPr>
        <w:t>Civillikuma 2127.</w:t>
      </w:r>
      <w:r>
        <w:rPr>
          <w:rFonts w:eastAsia="Calibri"/>
          <w:lang w:eastAsia="en-US"/>
        </w:rPr>
        <w:t xml:space="preserve"> pantu</w:t>
      </w:r>
      <w:r w:rsidRPr="000F4B8E">
        <w:rPr>
          <w:rFonts w:eastAsia="Calibri"/>
          <w:lang w:eastAsia="en-US"/>
        </w:rPr>
        <w:t>, 2061. pantu</w:t>
      </w:r>
      <w:bookmarkEnd w:id="70"/>
      <w:r w:rsidRPr="000F4B8E">
        <w:rPr>
          <w:rFonts w:eastAsia="Calibri"/>
          <w:lang w:eastAsia="en-US"/>
        </w:rPr>
        <w:t xml:space="preserve">, pirmpirkuma tiesības uz Īpašumu </w:t>
      </w:r>
      <w:r w:rsidRPr="000F4B8E">
        <w:rPr>
          <w:rFonts w:eastAsia="Calibri"/>
          <w:bCs/>
          <w:lang w:eastAsia="en-US"/>
        </w:rPr>
        <w:t xml:space="preserve">ir Īpašuma pašreizējam nomniekam, kas ņemams vērā, rīkojot izsoli. </w:t>
      </w:r>
    </w:p>
    <w:p w14:paraId="7EEBEA36" w14:textId="77777777" w:rsidR="002D2FA7" w:rsidRPr="008613D3" w:rsidRDefault="00C361A0" w:rsidP="002D2FA7">
      <w:pPr>
        <w:spacing w:line="252" w:lineRule="auto"/>
        <w:jc w:val="both"/>
      </w:pPr>
      <w:r w:rsidRPr="00227028">
        <w:t xml:space="preserve">Pamatojoties uz </w:t>
      </w:r>
      <w:r w:rsidRPr="000F4B8E">
        <w:rPr>
          <w:rFonts w:eastAsia="Calibri"/>
          <w:lang w:eastAsia="en-US"/>
        </w:rPr>
        <w:t>Civillikuma 2127.</w:t>
      </w:r>
      <w:r>
        <w:rPr>
          <w:rFonts w:eastAsia="Calibri"/>
          <w:lang w:eastAsia="en-US"/>
        </w:rPr>
        <w:t xml:space="preserve"> pantu</w:t>
      </w:r>
      <w:r w:rsidRPr="000F4B8E">
        <w:rPr>
          <w:rFonts w:eastAsia="Calibri"/>
          <w:lang w:eastAsia="en-US"/>
        </w:rPr>
        <w:t>, 2061. pantu</w:t>
      </w:r>
      <w:r>
        <w:rPr>
          <w:rFonts w:eastAsia="Calibri"/>
          <w:lang w:eastAsia="en-US"/>
        </w:rPr>
        <w:t>,</w:t>
      </w:r>
      <w:r w:rsidRPr="00227028">
        <w:t xml:space="preserve"> Pašvaldību likuma 10.panta pirmās daļas 16.punktu, 73</w:t>
      </w:r>
      <w:r>
        <w:t>.</w:t>
      </w:r>
      <w:r w:rsidRPr="00227028">
        <w:t xml:space="preserve">panta ceturto daļu, Publiskas personas mantas atsavināšanas likuma 4.panta pirmo daļu, 5.panta pirmo un piekto daļu, 8.panta trešo daļu, 9.panta otro daļu, 10.pantu, 15.pantu, 32.panta pirmās daļas 1.punktu, pārejas noteikumu 12.punktu, atklāti balsojot: </w:t>
      </w:r>
      <w:r w:rsidR="002D2FA7" w:rsidRPr="008613D3">
        <w:t>PAR - 1</w:t>
      </w:r>
      <w:r w:rsidR="002D2FA7">
        <w:t>3</w:t>
      </w:r>
      <w:r w:rsidR="002D2FA7" w:rsidRPr="008613D3">
        <w:t xml:space="preserve"> (</w:t>
      </w:r>
      <w:r w:rsidR="002D2FA7" w:rsidRPr="008613D3">
        <w:rPr>
          <w:bCs/>
          <w:lang w:eastAsia="et-EE"/>
        </w:rPr>
        <w:t xml:space="preserve">Ģirts </w:t>
      </w:r>
      <w:proofErr w:type="spellStart"/>
      <w:r w:rsidR="002D2FA7" w:rsidRPr="008613D3">
        <w:rPr>
          <w:bCs/>
          <w:lang w:eastAsia="et-EE"/>
        </w:rPr>
        <w:t>Ante</w:t>
      </w:r>
      <w:proofErr w:type="spellEnd"/>
      <w:r w:rsidR="002D2FA7">
        <w:rPr>
          <w:bCs/>
          <w:lang w:eastAsia="et-EE"/>
        </w:rPr>
        <w:t xml:space="preserve">, </w:t>
      </w:r>
      <w:r w:rsidR="002D2FA7" w:rsidRPr="008613D3">
        <w:rPr>
          <w:rFonts w:eastAsiaTheme="minorHAnsi"/>
          <w:bCs/>
          <w:lang w:eastAsia="et-EE"/>
        </w:rPr>
        <w:t>Sarmīte Dude</w:t>
      </w:r>
      <w:r w:rsidR="002D2FA7">
        <w:rPr>
          <w:rFonts w:eastAsiaTheme="minorHAnsi"/>
          <w:bCs/>
          <w:lang w:eastAsia="et-EE"/>
        </w:rPr>
        <w:t xml:space="preserve">, Ivars </w:t>
      </w:r>
      <w:proofErr w:type="spellStart"/>
      <w:r w:rsidR="002D2FA7">
        <w:rPr>
          <w:rFonts w:eastAsiaTheme="minorHAnsi"/>
          <w:bCs/>
          <w:lang w:eastAsia="et-EE"/>
        </w:rPr>
        <w:t>Gorskis</w:t>
      </w:r>
      <w:proofErr w:type="spellEnd"/>
      <w:r w:rsidR="002D2FA7">
        <w:rPr>
          <w:rFonts w:eastAsiaTheme="minorHAnsi"/>
          <w:bCs/>
          <w:lang w:eastAsia="et-EE"/>
        </w:rPr>
        <w:t xml:space="preserve">, </w:t>
      </w:r>
      <w:r w:rsidR="002D2FA7" w:rsidRPr="008613D3">
        <w:rPr>
          <w:rFonts w:eastAsiaTheme="minorHAnsi"/>
          <w:bCs/>
          <w:lang w:eastAsia="et-EE"/>
        </w:rPr>
        <w:t xml:space="preserve">Gints Kaminskis, Edgars Laimiņš, Sintija </w:t>
      </w:r>
      <w:proofErr w:type="spellStart"/>
      <w:r w:rsidR="002D2FA7" w:rsidRPr="008613D3">
        <w:rPr>
          <w:rFonts w:eastAsiaTheme="minorHAnsi"/>
          <w:bCs/>
          <w:lang w:eastAsia="et-EE"/>
        </w:rPr>
        <w:t>Liekniņa</w:t>
      </w:r>
      <w:proofErr w:type="spellEnd"/>
      <w:r w:rsidR="002D2FA7" w:rsidRPr="008613D3">
        <w:rPr>
          <w:rFonts w:eastAsiaTheme="minorHAnsi"/>
          <w:bCs/>
          <w:lang w:eastAsia="et-EE"/>
        </w:rPr>
        <w:t xml:space="preserve">, Sanita </w:t>
      </w:r>
      <w:proofErr w:type="spellStart"/>
      <w:r w:rsidR="002D2FA7" w:rsidRPr="008613D3">
        <w:rPr>
          <w:rFonts w:eastAsiaTheme="minorHAnsi"/>
          <w:bCs/>
          <w:lang w:eastAsia="et-EE"/>
        </w:rPr>
        <w:lastRenderedPageBreak/>
        <w:t>Olševska</w:t>
      </w:r>
      <w:proofErr w:type="spellEnd"/>
      <w:r w:rsidR="002D2FA7" w:rsidRPr="008613D3">
        <w:rPr>
          <w:rFonts w:eastAsiaTheme="minorHAnsi"/>
          <w:bCs/>
          <w:lang w:eastAsia="et-EE"/>
        </w:rPr>
        <w:t xml:space="preserve">, Viesturs Reinfelds, Dace Reinika, Guntis </w:t>
      </w:r>
      <w:proofErr w:type="spellStart"/>
      <w:r w:rsidR="002D2FA7" w:rsidRPr="008613D3">
        <w:rPr>
          <w:rFonts w:eastAsiaTheme="minorHAnsi"/>
          <w:bCs/>
          <w:lang w:eastAsia="et-EE"/>
        </w:rPr>
        <w:t>Safranovičs</w:t>
      </w:r>
      <w:proofErr w:type="spellEnd"/>
      <w:r w:rsidR="002D2FA7" w:rsidRPr="008613D3">
        <w:rPr>
          <w:rFonts w:eastAsiaTheme="minorHAnsi"/>
          <w:bCs/>
          <w:lang w:eastAsia="et-EE"/>
        </w:rPr>
        <w:t>, Andrejs Spridzāns</w:t>
      </w:r>
      <w:r w:rsidR="002D2FA7">
        <w:rPr>
          <w:rFonts w:eastAsiaTheme="minorHAnsi"/>
          <w:bCs/>
          <w:lang w:eastAsia="et-EE"/>
        </w:rPr>
        <w:t xml:space="preserve">, Ivars Stanga, </w:t>
      </w:r>
      <w:r w:rsidR="002D2FA7" w:rsidRPr="008613D3">
        <w:rPr>
          <w:rFonts w:eastAsiaTheme="minorHAnsi"/>
          <w:bCs/>
          <w:lang w:eastAsia="et-EE"/>
        </w:rPr>
        <w:t xml:space="preserve">Indra </w:t>
      </w:r>
      <w:proofErr w:type="spellStart"/>
      <w:r w:rsidR="002D2FA7" w:rsidRPr="008613D3">
        <w:rPr>
          <w:rFonts w:eastAsiaTheme="minorHAnsi"/>
          <w:bCs/>
          <w:lang w:eastAsia="et-EE"/>
        </w:rPr>
        <w:t>Špela</w:t>
      </w:r>
      <w:proofErr w:type="spellEnd"/>
      <w:r w:rsidR="002D2FA7" w:rsidRPr="008613D3">
        <w:rPr>
          <w:bCs/>
          <w:lang w:eastAsia="et-EE"/>
        </w:rPr>
        <w:t xml:space="preserve">), </w:t>
      </w:r>
      <w:r w:rsidR="002D2FA7" w:rsidRPr="008613D3">
        <w:t xml:space="preserve">PRET – nav, ATTURAS – </w:t>
      </w:r>
      <w:r w:rsidR="002D2FA7">
        <w:t>2 (</w:t>
      </w:r>
      <w:r w:rsidR="002D2FA7" w:rsidRPr="008613D3">
        <w:rPr>
          <w:rFonts w:eastAsiaTheme="minorHAnsi"/>
          <w:bCs/>
          <w:lang w:eastAsia="et-EE"/>
        </w:rPr>
        <w:t xml:space="preserve">Andris </w:t>
      </w:r>
      <w:proofErr w:type="spellStart"/>
      <w:r w:rsidR="002D2FA7" w:rsidRPr="008613D3">
        <w:rPr>
          <w:rFonts w:eastAsiaTheme="minorHAnsi"/>
          <w:bCs/>
          <w:lang w:eastAsia="et-EE"/>
        </w:rPr>
        <w:t>Podvinskis</w:t>
      </w:r>
      <w:proofErr w:type="spellEnd"/>
      <w:r w:rsidR="002D2FA7" w:rsidRPr="008613D3">
        <w:rPr>
          <w:rFonts w:eastAsiaTheme="minorHAnsi"/>
          <w:bCs/>
          <w:lang w:eastAsia="et-EE"/>
        </w:rPr>
        <w:t>,</w:t>
      </w:r>
      <w:r w:rsidR="002D2FA7" w:rsidRPr="004A404E">
        <w:rPr>
          <w:rFonts w:eastAsiaTheme="minorHAnsi"/>
          <w:bCs/>
          <w:lang w:eastAsia="et-EE"/>
        </w:rPr>
        <w:t xml:space="preserve"> </w:t>
      </w:r>
      <w:r w:rsidR="002D2FA7" w:rsidRPr="008613D3">
        <w:rPr>
          <w:rFonts w:eastAsiaTheme="minorHAnsi"/>
          <w:bCs/>
          <w:lang w:eastAsia="et-EE"/>
        </w:rPr>
        <w:t xml:space="preserve">Edgars </w:t>
      </w:r>
      <w:proofErr w:type="spellStart"/>
      <w:r w:rsidR="002D2FA7" w:rsidRPr="008613D3">
        <w:rPr>
          <w:rFonts w:eastAsiaTheme="minorHAnsi"/>
          <w:bCs/>
          <w:lang w:eastAsia="et-EE"/>
        </w:rPr>
        <w:t>Gaigalis</w:t>
      </w:r>
      <w:proofErr w:type="spellEnd"/>
      <w:r w:rsidR="002D2FA7">
        <w:rPr>
          <w:rFonts w:eastAsiaTheme="minorHAnsi"/>
          <w:bCs/>
          <w:lang w:eastAsia="et-EE"/>
        </w:rPr>
        <w:t>)</w:t>
      </w:r>
      <w:r w:rsidR="002D2FA7" w:rsidRPr="008613D3">
        <w:t xml:space="preserve">, </w:t>
      </w:r>
      <w:r w:rsidR="002D2FA7" w:rsidRPr="008613D3">
        <w:rPr>
          <w:rFonts w:eastAsia="Calibri"/>
          <w:lang w:eastAsia="en-US"/>
        </w:rPr>
        <w:t xml:space="preserve">NEBALSO – </w:t>
      </w:r>
      <w:r w:rsidR="002D2FA7">
        <w:rPr>
          <w:rFonts w:eastAsia="Calibri"/>
          <w:lang w:eastAsia="en-US"/>
        </w:rPr>
        <w:t>3 (</w:t>
      </w:r>
      <w:r w:rsidR="002D2FA7" w:rsidRPr="008613D3">
        <w:rPr>
          <w:rFonts w:eastAsiaTheme="minorHAnsi"/>
          <w:bCs/>
          <w:lang w:eastAsia="et-EE"/>
        </w:rPr>
        <w:t>Kristīne Briede</w:t>
      </w:r>
      <w:r w:rsidR="002D2FA7">
        <w:rPr>
          <w:rFonts w:eastAsiaTheme="minorHAnsi"/>
          <w:bCs/>
          <w:lang w:eastAsia="et-EE"/>
        </w:rPr>
        <w:t>,</w:t>
      </w:r>
      <w:r w:rsidR="002D2FA7" w:rsidRPr="004A404E">
        <w:rPr>
          <w:rFonts w:eastAsiaTheme="minorHAnsi"/>
          <w:bCs/>
          <w:lang w:eastAsia="et-EE"/>
        </w:rPr>
        <w:t xml:space="preserve"> </w:t>
      </w:r>
      <w:r w:rsidR="002D2FA7" w:rsidRPr="008613D3">
        <w:rPr>
          <w:rFonts w:eastAsiaTheme="minorHAnsi"/>
          <w:bCs/>
          <w:lang w:eastAsia="et-EE"/>
        </w:rPr>
        <w:t>Ainārs Meiers</w:t>
      </w:r>
      <w:r w:rsidR="002D2FA7">
        <w:rPr>
          <w:rFonts w:eastAsiaTheme="minorHAnsi"/>
          <w:bCs/>
          <w:lang w:eastAsia="et-EE"/>
        </w:rPr>
        <w:t>,</w:t>
      </w:r>
      <w:r w:rsidR="002D2FA7" w:rsidRPr="004A404E">
        <w:rPr>
          <w:rFonts w:eastAsiaTheme="minorHAnsi"/>
          <w:bCs/>
          <w:lang w:eastAsia="et-EE"/>
        </w:rPr>
        <w:t xml:space="preserve"> </w:t>
      </w:r>
      <w:r w:rsidR="002D2FA7" w:rsidRPr="008613D3">
        <w:rPr>
          <w:rFonts w:eastAsiaTheme="minorHAnsi"/>
          <w:bCs/>
          <w:lang w:eastAsia="et-EE"/>
        </w:rPr>
        <w:t>Māris Feldmanis</w:t>
      </w:r>
      <w:r w:rsidR="002D2FA7">
        <w:rPr>
          <w:rFonts w:eastAsiaTheme="minorHAnsi"/>
          <w:bCs/>
          <w:lang w:eastAsia="et-EE"/>
        </w:rPr>
        <w:t>)</w:t>
      </w:r>
      <w:r w:rsidR="002D2FA7" w:rsidRPr="008613D3">
        <w:t xml:space="preserve">, Dobeles novada dome NOLEMJ: </w:t>
      </w:r>
    </w:p>
    <w:p w14:paraId="0D4E340A" w14:textId="3B851B65" w:rsidR="00C361A0" w:rsidRPr="00227028" w:rsidRDefault="00C361A0" w:rsidP="002D2FA7">
      <w:pPr>
        <w:pStyle w:val="ListParagraph"/>
        <w:numPr>
          <w:ilvl w:val="0"/>
          <w:numId w:val="98"/>
        </w:numPr>
        <w:jc w:val="both"/>
      </w:pPr>
      <w:r w:rsidRPr="00227028">
        <w:t xml:space="preserve">Atsavināt </w:t>
      </w:r>
      <w:r w:rsidRPr="004636DA">
        <w:t xml:space="preserve">nekustamo īpašumu </w:t>
      </w:r>
      <w:r w:rsidRPr="00227028">
        <w:t>„</w:t>
      </w:r>
      <w:r w:rsidRPr="007E63DF">
        <w:t>Dzintari</w:t>
      </w:r>
      <w:r w:rsidRPr="00227028">
        <w:t xml:space="preserve">”, </w:t>
      </w:r>
      <w:r w:rsidRPr="007E63DF">
        <w:t>Auru</w:t>
      </w:r>
      <w:r>
        <w:t xml:space="preserve"> </w:t>
      </w:r>
      <w:r w:rsidRPr="00227028">
        <w:t xml:space="preserve">pagastā, Dobeles novadā, kadastra numurs </w:t>
      </w:r>
      <w:r w:rsidRPr="007E63DF">
        <w:t>46460080427</w:t>
      </w:r>
      <w:r w:rsidRPr="00227028">
        <w:t xml:space="preserve">, kas sastāv no vienas zemes vienības ar kadastra apzīmējumu </w:t>
      </w:r>
      <w:r w:rsidRPr="007E63DF">
        <w:t>46460080427</w:t>
      </w:r>
      <w:r w:rsidRPr="00227028">
        <w:t xml:space="preserve">, platība </w:t>
      </w:r>
      <w:r w:rsidRPr="00CC718E">
        <w:t xml:space="preserve">0,1393 </w:t>
      </w:r>
      <w:r w:rsidRPr="00227028">
        <w:t xml:space="preserve">ha, tai skaitā, </w:t>
      </w:r>
      <w:r w:rsidRPr="00CC718E">
        <w:t xml:space="preserve">0,1362 </w:t>
      </w:r>
      <w:r w:rsidRPr="00227028">
        <w:t xml:space="preserve">ha lauksaimniecībā izmantojamā zeme, pārdodot to atklātā mutiskā izsolē ar augšupejošu soli ar sākumcenu </w:t>
      </w:r>
      <w:bookmarkStart w:id="71" w:name="_Hlk194329685"/>
      <w:r w:rsidRPr="004636DA">
        <w:t xml:space="preserve">4900 EUR (četri tūkstoši deviņi simti </w:t>
      </w:r>
      <w:proofErr w:type="spellStart"/>
      <w:r w:rsidRPr="002D2FA7">
        <w:rPr>
          <w:i/>
          <w:iCs/>
        </w:rPr>
        <w:t>euro</w:t>
      </w:r>
      <w:proofErr w:type="spellEnd"/>
      <w:r w:rsidRPr="00227028">
        <w:t>)</w:t>
      </w:r>
      <w:bookmarkEnd w:id="71"/>
      <w:r w:rsidRPr="00227028">
        <w:t xml:space="preserve">. Gadījumā, ja pirmā izsole ir nesekmīga, rīkot otro izsoli elektronisko izsoļu vietnē ar sākumcenu  </w:t>
      </w:r>
      <w:r w:rsidRPr="004636DA">
        <w:t xml:space="preserve">4900 EUR (četri tūkstoši deviņi simti </w:t>
      </w:r>
      <w:proofErr w:type="spellStart"/>
      <w:r w:rsidRPr="002D2FA7">
        <w:rPr>
          <w:i/>
          <w:iCs/>
        </w:rPr>
        <w:t>euro</w:t>
      </w:r>
      <w:proofErr w:type="spellEnd"/>
      <w:r w:rsidRPr="00227028">
        <w:t xml:space="preserve">). </w:t>
      </w:r>
    </w:p>
    <w:p w14:paraId="0C2F189C" w14:textId="4348C475" w:rsidR="00C361A0" w:rsidRPr="00227028" w:rsidRDefault="00C361A0" w:rsidP="002D2FA7">
      <w:pPr>
        <w:pStyle w:val="ListParagraph"/>
        <w:numPr>
          <w:ilvl w:val="0"/>
          <w:numId w:val="98"/>
        </w:numPr>
        <w:jc w:val="both"/>
      </w:pPr>
      <w:r w:rsidRPr="00227028">
        <w:t>Noteikt, ka nekustamā īpašuma „</w:t>
      </w:r>
      <w:r w:rsidRPr="007E63DF">
        <w:t>Dzintari</w:t>
      </w:r>
      <w:r w:rsidRPr="00227028">
        <w:t xml:space="preserve">”, </w:t>
      </w:r>
      <w:r w:rsidRPr="007E63DF">
        <w:t>Auru</w:t>
      </w:r>
      <w:r>
        <w:t xml:space="preserve"> </w:t>
      </w:r>
      <w:r w:rsidRPr="00227028">
        <w:t xml:space="preserve">pagastā, Dobeles novadā, kadastra numurs </w:t>
      </w:r>
      <w:r w:rsidRPr="007E63DF">
        <w:t>46460080427</w:t>
      </w:r>
      <w:r w:rsidRPr="00227028">
        <w:t>, pirmpirkuma tiesības</w:t>
      </w:r>
      <w:r w:rsidRPr="002D2FA7">
        <w:rPr>
          <w:bCs/>
        </w:rPr>
        <w:t xml:space="preserve"> ir nekustamā īpašuma pašreizējam nomniekam –</w:t>
      </w:r>
      <w:bookmarkStart w:id="72" w:name="_Hlk169010244"/>
      <w:r w:rsidRPr="002D2FA7">
        <w:rPr>
          <w:bCs/>
        </w:rPr>
        <w:t xml:space="preserve"> fiziskai personai.</w:t>
      </w:r>
      <w:bookmarkEnd w:id="72"/>
    </w:p>
    <w:p w14:paraId="05CFDC43" w14:textId="77777777" w:rsidR="00C361A0" w:rsidRPr="00227028" w:rsidRDefault="00C361A0" w:rsidP="002D2FA7">
      <w:pPr>
        <w:numPr>
          <w:ilvl w:val="0"/>
          <w:numId w:val="98"/>
        </w:numPr>
        <w:jc w:val="both"/>
      </w:pPr>
      <w:r w:rsidRPr="00227028">
        <w:t>Uzdot Dobeles novada pašvaldības Īpašumu komisijai apstiprināt izsoles noteikumus un organizēt nekustamā īpašuma atsavināšanu spēkā esošo normatīvo aktu noteiktajā kārtībā.</w:t>
      </w:r>
    </w:p>
    <w:p w14:paraId="1241A3AD" w14:textId="77777777" w:rsidR="00C361A0" w:rsidRPr="00A932BA" w:rsidRDefault="00C361A0" w:rsidP="00C361A0">
      <w:pPr>
        <w:jc w:val="both"/>
      </w:pPr>
    </w:p>
    <w:p w14:paraId="7B30D333" w14:textId="77777777" w:rsidR="00C361A0" w:rsidRPr="00A932BA" w:rsidRDefault="00C361A0" w:rsidP="00C361A0">
      <w:pPr>
        <w:ind w:right="84"/>
        <w:jc w:val="both"/>
      </w:pPr>
    </w:p>
    <w:p w14:paraId="1B2343F1" w14:textId="77777777" w:rsidR="00C361A0" w:rsidRDefault="00C361A0" w:rsidP="00C361A0">
      <w:pPr>
        <w:ind w:right="84"/>
        <w:jc w:val="both"/>
      </w:pPr>
      <w:r w:rsidRPr="00A932BA">
        <w:t>Domes priekšsēdētājs</w:t>
      </w:r>
      <w:r w:rsidRPr="00A932BA">
        <w:tab/>
      </w:r>
      <w:r w:rsidRPr="00A932BA">
        <w:tab/>
        <w:t xml:space="preserve">            </w:t>
      </w:r>
      <w:r w:rsidRPr="00A932BA">
        <w:tab/>
      </w:r>
      <w:r w:rsidRPr="00A932BA">
        <w:tab/>
      </w:r>
      <w:r>
        <w:tab/>
      </w:r>
      <w:r>
        <w:tab/>
      </w:r>
      <w:r>
        <w:tab/>
        <w:t xml:space="preserve">           </w:t>
      </w:r>
      <w:r w:rsidRPr="00A932BA">
        <w:tab/>
      </w:r>
      <w:proofErr w:type="spellStart"/>
      <w:r w:rsidRPr="00A932BA">
        <w:t>I.Gorskis</w:t>
      </w:r>
      <w:proofErr w:type="spellEnd"/>
      <w:r w:rsidRPr="000E5D16">
        <w:t xml:space="preserve">                  </w:t>
      </w:r>
      <w:r>
        <w:tab/>
      </w:r>
      <w:r>
        <w:tab/>
      </w:r>
      <w:r>
        <w:tab/>
      </w:r>
      <w:r>
        <w:tab/>
      </w:r>
      <w:r>
        <w:tab/>
      </w:r>
      <w:r>
        <w:tab/>
      </w:r>
      <w:r w:rsidRPr="000E5D16">
        <w:t xml:space="preserve"> </w:t>
      </w:r>
    </w:p>
    <w:p w14:paraId="32F22422" w14:textId="77777777" w:rsidR="00C361A0" w:rsidRDefault="00C361A0" w:rsidP="00C361A0">
      <w:pPr>
        <w:ind w:right="42"/>
        <w:jc w:val="both"/>
      </w:pPr>
    </w:p>
    <w:p w14:paraId="0E60ECF1" w14:textId="77777777" w:rsidR="00C361A0" w:rsidRDefault="00C361A0" w:rsidP="00C361A0">
      <w:pPr>
        <w:ind w:right="42"/>
        <w:jc w:val="both"/>
      </w:pPr>
    </w:p>
    <w:p w14:paraId="376EA30E" w14:textId="77777777" w:rsidR="00C361A0" w:rsidRDefault="00C361A0" w:rsidP="00C361A0">
      <w:pPr>
        <w:ind w:right="42"/>
        <w:jc w:val="both"/>
      </w:pPr>
    </w:p>
    <w:p w14:paraId="2A723132" w14:textId="77777777" w:rsidR="00C361A0" w:rsidRDefault="00C361A0" w:rsidP="00C361A0">
      <w:pPr>
        <w:ind w:right="42"/>
        <w:jc w:val="both"/>
      </w:pPr>
    </w:p>
    <w:p w14:paraId="79D60E39" w14:textId="77777777" w:rsidR="00C361A0" w:rsidRDefault="00C361A0" w:rsidP="00C361A0">
      <w:pPr>
        <w:ind w:right="42"/>
        <w:jc w:val="both"/>
      </w:pPr>
    </w:p>
    <w:p w14:paraId="60A01FC7" w14:textId="00AA1D3B" w:rsidR="00A4030E" w:rsidRDefault="00A4030E" w:rsidP="00C361A0">
      <w:pPr>
        <w:pStyle w:val="NoSpacing"/>
      </w:pPr>
      <w:r>
        <w:br w:type="page"/>
      </w:r>
    </w:p>
    <w:p w14:paraId="0A5A7A24" w14:textId="77777777" w:rsidR="00A4030E" w:rsidRDefault="00A4030E" w:rsidP="00A4030E">
      <w:pPr>
        <w:tabs>
          <w:tab w:val="left" w:pos="-24212"/>
        </w:tabs>
        <w:jc w:val="center"/>
        <w:rPr>
          <w:sz w:val="20"/>
          <w:szCs w:val="20"/>
        </w:rPr>
      </w:pPr>
      <w:r w:rsidRPr="001C7174">
        <w:rPr>
          <w:noProof/>
          <w:sz w:val="20"/>
          <w:szCs w:val="20"/>
        </w:rPr>
        <w:lastRenderedPageBreak/>
        <w:drawing>
          <wp:inline distT="0" distB="0" distL="0" distR="0" wp14:anchorId="7A4C814C" wp14:editId="64094767">
            <wp:extent cx="676275" cy="752475"/>
            <wp:effectExtent l="0" t="0" r="9525" b="9525"/>
            <wp:docPr id="70508179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C0C6B4E" w14:textId="77777777" w:rsidR="00A4030E" w:rsidRDefault="00A4030E" w:rsidP="00A4030E">
      <w:pPr>
        <w:pStyle w:val="Header"/>
        <w:jc w:val="center"/>
        <w:rPr>
          <w:sz w:val="20"/>
        </w:rPr>
      </w:pPr>
      <w:r>
        <w:rPr>
          <w:sz w:val="20"/>
        </w:rPr>
        <w:t>LATVIJAS REPUBLIKA</w:t>
      </w:r>
    </w:p>
    <w:p w14:paraId="137D59F8" w14:textId="77777777" w:rsidR="00A4030E" w:rsidRDefault="00A4030E" w:rsidP="00A4030E">
      <w:pPr>
        <w:pStyle w:val="Header"/>
        <w:jc w:val="center"/>
        <w:rPr>
          <w:b/>
          <w:sz w:val="32"/>
          <w:szCs w:val="32"/>
        </w:rPr>
      </w:pPr>
      <w:r>
        <w:rPr>
          <w:b/>
          <w:sz w:val="32"/>
          <w:szCs w:val="32"/>
        </w:rPr>
        <w:t>DOBELES NOVADA DOME</w:t>
      </w:r>
    </w:p>
    <w:p w14:paraId="4AF12F46" w14:textId="77777777" w:rsidR="00A4030E" w:rsidRDefault="00A4030E" w:rsidP="00A4030E">
      <w:pPr>
        <w:pStyle w:val="Header"/>
        <w:jc w:val="center"/>
        <w:rPr>
          <w:sz w:val="16"/>
          <w:szCs w:val="16"/>
        </w:rPr>
      </w:pPr>
      <w:r>
        <w:rPr>
          <w:sz w:val="16"/>
          <w:szCs w:val="16"/>
        </w:rPr>
        <w:t>Brīvības iela 17, Dobele, Dobeles novads, LV-3701</w:t>
      </w:r>
    </w:p>
    <w:p w14:paraId="21AF6267" w14:textId="77777777" w:rsidR="00A4030E" w:rsidRDefault="00A4030E" w:rsidP="00A4030E">
      <w:pPr>
        <w:pStyle w:val="Header"/>
        <w:pBdr>
          <w:bottom w:val="double" w:sz="6" w:space="1" w:color="auto"/>
        </w:pBdr>
        <w:jc w:val="center"/>
        <w:rPr>
          <w:color w:val="000000"/>
          <w:sz w:val="16"/>
          <w:szCs w:val="16"/>
        </w:rPr>
      </w:pPr>
      <w:r>
        <w:rPr>
          <w:sz w:val="16"/>
          <w:szCs w:val="16"/>
        </w:rPr>
        <w:t xml:space="preserve">Tālr. 63707269, 63700137, 63720940, e-pasts </w:t>
      </w:r>
      <w:hyperlink r:id="rId91" w:history="1">
        <w:r>
          <w:rPr>
            <w:rStyle w:val="Hyperlink"/>
            <w:rFonts w:eastAsia="Calibri"/>
            <w:color w:val="000000"/>
            <w:sz w:val="16"/>
            <w:szCs w:val="16"/>
          </w:rPr>
          <w:t>dome@dobele.lv</w:t>
        </w:r>
      </w:hyperlink>
    </w:p>
    <w:p w14:paraId="605ED851" w14:textId="77777777" w:rsidR="00A4030E" w:rsidRDefault="00A4030E" w:rsidP="00A4030E">
      <w:pPr>
        <w:pStyle w:val="Default"/>
        <w:jc w:val="center"/>
        <w:rPr>
          <w:b/>
          <w:bCs/>
        </w:rPr>
      </w:pPr>
    </w:p>
    <w:p w14:paraId="319D7F88" w14:textId="77777777" w:rsidR="00A4030E" w:rsidRPr="00A25710" w:rsidRDefault="00A4030E" w:rsidP="00A4030E">
      <w:pPr>
        <w:pStyle w:val="NoSpacing"/>
        <w:jc w:val="center"/>
        <w:rPr>
          <w:b/>
        </w:rPr>
      </w:pPr>
      <w:r w:rsidRPr="00A25710">
        <w:rPr>
          <w:b/>
        </w:rPr>
        <w:t>LĒMUMS</w:t>
      </w:r>
    </w:p>
    <w:p w14:paraId="023251A9" w14:textId="77777777" w:rsidR="00A4030E" w:rsidRPr="00A25710" w:rsidRDefault="00A4030E" w:rsidP="00A4030E">
      <w:pPr>
        <w:pStyle w:val="NoSpacing"/>
        <w:jc w:val="center"/>
        <w:rPr>
          <w:b/>
        </w:rPr>
      </w:pPr>
      <w:r w:rsidRPr="00A25710">
        <w:rPr>
          <w:b/>
        </w:rPr>
        <w:t>Dobelē</w:t>
      </w:r>
    </w:p>
    <w:p w14:paraId="5F737E49" w14:textId="77777777" w:rsidR="00A4030E" w:rsidRPr="00A25710" w:rsidRDefault="00A4030E" w:rsidP="00A4030E">
      <w:pPr>
        <w:pStyle w:val="NoSpacing"/>
        <w:jc w:val="both"/>
        <w:rPr>
          <w:b/>
        </w:rPr>
      </w:pPr>
    </w:p>
    <w:p w14:paraId="6CC091B5" w14:textId="32143DA5" w:rsidR="00A4030E" w:rsidRDefault="00A4030E" w:rsidP="00A4030E">
      <w:pPr>
        <w:tabs>
          <w:tab w:val="center" w:pos="4153"/>
          <w:tab w:val="left" w:pos="8080"/>
          <w:tab w:val="right" w:pos="9072"/>
        </w:tabs>
        <w:jc w:val="right"/>
        <w:rPr>
          <w:color w:val="000000"/>
        </w:rPr>
      </w:pPr>
      <w:r w:rsidRPr="004A416F">
        <w:rPr>
          <w:b/>
          <w:lang w:eastAsia="x-none"/>
        </w:rPr>
        <w:t>202</w:t>
      </w:r>
      <w:r>
        <w:rPr>
          <w:b/>
          <w:lang w:eastAsia="x-none"/>
        </w:rPr>
        <w:t>5</w:t>
      </w:r>
      <w:r w:rsidRPr="004A416F">
        <w:rPr>
          <w:b/>
          <w:lang w:eastAsia="x-none"/>
        </w:rPr>
        <w:t>.</w:t>
      </w:r>
      <w:r w:rsidR="004D6A38">
        <w:rPr>
          <w:b/>
          <w:lang w:eastAsia="x-none"/>
        </w:rPr>
        <w:t xml:space="preserve"> </w:t>
      </w:r>
      <w:r w:rsidRPr="004A416F">
        <w:rPr>
          <w:b/>
          <w:lang w:eastAsia="x-none"/>
        </w:rPr>
        <w:t xml:space="preserve">gada </w:t>
      </w:r>
      <w:r>
        <w:rPr>
          <w:b/>
          <w:lang w:eastAsia="x-none"/>
        </w:rPr>
        <w:t>25</w:t>
      </w:r>
      <w:r w:rsidRPr="004A416F">
        <w:rPr>
          <w:b/>
          <w:lang w:eastAsia="x-none"/>
        </w:rPr>
        <w:t>.</w:t>
      </w:r>
      <w:r w:rsidR="004D6A38">
        <w:rPr>
          <w:b/>
          <w:lang w:eastAsia="x-none"/>
        </w:rPr>
        <w:t xml:space="preserve"> </w:t>
      </w:r>
      <w:r>
        <w:rPr>
          <w:b/>
          <w:lang w:eastAsia="x-none"/>
        </w:rPr>
        <w:t>jūnijā</w:t>
      </w:r>
      <w:r w:rsidRPr="004A416F">
        <w:rPr>
          <w:b/>
          <w:lang w:eastAsia="x-none"/>
        </w:rPr>
        <w:tab/>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283</w:t>
      </w:r>
      <w:r w:rsidRPr="0009599D">
        <w:rPr>
          <w:b/>
          <w:color w:val="000000"/>
        </w:rPr>
        <w:t>/</w:t>
      </w:r>
      <w:r>
        <w:rPr>
          <w:b/>
          <w:color w:val="000000"/>
        </w:rPr>
        <w:t>10</w:t>
      </w:r>
    </w:p>
    <w:p w14:paraId="32A2BFC5" w14:textId="77777777" w:rsidR="00A4030E" w:rsidRDefault="00A4030E" w:rsidP="00A4030E">
      <w:pPr>
        <w:tabs>
          <w:tab w:val="center" w:pos="4153"/>
          <w:tab w:val="left" w:pos="8080"/>
          <w:tab w:val="right" w:pos="9072"/>
        </w:tabs>
        <w:jc w:val="right"/>
        <w:rPr>
          <w:color w:val="000000"/>
        </w:rPr>
      </w:pPr>
    </w:p>
    <w:p w14:paraId="28A3BB84" w14:textId="77777777" w:rsidR="00A4030E" w:rsidRPr="005371E7" w:rsidRDefault="00A4030E" w:rsidP="00A4030E">
      <w:pPr>
        <w:ind w:firstLine="51"/>
        <w:jc w:val="center"/>
        <w:rPr>
          <w:b/>
          <w:u w:val="single"/>
          <w:lang w:eastAsia="ar-SA"/>
        </w:rPr>
      </w:pPr>
      <w:r w:rsidRPr="005371E7">
        <w:rPr>
          <w:b/>
          <w:u w:val="single"/>
        </w:rPr>
        <w:t>Par nekustamā īpašuma – dzīvokļa Nr.</w:t>
      </w:r>
      <w:r>
        <w:rPr>
          <w:b/>
          <w:u w:val="single"/>
        </w:rPr>
        <w:t>3</w:t>
      </w:r>
      <w:r w:rsidRPr="005371E7">
        <w:rPr>
          <w:b/>
          <w:u w:val="single"/>
        </w:rPr>
        <w:t xml:space="preserve"> </w:t>
      </w:r>
      <w:r>
        <w:rPr>
          <w:b/>
          <w:u w:val="single"/>
        </w:rPr>
        <w:t xml:space="preserve">Brīvības </w:t>
      </w:r>
      <w:r w:rsidRPr="005371E7">
        <w:rPr>
          <w:b/>
          <w:u w:val="single"/>
        </w:rPr>
        <w:t xml:space="preserve">ielā </w:t>
      </w:r>
      <w:r>
        <w:rPr>
          <w:b/>
          <w:u w:val="single"/>
        </w:rPr>
        <w:t>2</w:t>
      </w:r>
      <w:r w:rsidRPr="005371E7">
        <w:rPr>
          <w:b/>
          <w:u w:val="single"/>
        </w:rPr>
        <w:t xml:space="preserve">, Dobelē, Dobeles novadā, atsavināšanu izsolē </w:t>
      </w:r>
    </w:p>
    <w:p w14:paraId="2C5D6D5A" w14:textId="77777777" w:rsidR="00A4030E" w:rsidRPr="005371E7" w:rsidRDefault="00A4030E" w:rsidP="00A4030E">
      <w:pPr>
        <w:ind w:right="43" w:firstLine="720"/>
        <w:jc w:val="both"/>
      </w:pPr>
    </w:p>
    <w:p w14:paraId="1738EA98" w14:textId="77777777" w:rsidR="00A4030E" w:rsidRPr="005371E7" w:rsidRDefault="00A4030E" w:rsidP="00A4030E">
      <w:pPr>
        <w:ind w:right="43" w:firstLine="720"/>
        <w:jc w:val="both"/>
      </w:pPr>
      <w:r w:rsidRPr="005371E7">
        <w:t>Dobeles novada dome ir izskatījusi Dobeles novada pašvaldības (turpmāk - pašvaldība) Īpašumu komisijas ierosinājumu atsavināt pašvaldībai piederošo nekustamo īpašumu - dzīvokli Nr.</w:t>
      </w:r>
      <w:r>
        <w:t>3,</w:t>
      </w:r>
      <w:r w:rsidRPr="005371E7">
        <w:t xml:space="preserve"> </w:t>
      </w:r>
      <w:r>
        <w:t xml:space="preserve">Brīvības </w:t>
      </w:r>
      <w:r w:rsidRPr="005371E7">
        <w:t xml:space="preserve">ielā </w:t>
      </w:r>
      <w:r>
        <w:t>2</w:t>
      </w:r>
      <w:r w:rsidRPr="005371E7">
        <w:t xml:space="preserve">, Dobelē, Dobeles novadā, platība </w:t>
      </w:r>
      <w:r>
        <w:t>20,4</w:t>
      </w:r>
      <w:r w:rsidRPr="005371E7">
        <w:t xml:space="preserve"> m</w:t>
      </w:r>
      <w:r w:rsidRPr="005371E7">
        <w:rPr>
          <w:vertAlign w:val="superscript"/>
        </w:rPr>
        <w:t>2</w:t>
      </w:r>
      <w:r w:rsidRPr="005371E7">
        <w:t xml:space="preserve">, un pie dzīvokļa īpašuma piederošās kopīpašuma </w:t>
      </w:r>
      <w:r w:rsidRPr="00EC27B3">
        <w:t>204/3758</w:t>
      </w:r>
      <w:r>
        <w:t xml:space="preserve"> </w:t>
      </w:r>
      <w:r w:rsidRPr="005371E7">
        <w:t xml:space="preserve">domājamās daļas no būves un zemes, kadastra numurs </w:t>
      </w:r>
      <w:r w:rsidRPr="00EC27B3">
        <w:t>46019003280</w:t>
      </w:r>
      <w:r w:rsidRPr="005371E7">
        <w:t xml:space="preserve"> (turpmāk – Īpašums).</w:t>
      </w:r>
    </w:p>
    <w:p w14:paraId="7D8C74F9" w14:textId="77777777" w:rsidR="00A4030E" w:rsidRPr="005371E7" w:rsidRDefault="00A4030E" w:rsidP="00A4030E">
      <w:pPr>
        <w:ind w:right="43" w:firstLine="720"/>
        <w:jc w:val="both"/>
      </w:pPr>
      <w:r w:rsidRPr="005371E7">
        <w:t>Izskatot minēto ierosinājumu, Dobeles novada dome konstatēja:</w:t>
      </w:r>
    </w:p>
    <w:p w14:paraId="107077A9" w14:textId="77777777" w:rsidR="00A4030E" w:rsidRPr="005371E7" w:rsidRDefault="00A4030E" w:rsidP="00A4030E">
      <w:pPr>
        <w:ind w:right="43" w:firstLine="720"/>
        <w:jc w:val="both"/>
      </w:pPr>
      <w:r w:rsidRPr="005371E7">
        <w:t>Īpašums reģistrēts Zemgales rajona tiesas Dobeles pilsētas zemesgrāmatas nodalījumā Nr.</w:t>
      </w:r>
      <w:r w:rsidRPr="00EC27B3">
        <w:t>100000408646 3</w:t>
      </w:r>
      <w:r>
        <w:t xml:space="preserve"> </w:t>
      </w:r>
      <w:r w:rsidRPr="005371E7">
        <w:t>un uz to nostiprinātas īpašuma tiesības pašvaldībai.</w:t>
      </w:r>
    </w:p>
    <w:p w14:paraId="45AB43F8" w14:textId="77777777" w:rsidR="00A4030E" w:rsidRPr="005371E7" w:rsidRDefault="00A4030E" w:rsidP="00A4030E">
      <w:pPr>
        <w:ind w:right="-1" w:firstLine="720"/>
        <w:jc w:val="both"/>
      </w:pPr>
      <w:r w:rsidRPr="005371E7">
        <w:t xml:space="preserve">Pašvaldībai piederošais Īpašums nav izīrēts un tas nav nepieciešams pašvaldības funkciju nodrošināšanai.  Īpašums atrodas </w:t>
      </w:r>
      <w:r>
        <w:t>10</w:t>
      </w:r>
      <w:r w:rsidRPr="005371E7">
        <w:t xml:space="preserve"> (</w:t>
      </w:r>
      <w:r>
        <w:t>desmit</w:t>
      </w:r>
      <w:r w:rsidRPr="005371E7">
        <w:t xml:space="preserve">) dzīvokļu daudzdzīvokļu mājā, </w:t>
      </w:r>
      <w:r>
        <w:t>2</w:t>
      </w:r>
      <w:r w:rsidRPr="005371E7">
        <w:t xml:space="preserve"> (</w:t>
      </w:r>
      <w:r>
        <w:t>divi</w:t>
      </w:r>
      <w:r w:rsidRPr="005371E7">
        <w:t>) dzīvokļu īpašumi reģistrēti zemesgrāmatā uz citu personu vārda. Līdz ar to lietderīgākā rīcība ir atzīstama Īpašuma atsavināšana izsolē ar augšupejošu soli.</w:t>
      </w:r>
    </w:p>
    <w:p w14:paraId="565B5610" w14:textId="77777777" w:rsidR="00A4030E" w:rsidRPr="005371E7" w:rsidRDefault="00A4030E" w:rsidP="00A4030E">
      <w:pPr>
        <w:ind w:right="43" w:firstLine="720"/>
        <w:jc w:val="both"/>
        <w:rPr>
          <w:b/>
        </w:rPr>
      </w:pPr>
      <w:r w:rsidRPr="005371E7">
        <w:t xml:space="preserve">Saskaņā ar 2025.gada </w:t>
      </w:r>
      <w:r>
        <w:t>5</w:t>
      </w:r>
      <w:r w:rsidRPr="005371E7">
        <w:t>.</w:t>
      </w:r>
      <w:r>
        <w:t xml:space="preserve">jūnijā </w:t>
      </w:r>
      <w:r w:rsidRPr="005371E7">
        <w:t xml:space="preserve">veikto tirgus novērtējumu, ko atbilstoši Standartizācijas likumā paredzētajā kārtībā apstiprinātajiem Latvijas īpašuma vērtēšanas standartiem veica sertificēta nekustamo īpašumu vērtētāja Anita </w:t>
      </w:r>
      <w:proofErr w:type="spellStart"/>
      <w:r w:rsidRPr="005371E7">
        <w:t>Vēdiķe</w:t>
      </w:r>
      <w:proofErr w:type="spellEnd"/>
      <w:r w:rsidRPr="005371E7">
        <w:t xml:space="preserve"> (LĪVA profesionālās kvalifikācijas sertifikāts Nr.76), Īpašuma tirgus vērtība atsavināšanas vajadzībām ir noteikta </w:t>
      </w:r>
      <w:r>
        <w:t xml:space="preserve">5000 </w:t>
      </w:r>
      <w:r w:rsidRPr="005371E7">
        <w:t>EUR (</w:t>
      </w:r>
      <w:r>
        <w:t xml:space="preserve">pieci </w:t>
      </w:r>
      <w:r w:rsidRPr="005371E7">
        <w:t xml:space="preserve">tūkstoši </w:t>
      </w:r>
      <w:proofErr w:type="spellStart"/>
      <w:r w:rsidRPr="005371E7">
        <w:rPr>
          <w:i/>
          <w:iCs/>
        </w:rPr>
        <w:t>euro</w:t>
      </w:r>
      <w:proofErr w:type="spellEnd"/>
      <w:r w:rsidRPr="005371E7">
        <w:t>).</w:t>
      </w:r>
    </w:p>
    <w:p w14:paraId="7E0B163E" w14:textId="77777777" w:rsidR="005F195E" w:rsidRPr="008613D3" w:rsidRDefault="00A4030E" w:rsidP="005F195E">
      <w:pPr>
        <w:spacing w:line="252" w:lineRule="auto"/>
        <w:jc w:val="both"/>
      </w:pPr>
      <w:r w:rsidRPr="005371E7">
        <w:t xml:space="preserve">Saskaņā ar Pašvaldību likuma 10.panta pirmās daļas 16.punktu, 73.panta ceturto daļu, Publiskas personas mantas atsavināšanas likuma 4.panta </w:t>
      </w:r>
      <w:r>
        <w:t>pirmo daļu</w:t>
      </w:r>
      <w:r w:rsidRPr="005371E7">
        <w:t xml:space="preserve">, 8.panta trešo daļu, 9.panta otro daļu, 10.pantu, 15.pantu, 32.panta pirmās daļas 1.punktu, atklāti balsojot: </w:t>
      </w:r>
      <w:r w:rsidR="005F195E" w:rsidRPr="008613D3">
        <w:t>PAR - 1</w:t>
      </w:r>
      <w:r w:rsidR="005F195E">
        <w:t>7</w:t>
      </w:r>
      <w:r w:rsidR="005F195E" w:rsidRPr="008613D3">
        <w:t xml:space="preserve"> (</w:t>
      </w:r>
      <w:r w:rsidR="005F195E" w:rsidRPr="008613D3">
        <w:rPr>
          <w:bCs/>
          <w:lang w:eastAsia="et-EE"/>
        </w:rPr>
        <w:t xml:space="preserve">Ģirts </w:t>
      </w:r>
      <w:proofErr w:type="spellStart"/>
      <w:r w:rsidR="005F195E" w:rsidRPr="008613D3">
        <w:rPr>
          <w:bCs/>
          <w:lang w:eastAsia="et-EE"/>
        </w:rPr>
        <w:t>Ante</w:t>
      </w:r>
      <w:proofErr w:type="spellEnd"/>
      <w:r w:rsidR="005F195E">
        <w:rPr>
          <w:bCs/>
          <w:lang w:eastAsia="et-EE"/>
        </w:rPr>
        <w:t xml:space="preserve">, </w:t>
      </w:r>
      <w:r w:rsidR="005F195E" w:rsidRPr="008613D3">
        <w:rPr>
          <w:bCs/>
          <w:lang w:eastAsia="et-EE"/>
        </w:rPr>
        <w:t xml:space="preserve"> </w:t>
      </w:r>
      <w:r w:rsidR="005F195E" w:rsidRPr="008613D3">
        <w:rPr>
          <w:rFonts w:eastAsiaTheme="minorHAnsi"/>
          <w:bCs/>
          <w:lang w:eastAsia="et-EE"/>
        </w:rPr>
        <w:t>Sarmīte Dude</w:t>
      </w:r>
      <w:r w:rsidR="005F195E">
        <w:rPr>
          <w:rFonts w:eastAsiaTheme="minorHAnsi"/>
          <w:bCs/>
          <w:lang w:eastAsia="et-EE"/>
        </w:rPr>
        <w:t xml:space="preserve">, </w:t>
      </w:r>
      <w:r w:rsidR="005F195E" w:rsidRPr="008613D3">
        <w:rPr>
          <w:rFonts w:eastAsiaTheme="minorHAnsi"/>
          <w:bCs/>
          <w:lang w:eastAsia="et-EE"/>
        </w:rPr>
        <w:t xml:space="preserve">Māris Feldmanis, Edgars </w:t>
      </w:r>
      <w:proofErr w:type="spellStart"/>
      <w:r w:rsidR="005F195E" w:rsidRPr="008613D3">
        <w:rPr>
          <w:rFonts w:eastAsiaTheme="minorHAnsi"/>
          <w:bCs/>
          <w:lang w:eastAsia="et-EE"/>
        </w:rPr>
        <w:t>Gaigalis</w:t>
      </w:r>
      <w:proofErr w:type="spellEnd"/>
      <w:r w:rsidR="005F195E">
        <w:rPr>
          <w:rFonts w:eastAsiaTheme="minorHAnsi"/>
          <w:bCs/>
          <w:lang w:eastAsia="et-EE"/>
        </w:rPr>
        <w:t xml:space="preserve">, Ivars </w:t>
      </w:r>
      <w:proofErr w:type="spellStart"/>
      <w:r w:rsidR="005F195E">
        <w:rPr>
          <w:rFonts w:eastAsiaTheme="minorHAnsi"/>
          <w:bCs/>
          <w:lang w:eastAsia="et-EE"/>
        </w:rPr>
        <w:t>Gorskis</w:t>
      </w:r>
      <w:proofErr w:type="spellEnd"/>
      <w:r w:rsidR="005F195E">
        <w:rPr>
          <w:rFonts w:eastAsiaTheme="minorHAnsi"/>
          <w:bCs/>
          <w:lang w:eastAsia="et-EE"/>
        </w:rPr>
        <w:t xml:space="preserve">, </w:t>
      </w:r>
      <w:r w:rsidR="005F195E" w:rsidRPr="008613D3">
        <w:rPr>
          <w:rFonts w:eastAsiaTheme="minorHAnsi"/>
          <w:bCs/>
          <w:lang w:eastAsia="et-EE"/>
        </w:rPr>
        <w:t xml:space="preserve">Gints Kaminskis, Edgars Laimiņš, Sintija </w:t>
      </w:r>
      <w:proofErr w:type="spellStart"/>
      <w:r w:rsidR="005F195E" w:rsidRPr="008613D3">
        <w:rPr>
          <w:rFonts w:eastAsiaTheme="minorHAnsi"/>
          <w:bCs/>
          <w:lang w:eastAsia="et-EE"/>
        </w:rPr>
        <w:t>Liekniņa</w:t>
      </w:r>
      <w:proofErr w:type="spellEnd"/>
      <w:r w:rsidR="005F195E" w:rsidRPr="008613D3">
        <w:rPr>
          <w:rFonts w:eastAsiaTheme="minorHAnsi"/>
          <w:bCs/>
          <w:lang w:eastAsia="et-EE"/>
        </w:rPr>
        <w:t>, Ainārs Meiers</w:t>
      </w:r>
      <w:r w:rsidR="005F195E">
        <w:rPr>
          <w:rFonts w:eastAsiaTheme="minorHAnsi"/>
          <w:bCs/>
          <w:lang w:eastAsia="et-EE"/>
        </w:rPr>
        <w:t>,</w:t>
      </w:r>
      <w:r w:rsidR="005F195E" w:rsidRPr="008613D3">
        <w:rPr>
          <w:rFonts w:eastAsiaTheme="minorHAnsi"/>
          <w:bCs/>
          <w:lang w:eastAsia="et-EE"/>
        </w:rPr>
        <w:t xml:space="preserve"> Sanita </w:t>
      </w:r>
      <w:proofErr w:type="spellStart"/>
      <w:r w:rsidR="005F195E" w:rsidRPr="008613D3">
        <w:rPr>
          <w:rFonts w:eastAsiaTheme="minorHAnsi"/>
          <w:bCs/>
          <w:lang w:eastAsia="et-EE"/>
        </w:rPr>
        <w:t>Olševska</w:t>
      </w:r>
      <w:proofErr w:type="spellEnd"/>
      <w:r w:rsidR="005F195E" w:rsidRPr="008613D3">
        <w:rPr>
          <w:rFonts w:eastAsiaTheme="minorHAnsi"/>
          <w:bCs/>
          <w:lang w:eastAsia="et-EE"/>
        </w:rPr>
        <w:t xml:space="preserve">, Andris </w:t>
      </w:r>
      <w:proofErr w:type="spellStart"/>
      <w:r w:rsidR="005F195E" w:rsidRPr="008613D3">
        <w:rPr>
          <w:rFonts w:eastAsiaTheme="minorHAnsi"/>
          <w:bCs/>
          <w:lang w:eastAsia="et-EE"/>
        </w:rPr>
        <w:t>Podvinskis</w:t>
      </w:r>
      <w:proofErr w:type="spellEnd"/>
      <w:r w:rsidR="005F195E" w:rsidRPr="008613D3">
        <w:rPr>
          <w:rFonts w:eastAsiaTheme="minorHAnsi"/>
          <w:bCs/>
          <w:lang w:eastAsia="et-EE"/>
        </w:rPr>
        <w:t xml:space="preserve">, Viesturs Reinfelds, Dace Reinika, Guntis </w:t>
      </w:r>
      <w:proofErr w:type="spellStart"/>
      <w:r w:rsidR="005F195E" w:rsidRPr="008613D3">
        <w:rPr>
          <w:rFonts w:eastAsiaTheme="minorHAnsi"/>
          <w:bCs/>
          <w:lang w:eastAsia="et-EE"/>
        </w:rPr>
        <w:t>Safranovičs</w:t>
      </w:r>
      <w:proofErr w:type="spellEnd"/>
      <w:r w:rsidR="005F195E" w:rsidRPr="008613D3">
        <w:rPr>
          <w:rFonts w:eastAsiaTheme="minorHAnsi"/>
          <w:bCs/>
          <w:lang w:eastAsia="et-EE"/>
        </w:rPr>
        <w:t>, Andrejs Spridzāns</w:t>
      </w:r>
      <w:r w:rsidR="005F195E">
        <w:rPr>
          <w:rFonts w:eastAsiaTheme="minorHAnsi"/>
          <w:bCs/>
          <w:lang w:eastAsia="et-EE"/>
        </w:rPr>
        <w:t xml:space="preserve">, Ivars Stanga, </w:t>
      </w:r>
      <w:r w:rsidR="005F195E" w:rsidRPr="008613D3">
        <w:rPr>
          <w:rFonts w:eastAsiaTheme="minorHAnsi"/>
          <w:bCs/>
          <w:lang w:eastAsia="et-EE"/>
        </w:rPr>
        <w:t xml:space="preserve">Indra </w:t>
      </w:r>
      <w:proofErr w:type="spellStart"/>
      <w:r w:rsidR="005F195E" w:rsidRPr="008613D3">
        <w:rPr>
          <w:rFonts w:eastAsiaTheme="minorHAnsi"/>
          <w:bCs/>
          <w:lang w:eastAsia="et-EE"/>
        </w:rPr>
        <w:t>Špela</w:t>
      </w:r>
      <w:proofErr w:type="spellEnd"/>
      <w:r w:rsidR="005F195E" w:rsidRPr="008613D3">
        <w:rPr>
          <w:bCs/>
          <w:lang w:eastAsia="et-EE"/>
        </w:rPr>
        <w:t xml:space="preserve">), </w:t>
      </w:r>
      <w:r w:rsidR="005F195E" w:rsidRPr="008613D3">
        <w:t xml:space="preserve">PRET – nav, ATTURAS – nav, </w:t>
      </w:r>
      <w:r w:rsidR="005F195E" w:rsidRPr="008613D3">
        <w:rPr>
          <w:rFonts w:eastAsia="Calibri"/>
          <w:lang w:eastAsia="en-US"/>
        </w:rPr>
        <w:t xml:space="preserve">NEBALSO – </w:t>
      </w:r>
      <w:r w:rsidR="005F195E">
        <w:rPr>
          <w:rFonts w:eastAsia="Calibri"/>
          <w:lang w:eastAsia="en-US"/>
        </w:rPr>
        <w:t>1 (</w:t>
      </w:r>
      <w:r w:rsidR="005F195E" w:rsidRPr="008613D3">
        <w:rPr>
          <w:rFonts w:eastAsiaTheme="minorHAnsi"/>
          <w:bCs/>
          <w:lang w:eastAsia="et-EE"/>
        </w:rPr>
        <w:t>Kristīne Briede</w:t>
      </w:r>
      <w:r w:rsidR="005F195E">
        <w:rPr>
          <w:rFonts w:eastAsiaTheme="minorHAnsi"/>
          <w:bCs/>
          <w:lang w:eastAsia="et-EE"/>
        </w:rPr>
        <w:t>)</w:t>
      </w:r>
      <w:r w:rsidR="005F195E" w:rsidRPr="008613D3">
        <w:t xml:space="preserve">, Dobeles novada dome NOLEMJ: </w:t>
      </w:r>
    </w:p>
    <w:p w14:paraId="192182A3" w14:textId="0A614761" w:rsidR="00A4030E" w:rsidRPr="005F195E" w:rsidRDefault="00A4030E" w:rsidP="005F195E">
      <w:pPr>
        <w:pStyle w:val="ListParagraph"/>
        <w:numPr>
          <w:ilvl w:val="0"/>
          <w:numId w:val="99"/>
        </w:numPr>
        <w:ind w:left="851" w:right="43" w:hanging="425"/>
        <w:jc w:val="both"/>
      </w:pPr>
      <w:r w:rsidRPr="005371E7">
        <w:t xml:space="preserve">Atsavināt nekustamo īpašumu – dzīvokli Nr. </w:t>
      </w:r>
      <w:r>
        <w:t>3</w:t>
      </w:r>
      <w:r w:rsidRPr="005371E7">
        <w:t xml:space="preserve"> </w:t>
      </w:r>
      <w:r>
        <w:t xml:space="preserve">Brīvības </w:t>
      </w:r>
      <w:r w:rsidRPr="005371E7">
        <w:t xml:space="preserve">ielā </w:t>
      </w:r>
      <w:r>
        <w:t>2</w:t>
      </w:r>
      <w:r w:rsidRPr="005371E7">
        <w:t xml:space="preserve">, Dobelē, Dobeles novadā, platība </w:t>
      </w:r>
      <w:r>
        <w:t xml:space="preserve">20,4 </w:t>
      </w:r>
      <w:r w:rsidRPr="005371E7">
        <w:t>m</w:t>
      </w:r>
      <w:r w:rsidRPr="005F195E">
        <w:rPr>
          <w:vertAlign w:val="superscript"/>
        </w:rPr>
        <w:t>2</w:t>
      </w:r>
      <w:r w:rsidRPr="005371E7">
        <w:t xml:space="preserve">, un pie dzīvokļa īpašuma piederošās kopīpašuma </w:t>
      </w:r>
      <w:r w:rsidRPr="00EC27B3">
        <w:t>204/3758</w:t>
      </w:r>
      <w:r>
        <w:t xml:space="preserve"> </w:t>
      </w:r>
      <w:r w:rsidRPr="005371E7">
        <w:t xml:space="preserve">domājamās daļas no būves un zemes, kadastra numurs </w:t>
      </w:r>
      <w:r w:rsidRPr="00EC27B3">
        <w:t>46019003280</w:t>
      </w:r>
      <w:r w:rsidRPr="005371E7">
        <w:t xml:space="preserve">, pārdodot to atklātā mutiskā izsolē ar augšupejošu soli ar sākumcenu </w:t>
      </w:r>
      <w:r>
        <w:t xml:space="preserve">5000 </w:t>
      </w:r>
      <w:r w:rsidRPr="005371E7">
        <w:t>EUR (</w:t>
      </w:r>
      <w:r>
        <w:t xml:space="preserve">pieci </w:t>
      </w:r>
      <w:r w:rsidRPr="005371E7">
        <w:t xml:space="preserve">tūkstoši </w:t>
      </w:r>
      <w:proofErr w:type="spellStart"/>
      <w:r w:rsidRPr="005F195E">
        <w:rPr>
          <w:i/>
          <w:iCs/>
        </w:rPr>
        <w:t>euro</w:t>
      </w:r>
      <w:proofErr w:type="spellEnd"/>
      <w:r w:rsidRPr="005F195E">
        <w:rPr>
          <w:iCs/>
        </w:rPr>
        <w:t>)</w:t>
      </w:r>
      <w:r w:rsidRPr="005371E7">
        <w:t xml:space="preserve">. Gadījumā, ja pirmā izsole ir nesekmīga, rīkot otro izsoli elektronisko izsoļu vietnē ar sākumcenu </w:t>
      </w:r>
      <w:r>
        <w:t>5000</w:t>
      </w:r>
      <w:r w:rsidRPr="005371E7">
        <w:t xml:space="preserve"> EUR (</w:t>
      </w:r>
      <w:r>
        <w:t xml:space="preserve">pieci </w:t>
      </w:r>
      <w:r w:rsidRPr="005371E7">
        <w:t xml:space="preserve">tūkstoši </w:t>
      </w:r>
      <w:proofErr w:type="spellStart"/>
      <w:r w:rsidRPr="005F195E">
        <w:rPr>
          <w:i/>
          <w:iCs/>
        </w:rPr>
        <w:t>euro</w:t>
      </w:r>
      <w:proofErr w:type="spellEnd"/>
      <w:r w:rsidRPr="005F195E">
        <w:rPr>
          <w:iCs/>
        </w:rPr>
        <w:t>)</w:t>
      </w:r>
      <w:r w:rsidRPr="005F195E">
        <w:rPr>
          <w:i/>
          <w:iCs/>
        </w:rPr>
        <w:t>.</w:t>
      </w:r>
    </w:p>
    <w:p w14:paraId="020FAE91" w14:textId="77777777" w:rsidR="005F195E" w:rsidRDefault="005F195E" w:rsidP="005F195E">
      <w:pPr>
        <w:ind w:right="43"/>
        <w:jc w:val="both"/>
      </w:pPr>
    </w:p>
    <w:p w14:paraId="3D02D42C" w14:textId="77777777" w:rsidR="005F195E" w:rsidRPr="005371E7" w:rsidRDefault="005F195E" w:rsidP="005F195E">
      <w:pPr>
        <w:ind w:right="43"/>
        <w:jc w:val="both"/>
      </w:pPr>
    </w:p>
    <w:p w14:paraId="359D5D17" w14:textId="7C586FB2" w:rsidR="00A4030E" w:rsidRPr="005F195E" w:rsidRDefault="00A4030E" w:rsidP="005F195E">
      <w:pPr>
        <w:pStyle w:val="ListParagraph"/>
        <w:numPr>
          <w:ilvl w:val="0"/>
          <w:numId w:val="99"/>
        </w:numPr>
        <w:ind w:left="851" w:right="-1" w:hanging="425"/>
        <w:jc w:val="both"/>
      </w:pPr>
      <w:r w:rsidRPr="005F195E">
        <w:rPr>
          <w:rFonts w:eastAsia="Arial"/>
        </w:rPr>
        <w:lastRenderedPageBreak/>
        <w:t>Uzdot Dobeles novada pašvaldības Īpašumu komisijai apstiprināt izsoles noteikumus un organizēt nekustamā īpašuma atsavināšanu Publiskas personas mantas atsavināšanas likumā noteiktā kārtībā.</w:t>
      </w:r>
    </w:p>
    <w:p w14:paraId="7F12220F" w14:textId="77777777" w:rsidR="005F195E" w:rsidRPr="005371E7" w:rsidRDefault="005F195E" w:rsidP="005F195E">
      <w:pPr>
        <w:ind w:right="-1"/>
        <w:jc w:val="both"/>
      </w:pPr>
    </w:p>
    <w:p w14:paraId="0231AB5A" w14:textId="77777777" w:rsidR="00A4030E" w:rsidRDefault="00A4030E" w:rsidP="00A4030E">
      <w:pPr>
        <w:ind w:left="57" w:right="-1"/>
        <w:contextualSpacing/>
        <w:jc w:val="both"/>
        <w:rPr>
          <w:rFonts w:eastAsiaTheme="minorHAnsi"/>
          <w:lang w:eastAsia="en-US"/>
        </w:rPr>
      </w:pPr>
      <w:r w:rsidRPr="005371E7">
        <w:rPr>
          <w:rFonts w:eastAsiaTheme="minorHAnsi"/>
          <w:lang w:eastAsia="en-US"/>
        </w:rPr>
        <w:t xml:space="preserve">Domes priekšsēdētājs                                                                                                  I. </w:t>
      </w:r>
      <w:proofErr w:type="spellStart"/>
      <w:r w:rsidRPr="005371E7">
        <w:rPr>
          <w:rFonts w:eastAsiaTheme="minorHAnsi"/>
          <w:lang w:eastAsia="en-US"/>
        </w:rPr>
        <w:t>Gorskis</w:t>
      </w:r>
      <w:proofErr w:type="spellEnd"/>
    </w:p>
    <w:p w14:paraId="326BDACB" w14:textId="77777777" w:rsidR="00A4030E" w:rsidRPr="005371E7" w:rsidRDefault="00A4030E" w:rsidP="00A4030E">
      <w:pPr>
        <w:ind w:left="57" w:right="-1"/>
        <w:contextualSpacing/>
        <w:jc w:val="both"/>
        <w:rPr>
          <w:rFonts w:eastAsiaTheme="minorHAnsi"/>
          <w:color w:val="FF0000"/>
          <w:szCs w:val="22"/>
          <w:lang w:eastAsia="en-US"/>
        </w:rPr>
      </w:pPr>
    </w:p>
    <w:p w14:paraId="46874F9F" w14:textId="77777777" w:rsidR="00A4030E" w:rsidRPr="006B2E52" w:rsidRDefault="00A4030E" w:rsidP="00A4030E">
      <w:pPr>
        <w:ind w:right="-694"/>
        <w:jc w:val="both"/>
      </w:pPr>
    </w:p>
    <w:p w14:paraId="301CFBD4" w14:textId="193015B6" w:rsidR="001C40B6" w:rsidRDefault="001C40B6" w:rsidP="00A4030E">
      <w:pPr>
        <w:ind w:right="-1"/>
        <w:jc w:val="both"/>
      </w:pPr>
      <w:r>
        <w:br w:type="page"/>
      </w:r>
    </w:p>
    <w:p w14:paraId="084C3A3D" w14:textId="77777777" w:rsidR="001C40B6" w:rsidRDefault="001C40B6" w:rsidP="001C40B6">
      <w:pPr>
        <w:tabs>
          <w:tab w:val="left" w:pos="-24212"/>
        </w:tabs>
        <w:jc w:val="center"/>
        <w:rPr>
          <w:sz w:val="20"/>
          <w:szCs w:val="20"/>
        </w:rPr>
      </w:pPr>
      <w:r w:rsidRPr="001C7174">
        <w:rPr>
          <w:noProof/>
          <w:sz w:val="20"/>
          <w:szCs w:val="20"/>
        </w:rPr>
        <w:lastRenderedPageBreak/>
        <w:drawing>
          <wp:inline distT="0" distB="0" distL="0" distR="0" wp14:anchorId="2E857C51" wp14:editId="51FEF961">
            <wp:extent cx="676275" cy="752475"/>
            <wp:effectExtent l="0" t="0" r="9525" b="9525"/>
            <wp:docPr id="181244367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F62E630" w14:textId="77777777" w:rsidR="001C40B6" w:rsidRDefault="001C40B6" w:rsidP="001C40B6">
      <w:pPr>
        <w:pStyle w:val="Header"/>
        <w:jc w:val="center"/>
        <w:rPr>
          <w:sz w:val="20"/>
        </w:rPr>
      </w:pPr>
      <w:r>
        <w:rPr>
          <w:sz w:val="20"/>
        </w:rPr>
        <w:t>LATVIJAS REPUBLIKA</w:t>
      </w:r>
    </w:p>
    <w:p w14:paraId="4025A9D6" w14:textId="77777777" w:rsidR="001C40B6" w:rsidRDefault="001C40B6" w:rsidP="001C40B6">
      <w:pPr>
        <w:pStyle w:val="Header"/>
        <w:jc w:val="center"/>
        <w:rPr>
          <w:b/>
          <w:sz w:val="32"/>
          <w:szCs w:val="32"/>
        </w:rPr>
      </w:pPr>
      <w:r>
        <w:rPr>
          <w:b/>
          <w:sz w:val="32"/>
          <w:szCs w:val="32"/>
        </w:rPr>
        <w:t>DOBELES NOVADA DOME</w:t>
      </w:r>
    </w:p>
    <w:p w14:paraId="7FF14DE1" w14:textId="77777777" w:rsidR="001C40B6" w:rsidRDefault="001C40B6" w:rsidP="001C40B6">
      <w:pPr>
        <w:pStyle w:val="Header"/>
        <w:jc w:val="center"/>
        <w:rPr>
          <w:sz w:val="16"/>
          <w:szCs w:val="16"/>
        </w:rPr>
      </w:pPr>
      <w:r>
        <w:rPr>
          <w:sz w:val="16"/>
          <w:szCs w:val="16"/>
        </w:rPr>
        <w:t>Brīvības iela 17, Dobele, Dobeles novads, LV-3701</w:t>
      </w:r>
    </w:p>
    <w:p w14:paraId="6745BA74" w14:textId="77777777" w:rsidR="001C40B6" w:rsidRDefault="001C40B6" w:rsidP="001C40B6">
      <w:pPr>
        <w:pStyle w:val="Header"/>
        <w:pBdr>
          <w:bottom w:val="double" w:sz="6" w:space="1" w:color="auto"/>
        </w:pBdr>
        <w:jc w:val="center"/>
        <w:rPr>
          <w:color w:val="000000"/>
          <w:sz w:val="16"/>
          <w:szCs w:val="16"/>
        </w:rPr>
      </w:pPr>
      <w:r>
        <w:rPr>
          <w:sz w:val="16"/>
          <w:szCs w:val="16"/>
        </w:rPr>
        <w:t xml:space="preserve">Tālr. 63707269, 63700137, 63720940, e-pasts </w:t>
      </w:r>
      <w:hyperlink r:id="rId92" w:history="1">
        <w:r>
          <w:rPr>
            <w:rStyle w:val="Hyperlink"/>
            <w:rFonts w:eastAsia="Calibri"/>
            <w:color w:val="000000"/>
            <w:sz w:val="16"/>
            <w:szCs w:val="16"/>
          </w:rPr>
          <w:t>dome@dobele.lv</w:t>
        </w:r>
      </w:hyperlink>
    </w:p>
    <w:p w14:paraId="790EEEF2" w14:textId="77777777" w:rsidR="001C40B6" w:rsidRDefault="001C40B6" w:rsidP="001C40B6">
      <w:pPr>
        <w:pStyle w:val="Default"/>
        <w:jc w:val="center"/>
        <w:rPr>
          <w:b/>
          <w:bCs/>
        </w:rPr>
      </w:pPr>
    </w:p>
    <w:p w14:paraId="4CF1AEF4" w14:textId="77777777" w:rsidR="001C40B6" w:rsidRPr="00A25710" w:rsidRDefault="001C40B6" w:rsidP="001C40B6">
      <w:pPr>
        <w:pStyle w:val="NoSpacing"/>
        <w:jc w:val="center"/>
        <w:rPr>
          <w:b/>
        </w:rPr>
      </w:pPr>
      <w:r w:rsidRPr="00A25710">
        <w:rPr>
          <w:b/>
        </w:rPr>
        <w:t>LĒMUMS</w:t>
      </w:r>
    </w:p>
    <w:p w14:paraId="6ED195FD" w14:textId="77777777" w:rsidR="001C40B6" w:rsidRPr="00A25710" w:rsidRDefault="001C40B6" w:rsidP="001C40B6">
      <w:pPr>
        <w:pStyle w:val="NoSpacing"/>
        <w:jc w:val="center"/>
        <w:rPr>
          <w:b/>
        </w:rPr>
      </w:pPr>
      <w:r w:rsidRPr="00A25710">
        <w:rPr>
          <w:b/>
        </w:rPr>
        <w:t>Dobelē</w:t>
      </w:r>
    </w:p>
    <w:p w14:paraId="7973F275" w14:textId="77777777" w:rsidR="001C40B6" w:rsidRPr="00A25710" w:rsidRDefault="001C40B6" w:rsidP="001C40B6">
      <w:pPr>
        <w:pStyle w:val="NoSpacing"/>
        <w:jc w:val="both"/>
        <w:rPr>
          <w:b/>
        </w:rPr>
      </w:pPr>
    </w:p>
    <w:p w14:paraId="702973E7" w14:textId="40EF3283" w:rsidR="001C40B6" w:rsidRDefault="001C40B6" w:rsidP="001C40B6">
      <w:pPr>
        <w:pStyle w:val="NoSpacing"/>
        <w:jc w:val="both"/>
        <w:rPr>
          <w:b/>
        </w:rPr>
      </w:pPr>
      <w:bookmarkStart w:id="73" w:name="_Hlk186811850"/>
      <w:r w:rsidRPr="007B36B4">
        <w:rPr>
          <w:rFonts w:eastAsia="Times New Roman"/>
          <w:b/>
          <w:lang w:eastAsia="x-none"/>
        </w:rPr>
        <w:t>2025.</w:t>
      </w:r>
      <w:r w:rsidR="00EE4059">
        <w:rPr>
          <w:rFonts w:eastAsia="Times New Roman"/>
          <w:b/>
          <w:lang w:eastAsia="x-none"/>
        </w:rPr>
        <w:t xml:space="preserve"> </w:t>
      </w:r>
      <w:r w:rsidRPr="007B36B4">
        <w:rPr>
          <w:rFonts w:eastAsia="Times New Roman"/>
          <w:b/>
          <w:lang w:eastAsia="x-none"/>
        </w:rPr>
        <w:t xml:space="preserve">gada </w:t>
      </w:r>
      <w:r>
        <w:rPr>
          <w:rFonts w:eastAsia="Times New Roman"/>
          <w:b/>
          <w:lang w:eastAsia="x-none"/>
        </w:rPr>
        <w:t>25</w:t>
      </w:r>
      <w:r w:rsidRPr="007B36B4">
        <w:rPr>
          <w:rFonts w:eastAsia="Times New Roman"/>
          <w:b/>
          <w:lang w:eastAsia="x-none"/>
        </w:rPr>
        <w:t>.</w:t>
      </w:r>
      <w:r w:rsidR="00EE4059">
        <w:rPr>
          <w:rFonts w:eastAsia="Times New Roman"/>
          <w:b/>
          <w:lang w:eastAsia="x-none"/>
        </w:rPr>
        <w:t xml:space="preserve"> </w:t>
      </w:r>
      <w:r w:rsidRPr="007B36B4">
        <w:rPr>
          <w:rFonts w:eastAsia="Times New Roman"/>
          <w:b/>
          <w:lang w:eastAsia="x-none"/>
        </w:rPr>
        <w:t>j</w:t>
      </w:r>
      <w:r>
        <w:rPr>
          <w:rFonts w:eastAsia="Times New Roman"/>
          <w:b/>
          <w:lang w:eastAsia="x-none"/>
        </w:rPr>
        <w:t xml:space="preserve">ūnijā                                                                                           </w:t>
      </w:r>
      <w:r w:rsidRPr="00C82A04">
        <w:rPr>
          <w:rFonts w:eastAsia="Times New Roman"/>
          <w:b/>
          <w:lang w:eastAsia="x-none"/>
        </w:rPr>
        <w:t>Nr.</w:t>
      </w:r>
      <w:r w:rsidR="00C103E1">
        <w:rPr>
          <w:rFonts w:eastAsia="Times New Roman"/>
          <w:b/>
          <w:lang w:eastAsia="x-none"/>
        </w:rPr>
        <w:t>284</w:t>
      </w:r>
      <w:r w:rsidRPr="00C82A04">
        <w:rPr>
          <w:rFonts w:eastAsia="Times New Roman"/>
          <w:b/>
          <w:lang w:eastAsia="x-none"/>
        </w:rPr>
        <w:t>/</w:t>
      </w:r>
      <w:r>
        <w:rPr>
          <w:rFonts w:eastAsia="Times New Roman"/>
          <w:b/>
          <w:lang w:eastAsia="x-none"/>
        </w:rPr>
        <w:t>10</w:t>
      </w:r>
    </w:p>
    <w:p w14:paraId="01505970" w14:textId="77777777" w:rsidR="001C40B6" w:rsidRDefault="001C40B6" w:rsidP="001C40B6">
      <w:pPr>
        <w:pStyle w:val="NoSpacing"/>
        <w:jc w:val="both"/>
        <w:rPr>
          <w:b/>
        </w:rPr>
      </w:pPr>
    </w:p>
    <w:p w14:paraId="0283BC30" w14:textId="77777777" w:rsidR="001C40B6" w:rsidRDefault="001C40B6" w:rsidP="001C40B6">
      <w:pPr>
        <w:pStyle w:val="naisf"/>
        <w:spacing w:before="0" w:after="0"/>
        <w:ind w:firstLine="51"/>
        <w:jc w:val="center"/>
        <w:rPr>
          <w:b/>
          <w:u w:val="single"/>
        </w:rPr>
      </w:pPr>
      <w:r>
        <w:rPr>
          <w:b/>
          <w:u w:val="single"/>
        </w:rPr>
        <w:t xml:space="preserve">Par nekustamā īpašuma – dzīvokļa Nr.2 </w:t>
      </w:r>
      <w:r w:rsidRPr="00990FF1">
        <w:rPr>
          <w:b/>
          <w:u w:val="single"/>
        </w:rPr>
        <w:t>Gardenes iel</w:t>
      </w:r>
      <w:r>
        <w:rPr>
          <w:b/>
          <w:u w:val="single"/>
        </w:rPr>
        <w:t>ā</w:t>
      </w:r>
      <w:r w:rsidRPr="00990FF1">
        <w:rPr>
          <w:b/>
          <w:u w:val="single"/>
        </w:rPr>
        <w:t xml:space="preserve"> </w:t>
      </w:r>
      <w:r>
        <w:rPr>
          <w:b/>
          <w:u w:val="single"/>
        </w:rPr>
        <w:t xml:space="preserve">8, </w:t>
      </w:r>
      <w:r w:rsidRPr="00281362">
        <w:rPr>
          <w:b/>
          <w:u w:val="single"/>
        </w:rPr>
        <w:t>Garden</w:t>
      </w:r>
      <w:r>
        <w:rPr>
          <w:b/>
          <w:u w:val="single"/>
        </w:rPr>
        <w:t xml:space="preserve">ē,  </w:t>
      </w:r>
    </w:p>
    <w:p w14:paraId="12D72E25" w14:textId="77777777" w:rsidR="001C40B6" w:rsidRDefault="001C40B6" w:rsidP="001C40B6">
      <w:pPr>
        <w:pStyle w:val="naisf"/>
        <w:spacing w:before="0" w:after="0"/>
        <w:ind w:firstLine="51"/>
        <w:jc w:val="center"/>
        <w:rPr>
          <w:b/>
          <w:u w:val="single"/>
          <w:lang w:eastAsia="ar-SA"/>
        </w:rPr>
      </w:pPr>
      <w:r>
        <w:rPr>
          <w:b/>
          <w:u w:val="single"/>
        </w:rPr>
        <w:t>Auru pagastā, Dobeles novadā, atsavināšanu</w:t>
      </w:r>
      <w:r w:rsidRPr="00DD4108">
        <w:rPr>
          <w:b/>
          <w:u w:val="single"/>
        </w:rPr>
        <w:t xml:space="preserve"> </w:t>
      </w:r>
      <w:r>
        <w:rPr>
          <w:b/>
          <w:u w:val="single"/>
        </w:rPr>
        <w:t xml:space="preserve">izsolē </w:t>
      </w:r>
    </w:p>
    <w:p w14:paraId="641202F6" w14:textId="77777777" w:rsidR="001C40B6" w:rsidRDefault="001C40B6" w:rsidP="001C40B6">
      <w:pPr>
        <w:ind w:right="43" w:firstLine="720"/>
        <w:jc w:val="both"/>
      </w:pPr>
    </w:p>
    <w:p w14:paraId="22088DCB" w14:textId="77777777" w:rsidR="001C40B6" w:rsidRPr="0019553F" w:rsidRDefault="001C40B6" w:rsidP="001C40B6">
      <w:pPr>
        <w:ind w:right="43" w:firstLine="720"/>
        <w:jc w:val="both"/>
      </w:pPr>
      <w:r w:rsidRPr="0019553F">
        <w:t xml:space="preserve">Dobeles novada dome ir izskatījusi </w:t>
      </w:r>
      <w:r>
        <w:t xml:space="preserve">Dobeles novada pašvaldības </w:t>
      </w:r>
      <w:r w:rsidRPr="001B27A3">
        <w:t xml:space="preserve">(turpmāk -pašvaldība) </w:t>
      </w:r>
      <w:r>
        <w:t xml:space="preserve">Īpašumu komisijas </w:t>
      </w:r>
      <w:r w:rsidRPr="0019553F">
        <w:t xml:space="preserve">ierosinājumu </w:t>
      </w:r>
      <w:bookmarkStart w:id="74" w:name="_Hlk128389934"/>
      <w:bookmarkStart w:id="75" w:name="_Hlk114134673"/>
      <w:r w:rsidRPr="001B27A3">
        <w:t xml:space="preserve">atsavināt pašvaldībai piederošo nekustamo īpašumu - dzīvokli </w:t>
      </w:r>
      <w:r w:rsidRPr="0019553F">
        <w:t>Nr.</w:t>
      </w:r>
      <w:r>
        <w:t xml:space="preserve">2, </w:t>
      </w:r>
      <w:bookmarkStart w:id="76" w:name="OLE_LINK1"/>
      <w:bookmarkEnd w:id="74"/>
      <w:r w:rsidRPr="00990FF1">
        <w:t>Gardenes iel</w:t>
      </w:r>
      <w:r>
        <w:t>ā</w:t>
      </w:r>
      <w:r w:rsidRPr="00990FF1">
        <w:t xml:space="preserve"> </w:t>
      </w:r>
      <w:r>
        <w:t xml:space="preserve">8, </w:t>
      </w:r>
      <w:r w:rsidRPr="00281362">
        <w:t>Garden</w:t>
      </w:r>
      <w:r>
        <w:t>ē</w:t>
      </w:r>
      <w:bookmarkEnd w:id="76"/>
      <w:r w:rsidRPr="0019553F">
        <w:t xml:space="preserve">, </w:t>
      </w:r>
      <w:r>
        <w:t>Auru</w:t>
      </w:r>
      <w:r w:rsidRPr="0019553F">
        <w:t xml:space="preserve"> </w:t>
      </w:r>
      <w:bookmarkEnd w:id="75"/>
      <w:r w:rsidRPr="0019553F">
        <w:t>pagastā, Dobeles novadā</w:t>
      </w:r>
      <w:r w:rsidRPr="001B27A3">
        <w:t xml:space="preserve">, platība </w:t>
      </w:r>
      <w:r>
        <w:t>54</w:t>
      </w:r>
      <w:r w:rsidRPr="001B27A3">
        <w:t>,</w:t>
      </w:r>
      <w:r>
        <w:t>8</w:t>
      </w:r>
      <w:r w:rsidRPr="001B27A3">
        <w:t xml:space="preserve"> m</w:t>
      </w:r>
      <w:r w:rsidRPr="001B27A3">
        <w:rPr>
          <w:vertAlign w:val="superscript"/>
        </w:rPr>
        <w:t>2</w:t>
      </w:r>
      <w:r w:rsidRPr="001B27A3">
        <w:t xml:space="preserve">, un pie dzīvokļa īpašuma piederošās kopīpašuma </w:t>
      </w:r>
      <w:r>
        <w:t>54</w:t>
      </w:r>
      <w:r w:rsidRPr="007D2C1D">
        <w:t>8/1</w:t>
      </w:r>
      <w:r>
        <w:t>0</w:t>
      </w:r>
      <w:r w:rsidRPr="007D2C1D">
        <w:t>8</w:t>
      </w:r>
      <w:r>
        <w:t xml:space="preserve">5 </w:t>
      </w:r>
      <w:r w:rsidRPr="001B27A3">
        <w:t>domājamās daļas no būves un zemes, kadastra numurs 464690006</w:t>
      </w:r>
      <w:r>
        <w:t>86</w:t>
      </w:r>
      <w:r w:rsidRPr="001B27A3">
        <w:t xml:space="preserve"> (turpmāk – Īpašums).</w:t>
      </w:r>
    </w:p>
    <w:p w14:paraId="3D346EA0" w14:textId="77777777" w:rsidR="001C40B6" w:rsidRPr="001B27A3" w:rsidRDefault="001C40B6" w:rsidP="001C40B6">
      <w:pPr>
        <w:ind w:right="43" w:firstLine="720"/>
        <w:jc w:val="both"/>
      </w:pPr>
      <w:r w:rsidRPr="001B27A3">
        <w:t>Izskatot minēto ierosinājumu, Dobeles novada dome konstatēja:</w:t>
      </w:r>
    </w:p>
    <w:p w14:paraId="1F84CDB6" w14:textId="77777777" w:rsidR="001C40B6" w:rsidRPr="000F2770" w:rsidRDefault="001C40B6" w:rsidP="001C40B6">
      <w:pPr>
        <w:ind w:right="43" w:firstLine="720"/>
        <w:jc w:val="both"/>
      </w:pPr>
      <w:r>
        <w:t>Ī</w:t>
      </w:r>
      <w:r w:rsidRPr="0019553F">
        <w:t xml:space="preserve">pašums reģistrēts Zemgales rajona </w:t>
      </w:r>
      <w:r w:rsidRPr="000F2770">
        <w:t>tiesas Auru pagasta zemesgrāmat</w:t>
      </w:r>
      <w:r>
        <w:t xml:space="preserve">as </w:t>
      </w:r>
      <w:r w:rsidRPr="000F2770">
        <w:t>nodalījum</w:t>
      </w:r>
      <w:r w:rsidRPr="001B27A3">
        <w:t>ā</w:t>
      </w:r>
      <w:r w:rsidRPr="000F2770">
        <w:t xml:space="preserve"> Nr.</w:t>
      </w:r>
      <w:r w:rsidRPr="008E1984">
        <w:t>100000454448</w:t>
      </w:r>
      <w:r w:rsidRPr="007D2C1D">
        <w:t xml:space="preserve"> </w:t>
      </w:r>
      <w:r>
        <w:t>2</w:t>
      </w:r>
      <w:r w:rsidRPr="000F2770">
        <w:t xml:space="preserve"> </w:t>
      </w:r>
      <w:r w:rsidRPr="001B27A3">
        <w:t>un uz to nostiprinātas īpašuma tiesības pašvaldībai</w:t>
      </w:r>
      <w:r w:rsidRPr="000F2770">
        <w:t>.</w:t>
      </w:r>
    </w:p>
    <w:p w14:paraId="44D493F0" w14:textId="77777777" w:rsidR="001C40B6" w:rsidRPr="001B27A3" w:rsidRDefault="001C40B6" w:rsidP="001C40B6">
      <w:pPr>
        <w:ind w:right="43" w:firstLine="720"/>
        <w:jc w:val="both"/>
      </w:pPr>
      <w:r w:rsidRPr="007B36B4">
        <w:t>Pašvaldībai piederošais</w:t>
      </w:r>
      <w:r>
        <w:t xml:space="preserve"> </w:t>
      </w:r>
      <w:r w:rsidRPr="001B27A3">
        <w:t xml:space="preserve">Īpašums nav izīrēts un tas nav nepieciešams pašvaldības funkciju nodrošināšanai.  Īpašums atrodas </w:t>
      </w:r>
      <w:r>
        <w:t>2 (divu)</w:t>
      </w:r>
      <w:r w:rsidRPr="001B27A3">
        <w:t xml:space="preserve"> dzīvokļu mājā un </w:t>
      </w:r>
      <w:r>
        <w:t>1 (viens)</w:t>
      </w:r>
      <w:r w:rsidRPr="001B27A3">
        <w:t xml:space="preserve"> dzīvokļu īpašum</w:t>
      </w:r>
      <w:r>
        <w:t xml:space="preserve">s </w:t>
      </w:r>
      <w:r w:rsidRPr="001B27A3">
        <w:t>reģistrēt</w:t>
      </w:r>
      <w:r>
        <w:t xml:space="preserve">s </w:t>
      </w:r>
      <w:r w:rsidRPr="001B27A3">
        <w:t>zemesgrāmatā uz cit</w:t>
      </w:r>
      <w:r>
        <w:t>u</w:t>
      </w:r>
      <w:r w:rsidRPr="001B27A3">
        <w:t xml:space="preserve"> person</w:t>
      </w:r>
      <w:r>
        <w:t xml:space="preserve">u </w:t>
      </w:r>
      <w:r w:rsidRPr="001B27A3">
        <w:t>vārda</w:t>
      </w:r>
      <w:r>
        <w:t>.</w:t>
      </w:r>
      <w:r w:rsidRPr="007B36B4">
        <w:t xml:space="preserve"> </w:t>
      </w:r>
      <w:r>
        <w:t>Līdz ar to lietderīgākā rīcība ir atzīstama Īpašuma atsavināšana izsolē ar augšupejošu soli.</w:t>
      </w:r>
    </w:p>
    <w:p w14:paraId="2A3C2958" w14:textId="77777777" w:rsidR="001C40B6" w:rsidRPr="001B27A3" w:rsidRDefault="001C40B6" w:rsidP="001C40B6">
      <w:pPr>
        <w:ind w:right="43" w:firstLine="720"/>
        <w:jc w:val="both"/>
        <w:rPr>
          <w:b/>
        </w:rPr>
      </w:pPr>
      <w:r w:rsidRPr="001B27A3">
        <w:t xml:space="preserve">Saskaņā ar </w:t>
      </w:r>
      <w:r w:rsidRPr="007B36B4">
        <w:t xml:space="preserve">2025.gada </w:t>
      </w:r>
      <w:r>
        <w:t>5.jūnijā</w:t>
      </w:r>
      <w:r w:rsidRPr="007B36B4">
        <w:t xml:space="preserve"> </w:t>
      </w:r>
      <w:r w:rsidRPr="001B27A3">
        <w:t xml:space="preserve">veikto tirgus novērtējumu, ko atbilstoši Standartizācijas likumā paredzētajā kārtībā apstiprinātajiem Latvijas īpašuma vērtēšanas standartiem veica sertificēta nekustamo īpašumu vērtētāja Anita </w:t>
      </w:r>
      <w:proofErr w:type="spellStart"/>
      <w:r w:rsidRPr="001B27A3">
        <w:t>Vēdiķe</w:t>
      </w:r>
      <w:proofErr w:type="spellEnd"/>
      <w:r w:rsidRPr="001B27A3">
        <w:t xml:space="preserve"> (LĪVA profesionālās kvalifikācijas sertifikāts Nr.76), Īpašuma tirgus vērtība atsavināšanas vajadzībām ir noteikta </w:t>
      </w:r>
      <w:r>
        <w:t>46</w:t>
      </w:r>
      <w:r w:rsidRPr="00786C4C">
        <w:t>00 EUR (</w:t>
      </w:r>
      <w:r>
        <w:t>četri</w:t>
      </w:r>
      <w:r w:rsidRPr="00786C4C">
        <w:t xml:space="preserve"> tūkstoši</w:t>
      </w:r>
      <w:r>
        <w:t xml:space="preserve"> seši simti</w:t>
      </w:r>
      <w:r w:rsidRPr="00786C4C">
        <w:t xml:space="preserve"> </w:t>
      </w:r>
      <w:proofErr w:type="spellStart"/>
      <w:r w:rsidRPr="001B27A3">
        <w:rPr>
          <w:i/>
          <w:iCs/>
        </w:rPr>
        <w:t>euro</w:t>
      </w:r>
      <w:proofErr w:type="spellEnd"/>
      <w:r w:rsidRPr="001B27A3">
        <w:t>).</w:t>
      </w:r>
    </w:p>
    <w:p w14:paraId="76C9A2CC" w14:textId="19F66F1E" w:rsidR="001C40B6" w:rsidRPr="001B5190" w:rsidRDefault="001C40B6" w:rsidP="001B5190">
      <w:pPr>
        <w:pStyle w:val="ListParagraph"/>
        <w:numPr>
          <w:ilvl w:val="0"/>
          <w:numId w:val="100"/>
        </w:numPr>
        <w:ind w:right="43"/>
        <w:jc w:val="both"/>
      </w:pPr>
      <w:r w:rsidRPr="002A50CF">
        <w:t xml:space="preserve">Saskaņā ar Pašvaldību likuma 10.panta pirmās daļas 16.punktu, 73.panta ceturto daļu, Publiskas personas mantas atsavināšanas likuma 4.panta </w:t>
      </w:r>
      <w:r>
        <w:t>pirmo daļu</w:t>
      </w:r>
      <w:r w:rsidRPr="002A50CF">
        <w:t>, 8.panta trešo daļu, 9.panta otro daļu, 10.pantu, 15.pantu, 32.panta pirmās daļas 1.punktu</w:t>
      </w:r>
      <w:r w:rsidRPr="001B27A3">
        <w:t xml:space="preserve">, atklāti balsojot: </w:t>
      </w:r>
      <w:r w:rsidR="001B5190" w:rsidRPr="008613D3">
        <w:t>PAR - 1</w:t>
      </w:r>
      <w:r w:rsidR="001B5190">
        <w:t>8</w:t>
      </w:r>
      <w:r w:rsidR="001B5190" w:rsidRPr="008613D3">
        <w:t xml:space="preserve"> (</w:t>
      </w:r>
      <w:r w:rsidR="001B5190" w:rsidRPr="001B5190">
        <w:rPr>
          <w:bCs/>
          <w:lang w:eastAsia="et-EE"/>
        </w:rPr>
        <w:t xml:space="preserve">Ģirts </w:t>
      </w:r>
      <w:proofErr w:type="spellStart"/>
      <w:r w:rsidR="001B5190" w:rsidRPr="001B5190">
        <w:rPr>
          <w:bCs/>
          <w:lang w:eastAsia="et-EE"/>
        </w:rPr>
        <w:t>Ante</w:t>
      </w:r>
      <w:proofErr w:type="spellEnd"/>
      <w:r w:rsidR="001B5190" w:rsidRPr="001B5190">
        <w:rPr>
          <w:bCs/>
          <w:lang w:eastAsia="et-EE"/>
        </w:rPr>
        <w:t xml:space="preserve">,  </w:t>
      </w:r>
      <w:r w:rsidR="001B5190" w:rsidRPr="001B5190">
        <w:rPr>
          <w:rFonts w:eastAsiaTheme="minorHAnsi"/>
          <w:bCs/>
          <w:lang w:eastAsia="et-EE"/>
        </w:rPr>
        <w:t xml:space="preserve">Kristīne Briede, Sarmīte Dude, Māris Feldmanis, Edgars </w:t>
      </w:r>
      <w:proofErr w:type="spellStart"/>
      <w:r w:rsidR="001B5190" w:rsidRPr="001B5190">
        <w:rPr>
          <w:rFonts w:eastAsiaTheme="minorHAnsi"/>
          <w:bCs/>
          <w:lang w:eastAsia="et-EE"/>
        </w:rPr>
        <w:t>Gaigalis</w:t>
      </w:r>
      <w:proofErr w:type="spellEnd"/>
      <w:r w:rsidR="001B5190" w:rsidRPr="001B5190">
        <w:rPr>
          <w:rFonts w:eastAsiaTheme="minorHAnsi"/>
          <w:bCs/>
          <w:lang w:eastAsia="et-EE"/>
        </w:rPr>
        <w:t xml:space="preserve">, Ivars </w:t>
      </w:r>
      <w:proofErr w:type="spellStart"/>
      <w:r w:rsidR="001B5190" w:rsidRPr="001B5190">
        <w:rPr>
          <w:rFonts w:eastAsiaTheme="minorHAnsi"/>
          <w:bCs/>
          <w:lang w:eastAsia="et-EE"/>
        </w:rPr>
        <w:t>Gorskis</w:t>
      </w:r>
      <w:proofErr w:type="spellEnd"/>
      <w:r w:rsidR="001B5190" w:rsidRPr="001B5190">
        <w:rPr>
          <w:rFonts w:eastAsiaTheme="minorHAnsi"/>
          <w:bCs/>
          <w:lang w:eastAsia="et-EE"/>
        </w:rPr>
        <w:t xml:space="preserve">, Gints Kaminskis, Edgars Laimiņš, Sintija </w:t>
      </w:r>
      <w:proofErr w:type="spellStart"/>
      <w:r w:rsidR="001B5190" w:rsidRPr="001B5190">
        <w:rPr>
          <w:rFonts w:eastAsiaTheme="minorHAnsi"/>
          <w:bCs/>
          <w:lang w:eastAsia="et-EE"/>
        </w:rPr>
        <w:t>Liekniņa</w:t>
      </w:r>
      <w:proofErr w:type="spellEnd"/>
      <w:r w:rsidR="001B5190" w:rsidRPr="001B5190">
        <w:rPr>
          <w:rFonts w:eastAsiaTheme="minorHAnsi"/>
          <w:bCs/>
          <w:lang w:eastAsia="et-EE"/>
        </w:rPr>
        <w:t xml:space="preserve">, Ainārs Meiers, Sanita </w:t>
      </w:r>
      <w:proofErr w:type="spellStart"/>
      <w:r w:rsidR="001B5190" w:rsidRPr="001B5190">
        <w:rPr>
          <w:rFonts w:eastAsiaTheme="minorHAnsi"/>
          <w:bCs/>
          <w:lang w:eastAsia="et-EE"/>
        </w:rPr>
        <w:t>Olševska</w:t>
      </w:r>
      <w:proofErr w:type="spellEnd"/>
      <w:r w:rsidR="001B5190" w:rsidRPr="001B5190">
        <w:rPr>
          <w:rFonts w:eastAsiaTheme="minorHAnsi"/>
          <w:bCs/>
          <w:lang w:eastAsia="et-EE"/>
        </w:rPr>
        <w:t xml:space="preserve">, Andris </w:t>
      </w:r>
      <w:proofErr w:type="spellStart"/>
      <w:r w:rsidR="001B5190" w:rsidRPr="001B5190">
        <w:rPr>
          <w:rFonts w:eastAsiaTheme="minorHAnsi"/>
          <w:bCs/>
          <w:lang w:eastAsia="et-EE"/>
        </w:rPr>
        <w:t>Podvinskis</w:t>
      </w:r>
      <w:proofErr w:type="spellEnd"/>
      <w:r w:rsidR="001B5190" w:rsidRPr="001B5190">
        <w:rPr>
          <w:rFonts w:eastAsiaTheme="minorHAnsi"/>
          <w:bCs/>
          <w:lang w:eastAsia="et-EE"/>
        </w:rPr>
        <w:t xml:space="preserve">, Viesturs Reinfelds, Dace Reinika, Guntis </w:t>
      </w:r>
      <w:proofErr w:type="spellStart"/>
      <w:r w:rsidR="001B5190" w:rsidRPr="001B5190">
        <w:rPr>
          <w:rFonts w:eastAsiaTheme="minorHAnsi"/>
          <w:bCs/>
          <w:lang w:eastAsia="et-EE"/>
        </w:rPr>
        <w:t>Safranovičs</w:t>
      </w:r>
      <w:proofErr w:type="spellEnd"/>
      <w:r w:rsidR="001B5190" w:rsidRPr="001B5190">
        <w:rPr>
          <w:rFonts w:eastAsiaTheme="minorHAnsi"/>
          <w:bCs/>
          <w:lang w:eastAsia="et-EE"/>
        </w:rPr>
        <w:t xml:space="preserve">, Andrejs Spridzāns, Ivars Stanga, Indra </w:t>
      </w:r>
      <w:proofErr w:type="spellStart"/>
      <w:r w:rsidR="001B5190" w:rsidRPr="001B5190">
        <w:rPr>
          <w:rFonts w:eastAsiaTheme="minorHAnsi"/>
          <w:bCs/>
          <w:lang w:eastAsia="et-EE"/>
        </w:rPr>
        <w:t>Špela</w:t>
      </w:r>
      <w:proofErr w:type="spellEnd"/>
      <w:r w:rsidR="001B5190" w:rsidRPr="001B5190">
        <w:rPr>
          <w:bCs/>
          <w:lang w:eastAsia="et-EE"/>
        </w:rPr>
        <w:t xml:space="preserve">), </w:t>
      </w:r>
      <w:r w:rsidR="001B5190" w:rsidRPr="008613D3">
        <w:t xml:space="preserve">PRET – nav, ATTURAS – nav, </w:t>
      </w:r>
      <w:r w:rsidR="001B5190" w:rsidRPr="001B5190">
        <w:rPr>
          <w:rFonts w:eastAsia="Calibri"/>
          <w:lang w:eastAsia="en-US"/>
        </w:rPr>
        <w:t>NEBALSO – nav</w:t>
      </w:r>
      <w:r w:rsidR="001B5190" w:rsidRPr="008613D3">
        <w:t xml:space="preserve">, Dobeles novada dome NOLEMJ: </w:t>
      </w:r>
      <w:r w:rsidRPr="00CC0882">
        <w:t xml:space="preserve">Atsavināt nekustamo īpašumu – </w:t>
      </w:r>
      <w:r w:rsidRPr="003115B9">
        <w:t>dzīvokli Nr.</w:t>
      </w:r>
      <w:r>
        <w:t>2</w:t>
      </w:r>
      <w:r w:rsidRPr="00990FF1">
        <w:t xml:space="preserve"> Gardenes ielā </w:t>
      </w:r>
      <w:r>
        <w:t>8,</w:t>
      </w:r>
      <w:r w:rsidRPr="00990FF1">
        <w:t xml:space="preserve"> </w:t>
      </w:r>
      <w:r w:rsidRPr="00CC0882">
        <w:t xml:space="preserve">Gardenē, Auru pagastā, Dobeles novadā, platība </w:t>
      </w:r>
      <w:r w:rsidRPr="00861257">
        <w:t>54</w:t>
      </w:r>
      <w:r w:rsidRPr="00CC0882">
        <w:t>,</w:t>
      </w:r>
      <w:r>
        <w:t>8</w:t>
      </w:r>
      <w:r w:rsidRPr="00CC0882">
        <w:t xml:space="preserve"> m</w:t>
      </w:r>
      <w:r w:rsidRPr="001B5190">
        <w:rPr>
          <w:vertAlign w:val="superscript"/>
        </w:rPr>
        <w:t>2</w:t>
      </w:r>
      <w:r w:rsidRPr="00CC0882">
        <w:t xml:space="preserve">, un pie dzīvokļa īpašuma piederošās kopīpašuma </w:t>
      </w:r>
      <w:r w:rsidRPr="00861257">
        <w:t xml:space="preserve">548/1085 </w:t>
      </w:r>
      <w:r w:rsidRPr="00CC0882">
        <w:t>domājamās daļas no būves un zemes, kadastra numurs 464690006</w:t>
      </w:r>
      <w:r>
        <w:t>86</w:t>
      </w:r>
      <w:r w:rsidRPr="00CC0882">
        <w:t xml:space="preserve">, pārdodot to atklātā mutiskā izsolē ar augšupejošu soli ar sākumcenu </w:t>
      </w:r>
      <w:r w:rsidRPr="00861257">
        <w:t xml:space="preserve">4600 EUR (četri tūkstoši seši </w:t>
      </w:r>
      <w:r w:rsidRPr="00656A9F">
        <w:t xml:space="preserve">simti </w:t>
      </w:r>
      <w:proofErr w:type="spellStart"/>
      <w:r w:rsidRPr="001B5190">
        <w:rPr>
          <w:i/>
          <w:iCs/>
        </w:rPr>
        <w:t>euro</w:t>
      </w:r>
      <w:proofErr w:type="spellEnd"/>
      <w:r w:rsidRPr="001B5190">
        <w:rPr>
          <w:iCs/>
        </w:rPr>
        <w:t>)</w:t>
      </w:r>
      <w:r w:rsidRPr="00CC0882">
        <w:t xml:space="preserve">. Gadījumā, ja pirmā izsole ir nesekmīga, rīkot otro izsoli elektronisko izsoļu vietnē ar </w:t>
      </w:r>
      <w:r w:rsidRPr="00861257">
        <w:t xml:space="preserve">4600 EUR (četri tūkstoši seši </w:t>
      </w:r>
      <w:r w:rsidRPr="00656A9F">
        <w:t xml:space="preserve">simti </w:t>
      </w:r>
      <w:proofErr w:type="spellStart"/>
      <w:r w:rsidRPr="001B5190">
        <w:rPr>
          <w:i/>
          <w:iCs/>
        </w:rPr>
        <w:t>euro</w:t>
      </w:r>
      <w:proofErr w:type="spellEnd"/>
      <w:r w:rsidRPr="001B5190">
        <w:rPr>
          <w:iCs/>
        </w:rPr>
        <w:t>)</w:t>
      </w:r>
      <w:r w:rsidRPr="001B5190">
        <w:rPr>
          <w:i/>
          <w:iCs/>
        </w:rPr>
        <w:t>.</w:t>
      </w:r>
    </w:p>
    <w:p w14:paraId="1E65DB94" w14:textId="77777777" w:rsidR="001B5190" w:rsidRDefault="001B5190" w:rsidP="001B5190">
      <w:pPr>
        <w:ind w:right="43"/>
        <w:jc w:val="both"/>
      </w:pPr>
    </w:p>
    <w:p w14:paraId="307763FF" w14:textId="3FDA7C61" w:rsidR="001C40B6" w:rsidRDefault="001C40B6" w:rsidP="001B5190">
      <w:pPr>
        <w:pStyle w:val="ListParagraph"/>
        <w:numPr>
          <w:ilvl w:val="0"/>
          <w:numId w:val="100"/>
        </w:numPr>
        <w:ind w:right="-1"/>
        <w:jc w:val="both"/>
      </w:pPr>
      <w:r w:rsidRPr="001B5190">
        <w:rPr>
          <w:rFonts w:eastAsia="Arial"/>
        </w:rPr>
        <w:lastRenderedPageBreak/>
        <w:t>Uzdot Dobeles novada pašvaldības Īpašumu komisijai apstiprināt izsoles noteikumus un organizēt nekustamā īpašuma atsavināšanu Publiskas personas mantas atsavināšanas likumā noteiktā kārtībā.</w:t>
      </w:r>
    </w:p>
    <w:p w14:paraId="6F43F916" w14:textId="77777777" w:rsidR="001C40B6" w:rsidRDefault="001C40B6" w:rsidP="001C40B6">
      <w:pPr>
        <w:ind w:left="720" w:right="43"/>
        <w:jc w:val="both"/>
      </w:pPr>
    </w:p>
    <w:p w14:paraId="1DB7BDD3" w14:textId="77777777" w:rsidR="001C40B6" w:rsidRPr="00CC0882" w:rsidRDefault="001C40B6" w:rsidP="001C40B6">
      <w:pPr>
        <w:ind w:left="720" w:right="43"/>
        <w:jc w:val="both"/>
      </w:pPr>
    </w:p>
    <w:p w14:paraId="2CFA12CF" w14:textId="77777777" w:rsidR="001C40B6" w:rsidRDefault="001C40B6" w:rsidP="001C40B6">
      <w:pPr>
        <w:ind w:left="57" w:right="-694"/>
        <w:contextualSpacing/>
        <w:jc w:val="both"/>
        <w:rPr>
          <w:rFonts w:eastAsiaTheme="minorHAnsi"/>
        </w:rPr>
      </w:pPr>
      <w:r w:rsidRPr="00D9389A">
        <w:rPr>
          <w:rFonts w:eastAsiaTheme="minorHAnsi"/>
        </w:rPr>
        <w:t xml:space="preserve">Domes priekšsēdētājs                                                                                                  </w:t>
      </w:r>
      <w:proofErr w:type="spellStart"/>
      <w:r w:rsidRPr="00D9389A">
        <w:rPr>
          <w:rFonts w:eastAsiaTheme="minorHAnsi"/>
        </w:rPr>
        <w:t>I.Gorskis</w:t>
      </w:r>
      <w:proofErr w:type="spellEnd"/>
    </w:p>
    <w:p w14:paraId="59A1BD52" w14:textId="7A9A472C" w:rsidR="001B5190" w:rsidRDefault="001B5190" w:rsidP="001C40B6">
      <w:pPr>
        <w:ind w:left="57" w:right="-694"/>
        <w:contextualSpacing/>
        <w:jc w:val="both"/>
        <w:rPr>
          <w:rFonts w:eastAsiaTheme="minorHAnsi"/>
        </w:rPr>
      </w:pPr>
      <w:r>
        <w:rPr>
          <w:rFonts w:eastAsiaTheme="minorHAnsi"/>
        </w:rPr>
        <w:br w:type="page"/>
      </w:r>
    </w:p>
    <w:bookmarkEnd w:id="73"/>
    <w:p w14:paraId="1E8168A4" w14:textId="77777777" w:rsidR="002C3A56" w:rsidRDefault="002C3A56" w:rsidP="002C3A56">
      <w:pPr>
        <w:tabs>
          <w:tab w:val="left" w:pos="-24212"/>
        </w:tabs>
        <w:jc w:val="center"/>
        <w:rPr>
          <w:sz w:val="20"/>
          <w:szCs w:val="20"/>
        </w:rPr>
      </w:pPr>
      <w:r w:rsidRPr="001C7174">
        <w:rPr>
          <w:noProof/>
          <w:sz w:val="20"/>
          <w:szCs w:val="20"/>
        </w:rPr>
        <w:lastRenderedPageBreak/>
        <w:drawing>
          <wp:inline distT="0" distB="0" distL="0" distR="0" wp14:anchorId="4EB4F8B4" wp14:editId="0FB5F460">
            <wp:extent cx="676275" cy="752475"/>
            <wp:effectExtent l="0" t="0" r="9525" b="9525"/>
            <wp:docPr id="159534917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598114D" w14:textId="77777777" w:rsidR="002C3A56" w:rsidRDefault="002C3A56" w:rsidP="002C3A56">
      <w:pPr>
        <w:pStyle w:val="Header"/>
        <w:jc w:val="center"/>
        <w:rPr>
          <w:sz w:val="20"/>
        </w:rPr>
      </w:pPr>
      <w:r>
        <w:rPr>
          <w:sz w:val="20"/>
        </w:rPr>
        <w:t>LATVIJAS REPUBLIKA</w:t>
      </w:r>
    </w:p>
    <w:p w14:paraId="15DC99E2" w14:textId="77777777" w:rsidR="002C3A56" w:rsidRDefault="002C3A56" w:rsidP="002C3A56">
      <w:pPr>
        <w:pStyle w:val="Header"/>
        <w:jc w:val="center"/>
        <w:rPr>
          <w:b/>
          <w:sz w:val="32"/>
          <w:szCs w:val="32"/>
        </w:rPr>
      </w:pPr>
      <w:r>
        <w:rPr>
          <w:b/>
          <w:sz w:val="32"/>
          <w:szCs w:val="32"/>
        </w:rPr>
        <w:t>DOBELES NOVADA DOME</w:t>
      </w:r>
    </w:p>
    <w:p w14:paraId="4B081D96" w14:textId="77777777" w:rsidR="002C3A56" w:rsidRDefault="002C3A56" w:rsidP="002C3A56">
      <w:pPr>
        <w:pStyle w:val="Header"/>
        <w:jc w:val="center"/>
        <w:rPr>
          <w:sz w:val="16"/>
          <w:szCs w:val="16"/>
        </w:rPr>
      </w:pPr>
      <w:r>
        <w:rPr>
          <w:sz w:val="16"/>
          <w:szCs w:val="16"/>
        </w:rPr>
        <w:t>Brīvības iela 17, Dobele, Dobeles novads, LV-3701</w:t>
      </w:r>
    </w:p>
    <w:p w14:paraId="1163DCF6" w14:textId="77777777" w:rsidR="002C3A56" w:rsidRDefault="002C3A56" w:rsidP="002C3A56">
      <w:pPr>
        <w:pStyle w:val="Header"/>
        <w:pBdr>
          <w:bottom w:val="double" w:sz="6" w:space="1" w:color="auto"/>
        </w:pBdr>
        <w:jc w:val="center"/>
        <w:rPr>
          <w:color w:val="000000"/>
          <w:sz w:val="16"/>
          <w:szCs w:val="16"/>
        </w:rPr>
      </w:pPr>
      <w:r>
        <w:rPr>
          <w:sz w:val="16"/>
          <w:szCs w:val="16"/>
        </w:rPr>
        <w:t xml:space="preserve">Tālr. 63707269, 63700137, 63720940, e-pasts </w:t>
      </w:r>
      <w:hyperlink r:id="rId93" w:history="1">
        <w:r>
          <w:rPr>
            <w:rStyle w:val="Hyperlink"/>
            <w:rFonts w:eastAsia="Calibri"/>
            <w:color w:val="000000"/>
            <w:sz w:val="16"/>
            <w:szCs w:val="16"/>
          </w:rPr>
          <w:t>dome@dobele.lv</w:t>
        </w:r>
      </w:hyperlink>
    </w:p>
    <w:p w14:paraId="3F207833" w14:textId="77777777" w:rsidR="002C3A56" w:rsidRDefault="002C3A56" w:rsidP="002C3A56">
      <w:pPr>
        <w:pStyle w:val="Default"/>
        <w:jc w:val="center"/>
        <w:rPr>
          <w:b/>
          <w:bCs/>
        </w:rPr>
      </w:pPr>
    </w:p>
    <w:p w14:paraId="5BB00428" w14:textId="77777777" w:rsidR="002C3A56" w:rsidRPr="00A25710" w:rsidRDefault="002C3A56" w:rsidP="002C3A56">
      <w:pPr>
        <w:pStyle w:val="NoSpacing"/>
        <w:jc w:val="center"/>
        <w:rPr>
          <w:b/>
        </w:rPr>
      </w:pPr>
      <w:r w:rsidRPr="00A25710">
        <w:rPr>
          <w:b/>
        </w:rPr>
        <w:t>LĒMUMS</w:t>
      </w:r>
    </w:p>
    <w:p w14:paraId="0A9C6540" w14:textId="77777777" w:rsidR="002C3A56" w:rsidRPr="00A25710" w:rsidRDefault="002C3A56" w:rsidP="002C3A56">
      <w:pPr>
        <w:pStyle w:val="NoSpacing"/>
        <w:jc w:val="center"/>
        <w:rPr>
          <w:b/>
        </w:rPr>
      </w:pPr>
      <w:r w:rsidRPr="00A25710">
        <w:rPr>
          <w:b/>
        </w:rPr>
        <w:t>Dobelē</w:t>
      </w:r>
    </w:p>
    <w:p w14:paraId="2CE4FF40" w14:textId="77777777" w:rsidR="002C3A56" w:rsidRPr="00A25710" w:rsidRDefault="002C3A56" w:rsidP="002C3A56">
      <w:pPr>
        <w:pStyle w:val="NoSpacing"/>
        <w:jc w:val="both"/>
        <w:rPr>
          <w:b/>
        </w:rPr>
      </w:pPr>
    </w:p>
    <w:p w14:paraId="6820FA29" w14:textId="5754E0A3" w:rsidR="002C3A56" w:rsidRDefault="002C3A56" w:rsidP="002C3A56">
      <w:pPr>
        <w:tabs>
          <w:tab w:val="center" w:pos="4153"/>
          <w:tab w:val="left" w:pos="8080"/>
          <w:tab w:val="right" w:pos="9072"/>
        </w:tabs>
        <w:rPr>
          <w:color w:val="000000"/>
        </w:rPr>
      </w:pPr>
      <w:r w:rsidRPr="004A416F">
        <w:rPr>
          <w:b/>
          <w:lang w:eastAsia="x-none"/>
        </w:rPr>
        <w:t>202</w:t>
      </w:r>
      <w:r>
        <w:rPr>
          <w:b/>
          <w:lang w:eastAsia="x-none"/>
        </w:rPr>
        <w:t>5</w:t>
      </w:r>
      <w:r w:rsidRPr="004A416F">
        <w:rPr>
          <w:b/>
          <w:lang w:eastAsia="x-none"/>
        </w:rPr>
        <w:t>.</w:t>
      </w:r>
      <w:r w:rsidR="00EE4059">
        <w:rPr>
          <w:b/>
          <w:lang w:eastAsia="x-none"/>
        </w:rPr>
        <w:t xml:space="preserve"> </w:t>
      </w:r>
      <w:r w:rsidRPr="004A416F">
        <w:rPr>
          <w:b/>
          <w:lang w:eastAsia="x-none"/>
        </w:rPr>
        <w:t xml:space="preserve">gada </w:t>
      </w:r>
      <w:r>
        <w:rPr>
          <w:b/>
          <w:lang w:eastAsia="x-none"/>
        </w:rPr>
        <w:t>25</w:t>
      </w:r>
      <w:r w:rsidRPr="004A416F">
        <w:rPr>
          <w:b/>
          <w:lang w:eastAsia="x-none"/>
        </w:rPr>
        <w:t>.</w:t>
      </w:r>
      <w:r w:rsidR="00EE4059">
        <w:rPr>
          <w:b/>
          <w:lang w:eastAsia="x-none"/>
        </w:rPr>
        <w:t xml:space="preserve"> </w:t>
      </w:r>
      <w:r>
        <w:rPr>
          <w:b/>
          <w:lang w:eastAsia="x-none"/>
        </w:rPr>
        <w:t>jūnijā</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285</w:t>
      </w:r>
      <w:r w:rsidRPr="0009599D">
        <w:rPr>
          <w:b/>
          <w:color w:val="000000"/>
        </w:rPr>
        <w:t>/</w:t>
      </w:r>
      <w:r>
        <w:rPr>
          <w:b/>
          <w:color w:val="000000"/>
        </w:rPr>
        <w:t>10</w:t>
      </w:r>
    </w:p>
    <w:p w14:paraId="5429F4C6" w14:textId="77777777" w:rsidR="002C3A56" w:rsidRDefault="002C3A56" w:rsidP="002C3A56">
      <w:pPr>
        <w:tabs>
          <w:tab w:val="center" w:pos="4153"/>
          <w:tab w:val="left" w:pos="8080"/>
          <w:tab w:val="right" w:pos="9072"/>
        </w:tabs>
        <w:jc w:val="right"/>
        <w:rPr>
          <w:color w:val="000000"/>
        </w:rPr>
      </w:pPr>
    </w:p>
    <w:p w14:paraId="68A02FC3" w14:textId="77777777" w:rsidR="002C3A56" w:rsidRDefault="002C3A56" w:rsidP="002C3A56">
      <w:pPr>
        <w:pStyle w:val="NoSpacing"/>
        <w:jc w:val="both"/>
        <w:rPr>
          <w:b/>
        </w:rPr>
      </w:pPr>
    </w:p>
    <w:p w14:paraId="645531E4" w14:textId="77777777" w:rsidR="002C3A56" w:rsidRPr="00C65D32" w:rsidRDefault="002C3A56" w:rsidP="002C3A56">
      <w:pPr>
        <w:jc w:val="center"/>
        <w:rPr>
          <w:b/>
          <w:u w:val="single"/>
        </w:rPr>
      </w:pPr>
      <w:r w:rsidRPr="00C65D32">
        <w:rPr>
          <w:b/>
          <w:u w:val="single"/>
        </w:rPr>
        <w:t>Par nekustamā īpašuma – dzīvokļa Nr.</w:t>
      </w:r>
      <w:r>
        <w:rPr>
          <w:b/>
          <w:u w:val="single"/>
        </w:rPr>
        <w:t>3</w:t>
      </w:r>
      <w:r w:rsidRPr="00C65D32">
        <w:rPr>
          <w:b/>
          <w:u w:val="single"/>
        </w:rPr>
        <w:t xml:space="preserve"> </w:t>
      </w:r>
      <w:r>
        <w:rPr>
          <w:b/>
          <w:u w:val="single"/>
        </w:rPr>
        <w:t>“Atvari</w:t>
      </w:r>
      <w:r w:rsidRPr="00C65D32">
        <w:rPr>
          <w:b/>
          <w:u w:val="single"/>
        </w:rPr>
        <w:t xml:space="preserve">, </w:t>
      </w:r>
      <w:r>
        <w:rPr>
          <w:b/>
          <w:u w:val="single"/>
        </w:rPr>
        <w:t>Anneniekos</w:t>
      </w:r>
      <w:r w:rsidRPr="00C65D32">
        <w:rPr>
          <w:b/>
          <w:u w:val="single"/>
        </w:rPr>
        <w:t xml:space="preserve">, </w:t>
      </w:r>
      <w:r>
        <w:rPr>
          <w:b/>
          <w:u w:val="single"/>
        </w:rPr>
        <w:t xml:space="preserve">Annenieku </w:t>
      </w:r>
      <w:r w:rsidRPr="00C65D32">
        <w:rPr>
          <w:b/>
          <w:u w:val="single"/>
        </w:rPr>
        <w:t>pagastā,  Dobeles novadā</w:t>
      </w:r>
      <w:r>
        <w:rPr>
          <w:b/>
          <w:u w:val="single"/>
        </w:rPr>
        <w:t>,</w:t>
      </w:r>
      <w:r w:rsidRPr="00C65D32">
        <w:rPr>
          <w:b/>
          <w:u w:val="single"/>
        </w:rPr>
        <w:t xml:space="preserve"> atsavināšanu izsolē</w:t>
      </w:r>
    </w:p>
    <w:p w14:paraId="3367E0CE" w14:textId="77777777" w:rsidR="002C3A56" w:rsidRPr="00C65D32" w:rsidRDefault="002C3A56" w:rsidP="002C3A56">
      <w:pPr>
        <w:ind w:right="43" w:firstLine="720"/>
        <w:jc w:val="both"/>
      </w:pPr>
    </w:p>
    <w:p w14:paraId="332804AC" w14:textId="77777777" w:rsidR="002C3A56" w:rsidRPr="00C65D32" w:rsidRDefault="002C3A56" w:rsidP="002C3A56">
      <w:pPr>
        <w:ind w:right="-1" w:firstLine="426"/>
        <w:jc w:val="both"/>
      </w:pPr>
      <w:r w:rsidRPr="00C65D32">
        <w:t>Dobeles novada dome ir izskatījusi Dobeles novada pašvaldības (turpmāk -pašvaldība) Īpašumu komisijas ierosinājumu atsavināt pašvaldībai piederošā nekustamā īpašuma - dzīvok</w:t>
      </w:r>
      <w:r>
        <w:t>li</w:t>
      </w:r>
      <w:r w:rsidRPr="00C65D32">
        <w:t xml:space="preserve"> Nr.</w:t>
      </w:r>
      <w:r>
        <w:t>3</w:t>
      </w:r>
      <w:r w:rsidRPr="00C65D32">
        <w:t xml:space="preserve"> </w:t>
      </w:r>
      <w:r>
        <w:t xml:space="preserve">“Atvari”, Anneniekos, Annenieku </w:t>
      </w:r>
      <w:r w:rsidRPr="00C65D32">
        <w:t xml:space="preserve">pagastā, Dobeles novadā, platība </w:t>
      </w:r>
      <w:r>
        <w:t>49,5</w:t>
      </w:r>
      <w:r w:rsidRPr="00C65D32">
        <w:t xml:space="preserve"> m</w:t>
      </w:r>
      <w:r w:rsidRPr="00C65D32">
        <w:rPr>
          <w:vertAlign w:val="superscript"/>
        </w:rPr>
        <w:t>2</w:t>
      </w:r>
      <w:r w:rsidRPr="00C65D32">
        <w:t xml:space="preserve">, un pie dzīvokļa īpašuma piederošās kopīpašuma </w:t>
      </w:r>
      <w:r w:rsidRPr="003C3FE6">
        <w:t>495/2659</w:t>
      </w:r>
      <w:r>
        <w:t xml:space="preserve"> </w:t>
      </w:r>
      <w:r w:rsidRPr="00C65D32">
        <w:t xml:space="preserve">domājamās daļas no būves un zemes, kadastra numurs </w:t>
      </w:r>
      <w:r w:rsidRPr="003C3FE6">
        <w:t>46429000284</w:t>
      </w:r>
      <w:r w:rsidRPr="00C65D32">
        <w:t xml:space="preserve"> (turpmāk – Īpašums).</w:t>
      </w:r>
    </w:p>
    <w:p w14:paraId="2147F90D" w14:textId="77777777" w:rsidR="002C3A56" w:rsidRPr="00C65D32" w:rsidRDefault="002C3A56" w:rsidP="002C3A56">
      <w:pPr>
        <w:ind w:right="-1" w:firstLine="426"/>
        <w:jc w:val="both"/>
      </w:pPr>
      <w:r w:rsidRPr="00C65D32">
        <w:t>Izskatot minēto ierosinājumu, Dobeles novada dome konstatēja:</w:t>
      </w:r>
    </w:p>
    <w:p w14:paraId="612A34E6" w14:textId="77777777" w:rsidR="002C3A56" w:rsidRDefault="002C3A56" w:rsidP="002C3A56">
      <w:pPr>
        <w:ind w:right="-1" w:firstLine="426"/>
        <w:jc w:val="both"/>
      </w:pPr>
      <w:r w:rsidRPr="00C65D32">
        <w:t xml:space="preserve">Īpašums reģistrēts Zemgales rajona tiesas </w:t>
      </w:r>
      <w:r>
        <w:t xml:space="preserve">Annenieku </w:t>
      </w:r>
      <w:r w:rsidRPr="00C65D32">
        <w:t xml:space="preserve">pagasta zemesgrāmatas nodalījumā Nr. </w:t>
      </w:r>
      <w:r w:rsidRPr="003C3FE6">
        <w:t xml:space="preserve">100000558847 </w:t>
      </w:r>
      <w:r w:rsidRPr="00A93C57">
        <w:t>3</w:t>
      </w:r>
      <w:r>
        <w:t xml:space="preserve"> </w:t>
      </w:r>
      <w:r w:rsidRPr="00C65D32">
        <w:t>un uz to nostiprinātas īpašuma tiesības pašvaldībai.</w:t>
      </w:r>
    </w:p>
    <w:p w14:paraId="2B3C38D8" w14:textId="77777777" w:rsidR="002C3A56" w:rsidRDefault="002C3A56" w:rsidP="002C3A56">
      <w:pPr>
        <w:ind w:right="-2" w:firstLine="426"/>
        <w:jc w:val="both"/>
        <w:rPr>
          <w:rFonts w:eastAsiaTheme="minorHAnsi"/>
          <w:kern w:val="2"/>
          <w:lang w:eastAsia="en-US"/>
          <w14:ligatures w14:val="standardContextual"/>
        </w:rPr>
      </w:pPr>
      <w:r w:rsidRPr="00C65D32">
        <w:t xml:space="preserve"> </w:t>
      </w:r>
      <w:r w:rsidRPr="00BD2B11">
        <w:t xml:space="preserve">Īpašums atrodas </w:t>
      </w:r>
      <w:r>
        <w:t>8</w:t>
      </w:r>
      <w:r w:rsidRPr="00BD2B11">
        <w:t xml:space="preserve"> (</w:t>
      </w:r>
      <w:r>
        <w:t>astoņu</w:t>
      </w:r>
      <w:r w:rsidRPr="00BD2B11">
        <w:t>) dzīvokļu daudzdzīvokļu mājā. Visi dzīvokļu īpašumi ir piekritīgi vai pieder pašvaldībai</w:t>
      </w:r>
      <w:r>
        <w:t xml:space="preserve">. </w:t>
      </w:r>
      <w:r w:rsidRPr="00BD2B11">
        <w:t xml:space="preserve">Ņemot vērā to, ka Īpašums nav nepieciešams pašvaldības funkciju nodrošināšanai, </w:t>
      </w:r>
      <w:r w:rsidRPr="00BD2B11">
        <w:rPr>
          <w:rFonts w:eastAsiaTheme="minorHAnsi"/>
          <w:kern w:val="2"/>
          <w:lang w:eastAsia="en-US"/>
          <w14:ligatures w14:val="standardContextual"/>
        </w:rPr>
        <w:t>lietderīgākā rīcība ir atzīstama Īpašuma atsavināšana izsolē ar augšupejošu soli.</w:t>
      </w:r>
    </w:p>
    <w:p w14:paraId="405D6F6A" w14:textId="77777777" w:rsidR="002C3A56" w:rsidRDefault="002C3A56" w:rsidP="002C3A56">
      <w:pPr>
        <w:ind w:firstLine="426"/>
        <w:jc w:val="both"/>
        <w:rPr>
          <w:b/>
          <w:color w:val="000000" w:themeColor="text1"/>
          <w:lang w:eastAsia="ar-SA"/>
        </w:rPr>
      </w:pPr>
      <w:r w:rsidRPr="00C65D32">
        <w:rPr>
          <w:color w:val="000000" w:themeColor="text1"/>
        </w:rPr>
        <w:t>Saskaņā ar 202</w:t>
      </w:r>
      <w:r>
        <w:rPr>
          <w:color w:val="000000" w:themeColor="text1"/>
        </w:rPr>
        <w:t>5</w:t>
      </w:r>
      <w:r w:rsidRPr="00C65D32">
        <w:rPr>
          <w:color w:val="000000" w:themeColor="text1"/>
        </w:rPr>
        <w:t xml:space="preserve">. gada </w:t>
      </w:r>
      <w:r>
        <w:rPr>
          <w:color w:val="000000" w:themeColor="text1"/>
        </w:rPr>
        <w:t>5</w:t>
      </w:r>
      <w:r w:rsidRPr="00C65D32">
        <w:rPr>
          <w:color w:val="000000" w:themeColor="text1"/>
        </w:rPr>
        <w:t>.</w:t>
      </w:r>
      <w:r>
        <w:rPr>
          <w:color w:val="000000" w:themeColor="text1"/>
        </w:rPr>
        <w:t xml:space="preserve">jūnijā </w:t>
      </w:r>
      <w:r w:rsidRPr="00C65D32">
        <w:rPr>
          <w:color w:val="000000" w:themeColor="text1"/>
        </w:rPr>
        <w:t xml:space="preserve">veikto tirgus novērtējumu, ko atbilstoši Standartizācijas likumā paredzētajā kārtībā apstiprinātajiem Latvijas īpašuma vērtēšanas standartiem veica sertificēta nekustamo īpašumu vērtētāja Anita </w:t>
      </w:r>
      <w:proofErr w:type="spellStart"/>
      <w:r w:rsidRPr="00C65D32">
        <w:rPr>
          <w:color w:val="000000" w:themeColor="text1"/>
        </w:rPr>
        <w:t>Vēdiķe</w:t>
      </w:r>
      <w:proofErr w:type="spellEnd"/>
      <w:r w:rsidRPr="00C65D32">
        <w:rPr>
          <w:color w:val="000000" w:themeColor="text1"/>
        </w:rPr>
        <w:t xml:space="preserve"> (LĪVA profesionālās kvalifikācijas sertifikāts Nr.76), Īpašuma tirgus vērtība atsavināšanas vajadzībām ir noteikta </w:t>
      </w:r>
      <w:r>
        <w:rPr>
          <w:color w:val="000000" w:themeColor="text1"/>
        </w:rPr>
        <w:t xml:space="preserve">2000 </w:t>
      </w:r>
      <w:r w:rsidRPr="00C65D32">
        <w:rPr>
          <w:color w:val="000000" w:themeColor="text1"/>
        </w:rPr>
        <w:t>EUR (</w:t>
      </w:r>
      <w:r>
        <w:rPr>
          <w:color w:val="000000" w:themeColor="text1"/>
        </w:rPr>
        <w:t xml:space="preserve">divi </w:t>
      </w:r>
      <w:r w:rsidRPr="00C65D32">
        <w:rPr>
          <w:color w:val="000000" w:themeColor="text1"/>
        </w:rPr>
        <w:t>tūksto</w:t>
      </w:r>
      <w:r>
        <w:rPr>
          <w:color w:val="000000" w:themeColor="text1"/>
        </w:rPr>
        <w:t xml:space="preserve">ši </w:t>
      </w:r>
      <w:proofErr w:type="spellStart"/>
      <w:r w:rsidRPr="00C65D32">
        <w:rPr>
          <w:i/>
          <w:iCs/>
          <w:color w:val="000000" w:themeColor="text1"/>
        </w:rPr>
        <w:t>euro</w:t>
      </w:r>
      <w:proofErr w:type="spellEnd"/>
      <w:r w:rsidRPr="00C65D32">
        <w:rPr>
          <w:color w:val="000000" w:themeColor="text1"/>
        </w:rPr>
        <w:t>).</w:t>
      </w:r>
    </w:p>
    <w:p w14:paraId="0E0697E7" w14:textId="129894D4" w:rsidR="002C3A56" w:rsidRPr="00C65D32" w:rsidRDefault="002C3A56" w:rsidP="00CC5D28">
      <w:pPr>
        <w:ind w:firstLine="426"/>
        <w:jc w:val="both"/>
      </w:pPr>
      <w:r w:rsidRPr="00C65D32">
        <w:rPr>
          <w:color w:val="000000" w:themeColor="text1"/>
        </w:rPr>
        <w:t xml:space="preserve">Saskaņā ar Pašvaldību likuma 10.panta pirmās daļas 16.punktu, 73.panta ceturto daļu, Publiskas personas mantas atsavināšanas likuma 4.panta </w:t>
      </w:r>
      <w:r>
        <w:rPr>
          <w:color w:val="000000" w:themeColor="text1"/>
        </w:rPr>
        <w:t>pirmo daļu</w:t>
      </w:r>
      <w:r w:rsidRPr="00C65D32">
        <w:rPr>
          <w:color w:val="000000" w:themeColor="text1"/>
        </w:rPr>
        <w:t>, 8.panta trešo daļu, 9. panta otro daļu, 10. pantu, 15. pantu, 32. panta pirmās daļas 1. punktu</w:t>
      </w:r>
      <w:r w:rsidRPr="00C65D32">
        <w:t xml:space="preserve">, </w:t>
      </w:r>
      <w:r w:rsidRPr="00C65D32">
        <w:rPr>
          <w:lang w:eastAsia="ar-SA"/>
        </w:rPr>
        <w:t xml:space="preserve">atklāti balsojot: </w:t>
      </w:r>
      <w:r w:rsidR="00CC5D28" w:rsidRPr="008613D3">
        <w:t>PAR - 1</w:t>
      </w:r>
      <w:r w:rsidR="00CC5D28">
        <w:t>8</w:t>
      </w:r>
      <w:r w:rsidR="00CC5D28" w:rsidRPr="008613D3">
        <w:t xml:space="preserve"> (</w:t>
      </w:r>
      <w:r w:rsidR="00CC5D28" w:rsidRPr="008613D3">
        <w:rPr>
          <w:bCs/>
          <w:lang w:eastAsia="et-EE"/>
        </w:rPr>
        <w:t xml:space="preserve">Ģirts </w:t>
      </w:r>
      <w:proofErr w:type="spellStart"/>
      <w:r w:rsidR="00CC5D28" w:rsidRPr="008613D3">
        <w:rPr>
          <w:bCs/>
          <w:lang w:eastAsia="et-EE"/>
        </w:rPr>
        <w:t>Ante</w:t>
      </w:r>
      <w:proofErr w:type="spellEnd"/>
      <w:r w:rsidR="00CC5D28">
        <w:rPr>
          <w:bCs/>
          <w:lang w:eastAsia="et-EE"/>
        </w:rPr>
        <w:t xml:space="preserve">, </w:t>
      </w:r>
      <w:r w:rsidR="00CC5D28" w:rsidRPr="008613D3">
        <w:rPr>
          <w:bCs/>
          <w:lang w:eastAsia="et-EE"/>
        </w:rPr>
        <w:t xml:space="preserve"> </w:t>
      </w:r>
      <w:r w:rsidR="00CC5D28" w:rsidRPr="008613D3">
        <w:rPr>
          <w:rFonts w:eastAsiaTheme="minorHAnsi"/>
          <w:bCs/>
          <w:lang w:eastAsia="et-EE"/>
        </w:rPr>
        <w:t>Kristīne Briede</w:t>
      </w:r>
      <w:r w:rsidR="00CC5D28">
        <w:rPr>
          <w:rFonts w:eastAsiaTheme="minorHAnsi"/>
          <w:bCs/>
          <w:lang w:eastAsia="et-EE"/>
        </w:rPr>
        <w:t xml:space="preserve">, </w:t>
      </w:r>
      <w:r w:rsidR="00CC5D28" w:rsidRPr="008613D3">
        <w:rPr>
          <w:rFonts w:eastAsiaTheme="minorHAnsi"/>
          <w:bCs/>
          <w:lang w:eastAsia="et-EE"/>
        </w:rPr>
        <w:t>Sarmīte Dude</w:t>
      </w:r>
      <w:r w:rsidR="00CC5D28">
        <w:rPr>
          <w:rFonts w:eastAsiaTheme="minorHAnsi"/>
          <w:bCs/>
          <w:lang w:eastAsia="et-EE"/>
        </w:rPr>
        <w:t xml:space="preserve">, </w:t>
      </w:r>
      <w:r w:rsidR="00CC5D28" w:rsidRPr="008613D3">
        <w:rPr>
          <w:rFonts w:eastAsiaTheme="minorHAnsi"/>
          <w:bCs/>
          <w:lang w:eastAsia="et-EE"/>
        </w:rPr>
        <w:t xml:space="preserve">Māris Feldmanis, Edgars </w:t>
      </w:r>
      <w:proofErr w:type="spellStart"/>
      <w:r w:rsidR="00CC5D28" w:rsidRPr="008613D3">
        <w:rPr>
          <w:rFonts w:eastAsiaTheme="minorHAnsi"/>
          <w:bCs/>
          <w:lang w:eastAsia="et-EE"/>
        </w:rPr>
        <w:t>Gaigalis</w:t>
      </w:r>
      <w:proofErr w:type="spellEnd"/>
      <w:r w:rsidR="00CC5D28">
        <w:rPr>
          <w:rFonts w:eastAsiaTheme="minorHAnsi"/>
          <w:bCs/>
          <w:lang w:eastAsia="et-EE"/>
        </w:rPr>
        <w:t xml:space="preserve">, Ivars </w:t>
      </w:r>
      <w:proofErr w:type="spellStart"/>
      <w:r w:rsidR="00CC5D28">
        <w:rPr>
          <w:rFonts w:eastAsiaTheme="minorHAnsi"/>
          <w:bCs/>
          <w:lang w:eastAsia="et-EE"/>
        </w:rPr>
        <w:t>Gorskis</w:t>
      </w:r>
      <w:proofErr w:type="spellEnd"/>
      <w:r w:rsidR="00CC5D28">
        <w:rPr>
          <w:rFonts w:eastAsiaTheme="minorHAnsi"/>
          <w:bCs/>
          <w:lang w:eastAsia="et-EE"/>
        </w:rPr>
        <w:t xml:space="preserve">, </w:t>
      </w:r>
      <w:r w:rsidR="00CC5D28" w:rsidRPr="008613D3">
        <w:rPr>
          <w:rFonts w:eastAsiaTheme="minorHAnsi"/>
          <w:bCs/>
          <w:lang w:eastAsia="et-EE"/>
        </w:rPr>
        <w:t xml:space="preserve">Gints Kaminskis, Edgars Laimiņš, Sintija </w:t>
      </w:r>
      <w:proofErr w:type="spellStart"/>
      <w:r w:rsidR="00CC5D28" w:rsidRPr="008613D3">
        <w:rPr>
          <w:rFonts w:eastAsiaTheme="minorHAnsi"/>
          <w:bCs/>
          <w:lang w:eastAsia="et-EE"/>
        </w:rPr>
        <w:t>Liekniņa</w:t>
      </w:r>
      <w:proofErr w:type="spellEnd"/>
      <w:r w:rsidR="00CC5D28" w:rsidRPr="008613D3">
        <w:rPr>
          <w:rFonts w:eastAsiaTheme="minorHAnsi"/>
          <w:bCs/>
          <w:lang w:eastAsia="et-EE"/>
        </w:rPr>
        <w:t>, Ainārs Meiers</w:t>
      </w:r>
      <w:r w:rsidR="00CC5D28">
        <w:rPr>
          <w:rFonts w:eastAsiaTheme="minorHAnsi"/>
          <w:bCs/>
          <w:lang w:eastAsia="et-EE"/>
        </w:rPr>
        <w:t>,</w:t>
      </w:r>
      <w:r w:rsidR="00CC5D28" w:rsidRPr="008613D3">
        <w:rPr>
          <w:rFonts w:eastAsiaTheme="minorHAnsi"/>
          <w:bCs/>
          <w:lang w:eastAsia="et-EE"/>
        </w:rPr>
        <w:t xml:space="preserve"> Sanita </w:t>
      </w:r>
      <w:proofErr w:type="spellStart"/>
      <w:r w:rsidR="00CC5D28" w:rsidRPr="008613D3">
        <w:rPr>
          <w:rFonts w:eastAsiaTheme="minorHAnsi"/>
          <w:bCs/>
          <w:lang w:eastAsia="et-EE"/>
        </w:rPr>
        <w:t>Olševska</w:t>
      </w:r>
      <w:proofErr w:type="spellEnd"/>
      <w:r w:rsidR="00CC5D28" w:rsidRPr="008613D3">
        <w:rPr>
          <w:rFonts w:eastAsiaTheme="minorHAnsi"/>
          <w:bCs/>
          <w:lang w:eastAsia="et-EE"/>
        </w:rPr>
        <w:t xml:space="preserve">, Andris </w:t>
      </w:r>
      <w:proofErr w:type="spellStart"/>
      <w:r w:rsidR="00CC5D28" w:rsidRPr="008613D3">
        <w:rPr>
          <w:rFonts w:eastAsiaTheme="minorHAnsi"/>
          <w:bCs/>
          <w:lang w:eastAsia="et-EE"/>
        </w:rPr>
        <w:t>Podvinskis</w:t>
      </w:r>
      <w:proofErr w:type="spellEnd"/>
      <w:r w:rsidR="00CC5D28" w:rsidRPr="008613D3">
        <w:rPr>
          <w:rFonts w:eastAsiaTheme="minorHAnsi"/>
          <w:bCs/>
          <w:lang w:eastAsia="et-EE"/>
        </w:rPr>
        <w:t xml:space="preserve">, Viesturs Reinfelds, Dace Reinika, Guntis </w:t>
      </w:r>
      <w:proofErr w:type="spellStart"/>
      <w:r w:rsidR="00CC5D28" w:rsidRPr="008613D3">
        <w:rPr>
          <w:rFonts w:eastAsiaTheme="minorHAnsi"/>
          <w:bCs/>
          <w:lang w:eastAsia="et-EE"/>
        </w:rPr>
        <w:t>Safranovičs</w:t>
      </w:r>
      <w:proofErr w:type="spellEnd"/>
      <w:r w:rsidR="00CC5D28" w:rsidRPr="008613D3">
        <w:rPr>
          <w:rFonts w:eastAsiaTheme="minorHAnsi"/>
          <w:bCs/>
          <w:lang w:eastAsia="et-EE"/>
        </w:rPr>
        <w:t>, Andrejs Spridzāns</w:t>
      </w:r>
      <w:r w:rsidR="00CC5D28">
        <w:rPr>
          <w:rFonts w:eastAsiaTheme="minorHAnsi"/>
          <w:bCs/>
          <w:lang w:eastAsia="et-EE"/>
        </w:rPr>
        <w:t xml:space="preserve">, Ivars Stanga, </w:t>
      </w:r>
      <w:r w:rsidR="00CC5D28" w:rsidRPr="008613D3">
        <w:rPr>
          <w:rFonts w:eastAsiaTheme="minorHAnsi"/>
          <w:bCs/>
          <w:lang w:eastAsia="et-EE"/>
        </w:rPr>
        <w:t xml:space="preserve">Indra </w:t>
      </w:r>
      <w:proofErr w:type="spellStart"/>
      <w:r w:rsidR="00CC5D28" w:rsidRPr="008613D3">
        <w:rPr>
          <w:rFonts w:eastAsiaTheme="minorHAnsi"/>
          <w:bCs/>
          <w:lang w:eastAsia="et-EE"/>
        </w:rPr>
        <w:t>Špela</w:t>
      </w:r>
      <w:proofErr w:type="spellEnd"/>
      <w:r w:rsidR="00CC5D28" w:rsidRPr="008613D3">
        <w:rPr>
          <w:bCs/>
          <w:lang w:eastAsia="et-EE"/>
        </w:rPr>
        <w:t xml:space="preserve">), </w:t>
      </w:r>
      <w:r w:rsidR="00CC5D28" w:rsidRPr="008613D3">
        <w:t xml:space="preserve">PRET – nav, ATTURAS – nav, </w:t>
      </w:r>
      <w:r w:rsidR="00CC5D28" w:rsidRPr="008613D3">
        <w:rPr>
          <w:rFonts w:eastAsia="Calibri"/>
          <w:lang w:eastAsia="en-US"/>
        </w:rPr>
        <w:t>NEBALSO – nav</w:t>
      </w:r>
      <w:r w:rsidR="00CC5D28" w:rsidRPr="008613D3">
        <w:t xml:space="preserve">, Dobeles novada dome NOLEMJ: </w:t>
      </w:r>
      <w:r w:rsidRPr="00C65D32">
        <w:t>Atsavināt nekustamo īpašumu – dzīvokli Nr.</w:t>
      </w:r>
      <w:r>
        <w:t>3</w:t>
      </w:r>
      <w:r w:rsidRPr="00C65D32">
        <w:t xml:space="preserve"> </w:t>
      </w:r>
      <w:r>
        <w:t xml:space="preserve">“Atvari”, Anneniekos, Annenieku </w:t>
      </w:r>
      <w:r w:rsidRPr="00C65D32">
        <w:t xml:space="preserve">pagastā, Dobeles novadā, platība </w:t>
      </w:r>
      <w:r>
        <w:t xml:space="preserve">49,5 </w:t>
      </w:r>
      <w:r w:rsidRPr="00C65D32">
        <w:t>m</w:t>
      </w:r>
      <w:r w:rsidRPr="00F63213">
        <w:rPr>
          <w:vertAlign w:val="superscript"/>
        </w:rPr>
        <w:t>2</w:t>
      </w:r>
      <w:r w:rsidRPr="00C65D32">
        <w:t xml:space="preserve">, un pie dzīvokļa īpašuma piederošās kopīpašuma </w:t>
      </w:r>
      <w:r w:rsidRPr="00EB6C94">
        <w:t>495/2659</w:t>
      </w:r>
      <w:r>
        <w:t xml:space="preserve"> </w:t>
      </w:r>
      <w:r w:rsidRPr="00C65D32">
        <w:t xml:space="preserve">domājamās daļas no būves un zemes, kadastra numurs </w:t>
      </w:r>
      <w:r w:rsidRPr="00EB6C94">
        <w:t>46429000284</w:t>
      </w:r>
      <w:r w:rsidRPr="00C65D32">
        <w:t>, pārdo</w:t>
      </w:r>
      <w:r>
        <w:t>dot</w:t>
      </w:r>
      <w:r w:rsidRPr="00C65D32">
        <w:t xml:space="preserve"> to atklātā mutiskā izsolē ar augšupejošu soli ar sākumcenu </w:t>
      </w:r>
      <w:r>
        <w:t xml:space="preserve">2000 </w:t>
      </w:r>
      <w:r w:rsidRPr="00C65D32">
        <w:t>EUR (</w:t>
      </w:r>
      <w:r>
        <w:t xml:space="preserve">divi </w:t>
      </w:r>
      <w:r w:rsidRPr="00C65D32">
        <w:t>tūksto</w:t>
      </w:r>
      <w:r>
        <w:t xml:space="preserve">ši </w:t>
      </w:r>
      <w:proofErr w:type="spellStart"/>
      <w:r w:rsidRPr="00F63213">
        <w:rPr>
          <w:i/>
          <w:iCs/>
        </w:rPr>
        <w:t>euro</w:t>
      </w:r>
      <w:proofErr w:type="spellEnd"/>
      <w:r w:rsidRPr="00F63213">
        <w:rPr>
          <w:iCs/>
        </w:rPr>
        <w:t>)</w:t>
      </w:r>
      <w:r w:rsidRPr="00C65D32">
        <w:t xml:space="preserve">. Gadījumā, ja pirmā izsole ir nesekmīga, rīkot otro izsoli elektronisko izsoļu vietnē ar sākumcenu </w:t>
      </w:r>
      <w:r>
        <w:t xml:space="preserve">2000 </w:t>
      </w:r>
      <w:r w:rsidRPr="00C65D32">
        <w:t>EUR (</w:t>
      </w:r>
      <w:r>
        <w:t xml:space="preserve">divi </w:t>
      </w:r>
      <w:r w:rsidRPr="00C65D32">
        <w:t>tūksto</w:t>
      </w:r>
      <w:r>
        <w:t xml:space="preserve">ši </w:t>
      </w:r>
      <w:proofErr w:type="spellStart"/>
      <w:r w:rsidRPr="00F63213">
        <w:rPr>
          <w:i/>
          <w:iCs/>
        </w:rPr>
        <w:t>euro</w:t>
      </w:r>
      <w:proofErr w:type="spellEnd"/>
      <w:r w:rsidRPr="00F63213">
        <w:rPr>
          <w:iCs/>
        </w:rPr>
        <w:t>)</w:t>
      </w:r>
      <w:r w:rsidRPr="00F63213">
        <w:rPr>
          <w:rFonts w:eastAsia="Arial"/>
          <w:i/>
          <w:iCs/>
        </w:rPr>
        <w:t>.</w:t>
      </w:r>
    </w:p>
    <w:p w14:paraId="2DFE3C21" w14:textId="21038E94" w:rsidR="002C3A56" w:rsidRPr="00C65D32" w:rsidRDefault="002C3A56" w:rsidP="00F63213">
      <w:pPr>
        <w:pStyle w:val="ListParagraph"/>
        <w:numPr>
          <w:ilvl w:val="1"/>
          <w:numId w:val="1"/>
        </w:numPr>
        <w:ind w:right="-1"/>
        <w:jc w:val="both"/>
      </w:pPr>
      <w:r w:rsidRPr="00F63213">
        <w:rPr>
          <w:rFonts w:eastAsia="Arial"/>
        </w:rPr>
        <w:t>Uzdot Dobeles novada pašvaldības Īpašumu komisijai apstiprināt izsoles noteikumus un organizēt nekustamā īpašuma atsavināšanu Publiskas personas mantas atsavināšanas likumā noteiktā kārtībā.</w:t>
      </w:r>
    </w:p>
    <w:p w14:paraId="0D559535" w14:textId="77777777" w:rsidR="002C3A56" w:rsidRPr="008A4E98" w:rsidRDefault="002C3A56" w:rsidP="002C3A56">
      <w:pPr>
        <w:ind w:right="-1"/>
        <w:jc w:val="both"/>
        <w:rPr>
          <w:color w:val="FF0000"/>
        </w:rPr>
      </w:pPr>
    </w:p>
    <w:p w14:paraId="2749D637" w14:textId="77777777" w:rsidR="002C3A56" w:rsidRDefault="002C3A56" w:rsidP="002C3A56">
      <w:pPr>
        <w:ind w:left="57" w:right="-1"/>
        <w:contextualSpacing/>
        <w:jc w:val="both"/>
        <w:rPr>
          <w:rFonts w:eastAsiaTheme="minorHAnsi"/>
          <w:lang w:eastAsia="en-US"/>
        </w:rPr>
      </w:pPr>
      <w:r w:rsidRPr="00E74010">
        <w:rPr>
          <w:rFonts w:eastAsiaTheme="minorHAnsi"/>
          <w:lang w:eastAsia="en-US"/>
        </w:rPr>
        <w:t xml:space="preserve">Domes priekšsēdētājs                                                  </w:t>
      </w:r>
      <w:r>
        <w:rPr>
          <w:rFonts w:eastAsiaTheme="minorHAnsi"/>
          <w:lang w:eastAsia="en-US"/>
        </w:rPr>
        <w:t xml:space="preserve">    </w:t>
      </w:r>
      <w:r w:rsidRPr="00E74010">
        <w:rPr>
          <w:rFonts w:eastAsiaTheme="minorHAnsi"/>
          <w:lang w:eastAsia="en-US"/>
        </w:rPr>
        <w:t xml:space="preserve">                                                I.</w:t>
      </w:r>
      <w:r>
        <w:rPr>
          <w:rFonts w:eastAsiaTheme="minorHAnsi"/>
          <w:lang w:eastAsia="en-US"/>
        </w:rPr>
        <w:t xml:space="preserve"> </w:t>
      </w:r>
      <w:proofErr w:type="spellStart"/>
      <w:r w:rsidRPr="00E74010">
        <w:rPr>
          <w:rFonts w:eastAsiaTheme="minorHAnsi"/>
          <w:lang w:eastAsia="en-US"/>
        </w:rPr>
        <w:t>Gorskis</w:t>
      </w:r>
      <w:proofErr w:type="spellEnd"/>
    </w:p>
    <w:p w14:paraId="67CD177D" w14:textId="77777777" w:rsidR="00322196" w:rsidRDefault="00322196" w:rsidP="002C3A56">
      <w:pPr>
        <w:ind w:left="57" w:right="-1"/>
        <w:contextualSpacing/>
        <w:jc w:val="both"/>
        <w:rPr>
          <w:rFonts w:eastAsiaTheme="minorHAnsi"/>
          <w:lang w:eastAsia="en-US"/>
        </w:rPr>
      </w:pPr>
    </w:p>
    <w:p w14:paraId="2AA0DAC1" w14:textId="77777777" w:rsidR="002A54D2" w:rsidRDefault="002A54D2" w:rsidP="002A54D2">
      <w:pPr>
        <w:tabs>
          <w:tab w:val="left" w:pos="-24212"/>
        </w:tabs>
        <w:jc w:val="center"/>
        <w:rPr>
          <w:sz w:val="20"/>
          <w:szCs w:val="20"/>
        </w:rPr>
      </w:pPr>
      <w:r w:rsidRPr="001C7174">
        <w:rPr>
          <w:noProof/>
          <w:sz w:val="20"/>
          <w:szCs w:val="20"/>
        </w:rPr>
        <w:lastRenderedPageBreak/>
        <w:drawing>
          <wp:inline distT="0" distB="0" distL="0" distR="0" wp14:anchorId="1890BC57" wp14:editId="039615F9">
            <wp:extent cx="676275" cy="752475"/>
            <wp:effectExtent l="0" t="0" r="9525" b="9525"/>
            <wp:docPr id="40936394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7F4EE22" w14:textId="77777777" w:rsidR="002A54D2" w:rsidRDefault="002A54D2" w:rsidP="002A54D2">
      <w:pPr>
        <w:pStyle w:val="Header"/>
        <w:jc w:val="center"/>
        <w:rPr>
          <w:sz w:val="20"/>
        </w:rPr>
      </w:pPr>
      <w:r>
        <w:rPr>
          <w:sz w:val="20"/>
        </w:rPr>
        <w:t>LATVIJAS REPUBLIKA</w:t>
      </w:r>
    </w:p>
    <w:p w14:paraId="0A608E42" w14:textId="77777777" w:rsidR="002A54D2" w:rsidRDefault="002A54D2" w:rsidP="002A54D2">
      <w:pPr>
        <w:pStyle w:val="Header"/>
        <w:jc w:val="center"/>
        <w:rPr>
          <w:b/>
          <w:sz w:val="32"/>
          <w:szCs w:val="32"/>
        </w:rPr>
      </w:pPr>
      <w:r>
        <w:rPr>
          <w:b/>
          <w:sz w:val="32"/>
          <w:szCs w:val="32"/>
        </w:rPr>
        <w:t>DOBELES NOVADA DOME</w:t>
      </w:r>
    </w:p>
    <w:p w14:paraId="353E2FDA" w14:textId="77777777" w:rsidR="002A54D2" w:rsidRDefault="002A54D2" w:rsidP="002A54D2">
      <w:pPr>
        <w:pStyle w:val="Header"/>
        <w:jc w:val="center"/>
        <w:rPr>
          <w:sz w:val="16"/>
          <w:szCs w:val="16"/>
        </w:rPr>
      </w:pPr>
      <w:r>
        <w:rPr>
          <w:sz w:val="16"/>
          <w:szCs w:val="16"/>
        </w:rPr>
        <w:t>Brīvības iela 17, Dobele, Dobeles novads, LV-3701</w:t>
      </w:r>
    </w:p>
    <w:p w14:paraId="2DBE88AD" w14:textId="77777777" w:rsidR="002A54D2" w:rsidRDefault="002A54D2" w:rsidP="002A54D2">
      <w:pPr>
        <w:pStyle w:val="Header"/>
        <w:pBdr>
          <w:bottom w:val="double" w:sz="6" w:space="1" w:color="auto"/>
        </w:pBdr>
        <w:jc w:val="center"/>
        <w:rPr>
          <w:color w:val="000000"/>
          <w:sz w:val="16"/>
          <w:szCs w:val="16"/>
        </w:rPr>
      </w:pPr>
      <w:r>
        <w:rPr>
          <w:sz w:val="16"/>
          <w:szCs w:val="16"/>
        </w:rPr>
        <w:t xml:space="preserve">Tālr. 63707269, 63700137, 63720940, e-pasts </w:t>
      </w:r>
      <w:hyperlink r:id="rId94" w:history="1">
        <w:r>
          <w:rPr>
            <w:rStyle w:val="Hyperlink"/>
            <w:rFonts w:eastAsia="Calibri"/>
            <w:color w:val="000000"/>
            <w:sz w:val="16"/>
            <w:szCs w:val="16"/>
          </w:rPr>
          <w:t>dome@dobele.lv</w:t>
        </w:r>
      </w:hyperlink>
    </w:p>
    <w:p w14:paraId="018E1D75" w14:textId="77777777" w:rsidR="002A54D2" w:rsidRDefault="002A54D2" w:rsidP="002A54D2">
      <w:pPr>
        <w:pStyle w:val="Default"/>
        <w:jc w:val="center"/>
        <w:rPr>
          <w:b/>
          <w:bCs/>
        </w:rPr>
      </w:pPr>
    </w:p>
    <w:p w14:paraId="440CC55B" w14:textId="77777777" w:rsidR="002A54D2" w:rsidRPr="00A25710" w:rsidRDefault="002A54D2" w:rsidP="002A54D2">
      <w:pPr>
        <w:pStyle w:val="NoSpacing"/>
        <w:jc w:val="center"/>
        <w:rPr>
          <w:b/>
        </w:rPr>
      </w:pPr>
      <w:r w:rsidRPr="00A25710">
        <w:rPr>
          <w:b/>
        </w:rPr>
        <w:t>LĒMUMS</w:t>
      </w:r>
    </w:p>
    <w:p w14:paraId="38FC0236" w14:textId="77777777" w:rsidR="002A54D2" w:rsidRPr="00A25710" w:rsidRDefault="002A54D2" w:rsidP="002A54D2">
      <w:pPr>
        <w:pStyle w:val="NoSpacing"/>
        <w:jc w:val="center"/>
        <w:rPr>
          <w:b/>
        </w:rPr>
      </w:pPr>
      <w:r w:rsidRPr="00A25710">
        <w:rPr>
          <w:b/>
        </w:rPr>
        <w:t>Dobelē</w:t>
      </w:r>
    </w:p>
    <w:p w14:paraId="36EDA1DE" w14:textId="77777777" w:rsidR="002A54D2" w:rsidRDefault="002A54D2" w:rsidP="002A54D2">
      <w:pPr>
        <w:tabs>
          <w:tab w:val="center" w:pos="4153"/>
          <w:tab w:val="left" w:pos="8080"/>
          <w:tab w:val="right" w:pos="9072"/>
        </w:tabs>
        <w:ind w:right="-1"/>
        <w:rPr>
          <w:b/>
          <w:lang w:eastAsia="x-none"/>
        </w:rPr>
      </w:pPr>
    </w:p>
    <w:p w14:paraId="556789BA" w14:textId="342DE16A" w:rsidR="002A54D2" w:rsidRPr="0009599D" w:rsidRDefault="002A54D2" w:rsidP="002A54D2">
      <w:pPr>
        <w:tabs>
          <w:tab w:val="center" w:pos="4153"/>
          <w:tab w:val="left" w:pos="8080"/>
          <w:tab w:val="right" w:pos="9072"/>
        </w:tabs>
        <w:ind w:right="-1"/>
        <w:rPr>
          <w:color w:val="000000"/>
        </w:rPr>
      </w:pPr>
      <w:r w:rsidRPr="0009599D">
        <w:rPr>
          <w:b/>
          <w:lang w:eastAsia="x-none"/>
        </w:rPr>
        <w:t>202</w:t>
      </w:r>
      <w:r>
        <w:rPr>
          <w:b/>
          <w:lang w:eastAsia="x-none"/>
        </w:rPr>
        <w:t>5</w:t>
      </w:r>
      <w:r w:rsidRPr="0009599D">
        <w:rPr>
          <w:b/>
          <w:lang w:eastAsia="x-none"/>
        </w:rPr>
        <w:t>.</w:t>
      </w:r>
      <w:r w:rsidR="00EE4059">
        <w:rPr>
          <w:b/>
          <w:lang w:eastAsia="x-none"/>
        </w:rPr>
        <w:t xml:space="preserve"> </w:t>
      </w:r>
      <w:r w:rsidRPr="0009599D">
        <w:rPr>
          <w:b/>
          <w:lang w:eastAsia="x-none"/>
        </w:rPr>
        <w:t xml:space="preserve">gada </w:t>
      </w:r>
      <w:r>
        <w:rPr>
          <w:b/>
          <w:lang w:eastAsia="x-none"/>
        </w:rPr>
        <w:t>25.</w:t>
      </w:r>
      <w:r w:rsidR="00EE4059">
        <w:rPr>
          <w:b/>
          <w:lang w:eastAsia="x-none"/>
        </w:rPr>
        <w:t xml:space="preserve"> </w:t>
      </w:r>
      <w:r>
        <w:rPr>
          <w:b/>
          <w:lang w:eastAsia="x-none"/>
        </w:rPr>
        <w:t>jūnijā</w:t>
      </w:r>
      <w:r w:rsidRPr="0009599D">
        <w:rPr>
          <w:b/>
          <w:lang w:eastAsia="x-none"/>
        </w:rPr>
        <w:t xml:space="preserve">   </w:t>
      </w:r>
      <w:r>
        <w:rPr>
          <w:b/>
          <w:lang w:eastAsia="x-none"/>
        </w:rPr>
        <w:t xml:space="preserve">           </w:t>
      </w:r>
      <w:r w:rsidRPr="0009599D">
        <w:rPr>
          <w:b/>
          <w:lang w:eastAsia="x-none"/>
        </w:rPr>
        <w:t xml:space="preserve">                                                                                        </w:t>
      </w:r>
      <w:r w:rsidRPr="0009599D">
        <w:rPr>
          <w:b/>
          <w:color w:val="000000"/>
        </w:rPr>
        <w:t>Nr.</w:t>
      </w:r>
      <w:r w:rsidR="00C103E1">
        <w:rPr>
          <w:b/>
          <w:color w:val="000000"/>
        </w:rPr>
        <w:t>286</w:t>
      </w:r>
      <w:r w:rsidRPr="0009599D">
        <w:rPr>
          <w:b/>
          <w:color w:val="000000"/>
        </w:rPr>
        <w:t>/</w:t>
      </w:r>
      <w:r>
        <w:rPr>
          <w:b/>
          <w:color w:val="000000"/>
        </w:rPr>
        <w:t>10</w:t>
      </w:r>
      <w:r>
        <w:rPr>
          <w:color w:val="000000"/>
        </w:rPr>
        <w:t xml:space="preserve"> </w:t>
      </w:r>
    </w:p>
    <w:p w14:paraId="001B9ABD" w14:textId="77777777" w:rsidR="002A54D2" w:rsidRPr="000E5D16" w:rsidRDefault="002A54D2" w:rsidP="002A54D2">
      <w:pPr>
        <w:jc w:val="right"/>
        <w:rPr>
          <w:b/>
        </w:rPr>
      </w:pPr>
    </w:p>
    <w:p w14:paraId="3E0BE2EE" w14:textId="77777777" w:rsidR="002A54D2" w:rsidRPr="00612B75" w:rsidRDefault="002A54D2" w:rsidP="002A54D2">
      <w:pPr>
        <w:jc w:val="center"/>
        <w:rPr>
          <w:b/>
          <w:u w:val="single"/>
        </w:rPr>
      </w:pPr>
      <w:r w:rsidRPr="00612B75">
        <w:rPr>
          <w:b/>
          <w:u w:val="single"/>
        </w:rPr>
        <w:t xml:space="preserve">Par </w:t>
      </w:r>
      <w:r w:rsidRPr="004636DA">
        <w:rPr>
          <w:b/>
          <w:u w:val="single"/>
        </w:rPr>
        <w:t xml:space="preserve">nekustamā īpašuma </w:t>
      </w:r>
      <w:r w:rsidRPr="00612B75">
        <w:rPr>
          <w:b/>
          <w:u w:val="single"/>
        </w:rPr>
        <w:t>„</w:t>
      </w:r>
      <w:proofErr w:type="spellStart"/>
      <w:r w:rsidRPr="002613E6">
        <w:rPr>
          <w:b/>
          <w:u w:val="single"/>
        </w:rPr>
        <w:t>Jaunzemnieki</w:t>
      </w:r>
      <w:proofErr w:type="spellEnd"/>
      <w:r w:rsidRPr="002613E6">
        <w:rPr>
          <w:b/>
          <w:u w:val="single"/>
        </w:rPr>
        <w:t xml:space="preserve"> 435</w:t>
      </w:r>
      <w:r w:rsidRPr="00612B75">
        <w:rPr>
          <w:b/>
          <w:u w:val="single"/>
        </w:rPr>
        <w:t>”, Au</w:t>
      </w:r>
      <w:r>
        <w:rPr>
          <w:b/>
          <w:u w:val="single"/>
        </w:rPr>
        <w:t>ru</w:t>
      </w:r>
      <w:r w:rsidRPr="00612B75">
        <w:rPr>
          <w:b/>
          <w:u w:val="single"/>
        </w:rPr>
        <w:t xml:space="preserve"> pagastā, Dobeles novadā</w:t>
      </w:r>
      <w:r>
        <w:rPr>
          <w:b/>
          <w:u w:val="single"/>
        </w:rPr>
        <w:t>,</w:t>
      </w:r>
      <w:r w:rsidRPr="00612B75">
        <w:rPr>
          <w:b/>
          <w:u w:val="single"/>
        </w:rPr>
        <w:t xml:space="preserve"> atsavināšanu izsolē</w:t>
      </w:r>
    </w:p>
    <w:p w14:paraId="690DACFC" w14:textId="77777777" w:rsidR="002A54D2" w:rsidRPr="00612B75" w:rsidRDefault="002A54D2" w:rsidP="002A54D2">
      <w:pPr>
        <w:jc w:val="center"/>
        <w:rPr>
          <w:b/>
          <w:u w:val="single"/>
        </w:rPr>
      </w:pPr>
    </w:p>
    <w:p w14:paraId="4CB236AF" w14:textId="77777777" w:rsidR="002A54D2" w:rsidRPr="00227028" w:rsidRDefault="002A54D2" w:rsidP="002A54D2">
      <w:pPr>
        <w:ind w:firstLine="426"/>
        <w:jc w:val="both"/>
      </w:pPr>
      <w:r w:rsidRPr="00227028">
        <w:t>Dobeles novada dome ir izskatījusi Dobeles novada pašvaldības (turpmāk – pašvaldība) Īpašumu komisijas ierosinājumu atsavināt pašvaldībai piederošo nekustamo īpašumu „</w:t>
      </w:r>
      <w:proofErr w:type="spellStart"/>
      <w:r w:rsidRPr="002613E6">
        <w:t>Jaunzemnieki</w:t>
      </w:r>
      <w:proofErr w:type="spellEnd"/>
      <w:r w:rsidRPr="002613E6">
        <w:t xml:space="preserve"> 435</w:t>
      </w:r>
      <w:r w:rsidRPr="00227028">
        <w:t xml:space="preserve">”, </w:t>
      </w:r>
      <w:r w:rsidRPr="007E63DF">
        <w:t>Auru</w:t>
      </w:r>
      <w:r>
        <w:t xml:space="preserve"> </w:t>
      </w:r>
      <w:r w:rsidRPr="00227028">
        <w:t>pagastā, Dobeles novadā, kadastra numurs 46</w:t>
      </w:r>
      <w:r>
        <w:t>46</w:t>
      </w:r>
      <w:r w:rsidRPr="00227028">
        <w:t>0</w:t>
      </w:r>
      <w:r>
        <w:t>12</w:t>
      </w:r>
      <w:r w:rsidRPr="00227028">
        <w:t>0</w:t>
      </w:r>
      <w:r>
        <w:t>440</w:t>
      </w:r>
      <w:r w:rsidRPr="00227028">
        <w:t xml:space="preserve"> (turpmāk – Īpašums).</w:t>
      </w:r>
    </w:p>
    <w:p w14:paraId="6BE8AA11" w14:textId="77777777" w:rsidR="002A54D2" w:rsidRPr="00227028" w:rsidRDefault="002A54D2" w:rsidP="002A54D2">
      <w:pPr>
        <w:ind w:firstLine="426"/>
        <w:jc w:val="both"/>
      </w:pPr>
      <w:r w:rsidRPr="00227028">
        <w:t>Izskatot ierosinājumu, Dobeles novada dome konstatēja:</w:t>
      </w:r>
    </w:p>
    <w:p w14:paraId="57D14DDA" w14:textId="77777777" w:rsidR="002A54D2" w:rsidRPr="00227028" w:rsidRDefault="002A54D2" w:rsidP="002A54D2">
      <w:pPr>
        <w:ind w:firstLine="426"/>
        <w:jc w:val="both"/>
      </w:pPr>
      <w:r w:rsidRPr="00227028">
        <w:t xml:space="preserve">Īpašums reģistrēts Zemgales rajona tiesas </w:t>
      </w:r>
      <w:r w:rsidRPr="007E63DF">
        <w:t>Auru</w:t>
      </w:r>
      <w:r>
        <w:t xml:space="preserve"> </w:t>
      </w:r>
      <w:r w:rsidRPr="00227028">
        <w:t>pagasta zemesgrāmatas nodalījumā Nr.10000094</w:t>
      </w:r>
      <w:r>
        <w:t>4701</w:t>
      </w:r>
      <w:r w:rsidRPr="00227028">
        <w:t xml:space="preserve"> un uz to nostiprinātas īpašuma tiesības pašvaldībai. Īpašums sastāv no vienas zemes vienības ar kadastra apzīmējumu </w:t>
      </w:r>
      <w:r w:rsidRPr="002613E6">
        <w:t>46460120</w:t>
      </w:r>
      <w:r>
        <w:t>665</w:t>
      </w:r>
      <w:r w:rsidRPr="00227028">
        <w:t xml:space="preserve">, kopplatība </w:t>
      </w:r>
      <w:r>
        <w:t>0,</w:t>
      </w:r>
      <w:r w:rsidRPr="002613E6">
        <w:t xml:space="preserve">0602 </w:t>
      </w:r>
      <w:r w:rsidRPr="00227028">
        <w:t>ha</w:t>
      </w:r>
      <w:r>
        <w:t xml:space="preserve"> (602 m</w:t>
      </w:r>
      <w:r w:rsidRPr="007D1500">
        <w:rPr>
          <w:vertAlign w:val="superscript"/>
        </w:rPr>
        <w:t>2</w:t>
      </w:r>
      <w:r>
        <w:t>)</w:t>
      </w:r>
      <w:r w:rsidRPr="00227028">
        <w:t>.</w:t>
      </w:r>
    </w:p>
    <w:p w14:paraId="13A491D2" w14:textId="77777777" w:rsidR="002A54D2" w:rsidRDefault="002A54D2" w:rsidP="002A54D2">
      <w:pPr>
        <w:ind w:firstLine="426"/>
        <w:jc w:val="both"/>
        <w:rPr>
          <w:bCs/>
        </w:rPr>
      </w:pPr>
      <w:r w:rsidRPr="00227028">
        <w:t>Īpašums ir nodots nomā nomniekam – fiziskai personai</w:t>
      </w:r>
      <w:r>
        <w:t xml:space="preserve"> saskaņā ar</w:t>
      </w:r>
      <w:r w:rsidRPr="00227028">
        <w:t xml:space="preserve"> </w:t>
      </w:r>
      <w:r w:rsidRPr="007D1500">
        <w:t>2025.gada 4.jūnijā noslēgt</w:t>
      </w:r>
      <w:r>
        <w:t>o</w:t>
      </w:r>
      <w:r w:rsidRPr="007D1500">
        <w:t xml:space="preserve"> zemes nomas līgum</w:t>
      </w:r>
      <w:r>
        <w:t>u</w:t>
      </w:r>
      <w:r w:rsidRPr="007D1500">
        <w:t xml:space="preserve"> Nr.9.2/2025/335</w:t>
      </w:r>
      <w:r>
        <w:t>, zemes nomas līguma termiņš 2026. gada 30. septembris.</w:t>
      </w:r>
      <w:r w:rsidRPr="00227028">
        <w:rPr>
          <w:bCs/>
        </w:rPr>
        <w:t xml:space="preserve"> </w:t>
      </w:r>
    </w:p>
    <w:p w14:paraId="2B7ACECD" w14:textId="77777777" w:rsidR="002A54D2" w:rsidRPr="00227028" w:rsidRDefault="002A54D2" w:rsidP="002A54D2">
      <w:pPr>
        <w:ind w:firstLine="426"/>
        <w:jc w:val="both"/>
      </w:pPr>
      <w:r w:rsidRPr="00227028">
        <w:t>Īpašums nav nepieciešams pašvaldības funkciju nodrošināšanai. Līdz ar to, lietderīgākā rīcība ir atzīstama Īpašuma atsavināšana izsolē ar augšupejošu soli.</w:t>
      </w:r>
    </w:p>
    <w:p w14:paraId="215C5A14" w14:textId="77777777" w:rsidR="002A54D2" w:rsidRDefault="002A54D2" w:rsidP="002A54D2">
      <w:pPr>
        <w:ind w:firstLine="426"/>
        <w:jc w:val="both"/>
      </w:pPr>
      <w:r w:rsidRPr="00227028">
        <w:t>Saskaņā ar 2025.gada</w:t>
      </w:r>
      <w:r>
        <w:t xml:space="preserve"> 5</w:t>
      </w:r>
      <w:r w:rsidRPr="004636DA">
        <w:t>.</w:t>
      </w:r>
      <w:r>
        <w:t>jūn</w:t>
      </w:r>
      <w:r w:rsidRPr="004636DA">
        <w:t>ij</w:t>
      </w:r>
      <w:r w:rsidRPr="00227028">
        <w:t xml:space="preserve">ā veikto tirgus novērtējumu, ko atbilstoši Standartizācijas likumā paredzētajā kārtībā apstiprinātajiem Latvijas īpašuma vērtēšanas standartiem veica sertificēta nekustamā īpašuma vērtētāja Anita </w:t>
      </w:r>
      <w:proofErr w:type="spellStart"/>
      <w:r w:rsidRPr="00227028">
        <w:t>Vēdiķe</w:t>
      </w:r>
      <w:proofErr w:type="spellEnd"/>
      <w:r w:rsidRPr="00227028">
        <w:t xml:space="preserve"> (LĪVA profesionālās kvalifikācijas sertifikāts Nr.76), Īpašuma tirgus vērtība atsavināšanas vajadzībām ir noteikta </w:t>
      </w:r>
      <w:r>
        <w:t>33</w:t>
      </w:r>
      <w:r w:rsidRPr="00227028">
        <w:t>00 EUR (</w:t>
      </w:r>
      <w:r>
        <w:t>trīs</w:t>
      </w:r>
      <w:r w:rsidRPr="00227028">
        <w:t xml:space="preserve"> tūkstoši </w:t>
      </w:r>
      <w:r w:rsidRPr="002613E6">
        <w:t xml:space="preserve">trīs </w:t>
      </w:r>
      <w:r w:rsidRPr="00227028">
        <w:t xml:space="preserve">simti </w:t>
      </w:r>
      <w:proofErr w:type="spellStart"/>
      <w:r w:rsidRPr="00227028">
        <w:rPr>
          <w:i/>
          <w:iCs/>
        </w:rPr>
        <w:t>euro</w:t>
      </w:r>
      <w:proofErr w:type="spellEnd"/>
      <w:r w:rsidRPr="00227028">
        <w:t>).</w:t>
      </w:r>
    </w:p>
    <w:p w14:paraId="6EF86F4E" w14:textId="77777777" w:rsidR="002A54D2" w:rsidRPr="00227028" w:rsidRDefault="002A54D2" w:rsidP="002A54D2">
      <w:pPr>
        <w:ind w:firstLine="426"/>
        <w:jc w:val="both"/>
      </w:pPr>
      <w:r w:rsidRPr="00227028">
        <w:rPr>
          <w:bCs/>
        </w:rPr>
        <w:t>Publiskas personas mantas atsavināšanas likuma</w:t>
      </w:r>
      <w:r w:rsidRPr="00227028">
        <w:t xml:space="preserve"> pārejas noteikumu 12.punkt</w:t>
      </w:r>
      <w:r>
        <w:t>s nosaka, ka</w:t>
      </w:r>
      <w:r w:rsidRPr="00227028">
        <w:t xml:space="preserve">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4BD2EC76" w14:textId="77777777" w:rsidR="002A54D2" w:rsidRPr="00227028" w:rsidRDefault="002A54D2" w:rsidP="002A54D2">
      <w:pPr>
        <w:ind w:firstLine="426"/>
        <w:jc w:val="both"/>
      </w:pPr>
      <w:r w:rsidRPr="00227028">
        <w:t xml:space="preserve">Valsts zemes dienesta Kadastra informācijas sistēmā norādītie dati apliecina, ka Īpašuma fiskālā kadastrālā vērtība ir </w:t>
      </w:r>
      <w:r>
        <w:t>377</w:t>
      </w:r>
      <w:r w:rsidRPr="00227028">
        <w:t xml:space="preserve"> EUR (</w:t>
      </w:r>
      <w:r>
        <w:t>trīs</w:t>
      </w:r>
      <w:r w:rsidRPr="00A5201E">
        <w:t xml:space="preserve"> </w:t>
      </w:r>
      <w:r w:rsidRPr="00227028">
        <w:t>simt</w:t>
      </w:r>
      <w:r>
        <w:t xml:space="preserve">i </w:t>
      </w:r>
      <w:r w:rsidRPr="004636DA">
        <w:t>septiņ</w:t>
      </w:r>
      <w:r w:rsidRPr="00227028">
        <w:t xml:space="preserve">desmit </w:t>
      </w:r>
      <w:r w:rsidRPr="004F0260">
        <w:t xml:space="preserve">septiņi </w:t>
      </w:r>
      <w:proofErr w:type="spellStart"/>
      <w:r w:rsidRPr="00227028">
        <w:rPr>
          <w:i/>
          <w:iCs/>
        </w:rPr>
        <w:t>euro</w:t>
      </w:r>
      <w:proofErr w:type="spellEnd"/>
      <w:r w:rsidRPr="00227028">
        <w:t xml:space="preserve">), bet universālā kadastrālā vērtība ir </w:t>
      </w:r>
      <w:r>
        <w:t>662</w:t>
      </w:r>
      <w:r w:rsidRPr="00227028">
        <w:t xml:space="preserve"> EUR (</w:t>
      </w:r>
      <w:r w:rsidRPr="004636DA">
        <w:t>se</w:t>
      </w:r>
      <w:r>
        <w:t>š</w:t>
      </w:r>
      <w:r w:rsidRPr="004636DA">
        <w:t xml:space="preserve">i </w:t>
      </w:r>
      <w:r w:rsidRPr="00227028">
        <w:t xml:space="preserve">simti </w:t>
      </w:r>
      <w:r w:rsidRPr="004F0260">
        <w:t>seš</w:t>
      </w:r>
      <w:r w:rsidRPr="00A5201E">
        <w:t>desmit</w:t>
      </w:r>
      <w:r w:rsidRPr="004F0260">
        <w:t xml:space="preserve"> divi</w:t>
      </w:r>
      <w:r w:rsidRPr="00A5201E">
        <w:t xml:space="preserve"> </w:t>
      </w:r>
      <w:proofErr w:type="spellStart"/>
      <w:r w:rsidRPr="00227028">
        <w:rPr>
          <w:i/>
          <w:iCs/>
        </w:rPr>
        <w:t>euro</w:t>
      </w:r>
      <w:proofErr w:type="spellEnd"/>
      <w:r w:rsidRPr="00227028">
        <w:t>).</w:t>
      </w:r>
    </w:p>
    <w:p w14:paraId="75C63EB6" w14:textId="77777777" w:rsidR="002A54D2" w:rsidRPr="007D1500" w:rsidRDefault="002A54D2" w:rsidP="002A54D2">
      <w:pPr>
        <w:ind w:firstLine="426"/>
        <w:jc w:val="both"/>
      </w:pPr>
      <w:r>
        <w:rPr>
          <w:bCs/>
        </w:rPr>
        <w:t>Zemes nomas līguma</w:t>
      </w:r>
      <w:r w:rsidRPr="007D1500">
        <w:t xml:space="preserve"> 5.9. </w:t>
      </w:r>
      <w:r>
        <w:t xml:space="preserve">punktā </w:t>
      </w:r>
      <w:r w:rsidRPr="007D1500">
        <w:t>teikts</w:t>
      </w:r>
      <w:r>
        <w:t>, ka nomas l</w:t>
      </w:r>
      <w:r w:rsidRPr="007D1500">
        <w:t xml:space="preserve">īguma darbības termiņa laikā </w:t>
      </w:r>
      <w:r>
        <w:t>n</w:t>
      </w:r>
      <w:r w:rsidRPr="007D1500">
        <w:t xml:space="preserve">omniekam </w:t>
      </w:r>
      <w:r>
        <w:t>z</w:t>
      </w:r>
      <w:r w:rsidRPr="007D1500">
        <w:t xml:space="preserve">emes vienības atsavināšanas gadījumā ir pirmpirkuma tiesības iegādāties to par </w:t>
      </w:r>
      <w:r>
        <w:t>z</w:t>
      </w:r>
      <w:r w:rsidRPr="007D1500">
        <w:t>emes vienības atsavināšanas cenu. Nomnieka pienākums ir Iznomātāja noteiktajā termiņā rakstiski iesniegt paziņojumu par savu pirmpirkuma tiesību izmantošanu vai neizmantošanu.</w:t>
      </w:r>
      <w:r>
        <w:t xml:space="preserve"> Pamatojoties uz Civillikuma 2127. pantu, 2061. pantu, pirmpirkuma tiesības uz Īpašumu ir Īpašuma pašreizējam nomniekam, kas ņemams vērā, rīkojot izsoli.</w:t>
      </w:r>
    </w:p>
    <w:p w14:paraId="47091E23" w14:textId="77777777" w:rsidR="00DD7052" w:rsidRDefault="002A54D2" w:rsidP="00DD7052">
      <w:pPr>
        <w:spacing w:line="252" w:lineRule="auto"/>
        <w:jc w:val="both"/>
      </w:pPr>
      <w:r w:rsidRPr="00227028">
        <w:t xml:space="preserve">Pamatojoties uz </w:t>
      </w:r>
      <w:r>
        <w:t xml:space="preserve">Civillikuma 2127. pantu, 2061. pantu, </w:t>
      </w:r>
      <w:r w:rsidRPr="00227028">
        <w:t>Pašvaldību likuma 10.panta pirmās daļas 16.punktu, 73</w:t>
      </w:r>
      <w:r>
        <w:t>.</w:t>
      </w:r>
      <w:r w:rsidRPr="00227028">
        <w:t xml:space="preserve">panta ceturto daļu, Publiskas personas mantas atsavināšanas likuma 4.panta pirmo daļu, 5.panta pirmo un piekto daļu, 8.panta trešo daļu, 9.panta otro daļu, 10.pantu, 15.pantu, 32.panta pirmās daļas 1.punktu, pārejas noteikumu 12.punktu, atklāti balsojot: </w:t>
      </w:r>
      <w:r w:rsidR="00DD7052" w:rsidRPr="008613D3">
        <w:t>PAR - 1</w:t>
      </w:r>
      <w:r w:rsidR="00DD7052">
        <w:t>3</w:t>
      </w:r>
      <w:r w:rsidR="00DD7052" w:rsidRPr="008613D3">
        <w:t xml:space="preserve"> (</w:t>
      </w:r>
      <w:r w:rsidR="00DD7052" w:rsidRPr="008613D3">
        <w:rPr>
          <w:bCs/>
          <w:lang w:eastAsia="et-EE"/>
        </w:rPr>
        <w:t xml:space="preserve">Ģirts </w:t>
      </w:r>
      <w:proofErr w:type="spellStart"/>
      <w:r w:rsidR="00DD7052" w:rsidRPr="008613D3">
        <w:rPr>
          <w:bCs/>
          <w:lang w:eastAsia="et-EE"/>
        </w:rPr>
        <w:lastRenderedPageBreak/>
        <w:t>Ante</w:t>
      </w:r>
      <w:proofErr w:type="spellEnd"/>
      <w:r w:rsidR="00DD7052">
        <w:rPr>
          <w:bCs/>
          <w:lang w:eastAsia="et-EE"/>
        </w:rPr>
        <w:t xml:space="preserve">, </w:t>
      </w:r>
      <w:r w:rsidR="00DD7052" w:rsidRPr="008613D3">
        <w:rPr>
          <w:rFonts w:eastAsiaTheme="minorHAnsi"/>
          <w:bCs/>
          <w:lang w:eastAsia="et-EE"/>
        </w:rPr>
        <w:t>Sarmīte Dude</w:t>
      </w:r>
      <w:r w:rsidR="00DD7052">
        <w:rPr>
          <w:rFonts w:eastAsiaTheme="minorHAnsi"/>
          <w:bCs/>
          <w:lang w:eastAsia="et-EE"/>
        </w:rPr>
        <w:t xml:space="preserve">, Ivars </w:t>
      </w:r>
      <w:proofErr w:type="spellStart"/>
      <w:r w:rsidR="00DD7052">
        <w:rPr>
          <w:rFonts w:eastAsiaTheme="minorHAnsi"/>
          <w:bCs/>
          <w:lang w:eastAsia="et-EE"/>
        </w:rPr>
        <w:t>Gorskis</w:t>
      </w:r>
      <w:proofErr w:type="spellEnd"/>
      <w:r w:rsidR="00DD7052">
        <w:rPr>
          <w:rFonts w:eastAsiaTheme="minorHAnsi"/>
          <w:bCs/>
          <w:lang w:eastAsia="et-EE"/>
        </w:rPr>
        <w:t xml:space="preserve">, </w:t>
      </w:r>
      <w:r w:rsidR="00DD7052" w:rsidRPr="008613D3">
        <w:rPr>
          <w:rFonts w:eastAsiaTheme="minorHAnsi"/>
          <w:bCs/>
          <w:lang w:eastAsia="et-EE"/>
        </w:rPr>
        <w:t xml:space="preserve">Gints Kaminskis, Edgars Laimiņš, Sintija </w:t>
      </w:r>
      <w:proofErr w:type="spellStart"/>
      <w:r w:rsidR="00DD7052" w:rsidRPr="008613D3">
        <w:rPr>
          <w:rFonts w:eastAsiaTheme="minorHAnsi"/>
          <w:bCs/>
          <w:lang w:eastAsia="et-EE"/>
        </w:rPr>
        <w:t>Liekniņa</w:t>
      </w:r>
      <w:proofErr w:type="spellEnd"/>
      <w:r w:rsidR="00DD7052" w:rsidRPr="008613D3">
        <w:rPr>
          <w:rFonts w:eastAsiaTheme="minorHAnsi"/>
          <w:bCs/>
          <w:lang w:eastAsia="et-EE"/>
        </w:rPr>
        <w:t xml:space="preserve">, Sanita </w:t>
      </w:r>
      <w:proofErr w:type="spellStart"/>
      <w:r w:rsidR="00DD7052" w:rsidRPr="008613D3">
        <w:rPr>
          <w:rFonts w:eastAsiaTheme="minorHAnsi"/>
          <w:bCs/>
          <w:lang w:eastAsia="et-EE"/>
        </w:rPr>
        <w:t>Olševska</w:t>
      </w:r>
      <w:proofErr w:type="spellEnd"/>
      <w:r w:rsidR="00DD7052" w:rsidRPr="008613D3">
        <w:rPr>
          <w:rFonts w:eastAsiaTheme="minorHAnsi"/>
          <w:bCs/>
          <w:lang w:eastAsia="et-EE"/>
        </w:rPr>
        <w:t xml:space="preserve">, Andris </w:t>
      </w:r>
      <w:proofErr w:type="spellStart"/>
      <w:r w:rsidR="00DD7052" w:rsidRPr="008613D3">
        <w:rPr>
          <w:rFonts w:eastAsiaTheme="minorHAnsi"/>
          <w:bCs/>
          <w:lang w:eastAsia="et-EE"/>
        </w:rPr>
        <w:t>Podvinskis</w:t>
      </w:r>
      <w:proofErr w:type="spellEnd"/>
      <w:r w:rsidR="00DD7052" w:rsidRPr="008613D3">
        <w:rPr>
          <w:rFonts w:eastAsiaTheme="minorHAnsi"/>
          <w:bCs/>
          <w:lang w:eastAsia="et-EE"/>
        </w:rPr>
        <w:t xml:space="preserve">, Dace Reinika, Guntis </w:t>
      </w:r>
      <w:proofErr w:type="spellStart"/>
      <w:r w:rsidR="00DD7052" w:rsidRPr="008613D3">
        <w:rPr>
          <w:rFonts w:eastAsiaTheme="minorHAnsi"/>
          <w:bCs/>
          <w:lang w:eastAsia="et-EE"/>
        </w:rPr>
        <w:t>Safranovičs</w:t>
      </w:r>
      <w:proofErr w:type="spellEnd"/>
      <w:r w:rsidR="00DD7052" w:rsidRPr="008613D3">
        <w:rPr>
          <w:rFonts w:eastAsiaTheme="minorHAnsi"/>
          <w:bCs/>
          <w:lang w:eastAsia="et-EE"/>
        </w:rPr>
        <w:t>, Andrejs Spridzāns</w:t>
      </w:r>
      <w:r w:rsidR="00DD7052">
        <w:rPr>
          <w:rFonts w:eastAsiaTheme="minorHAnsi"/>
          <w:bCs/>
          <w:lang w:eastAsia="et-EE"/>
        </w:rPr>
        <w:t xml:space="preserve">, Ivars Stanga, </w:t>
      </w:r>
      <w:r w:rsidR="00DD7052" w:rsidRPr="008613D3">
        <w:rPr>
          <w:rFonts w:eastAsiaTheme="minorHAnsi"/>
          <w:bCs/>
          <w:lang w:eastAsia="et-EE"/>
        </w:rPr>
        <w:t xml:space="preserve">Indra </w:t>
      </w:r>
      <w:proofErr w:type="spellStart"/>
      <w:r w:rsidR="00DD7052" w:rsidRPr="008613D3">
        <w:rPr>
          <w:rFonts w:eastAsiaTheme="minorHAnsi"/>
          <w:bCs/>
          <w:lang w:eastAsia="et-EE"/>
        </w:rPr>
        <w:t>Špela</w:t>
      </w:r>
      <w:proofErr w:type="spellEnd"/>
      <w:r w:rsidR="00DD7052" w:rsidRPr="008613D3">
        <w:rPr>
          <w:bCs/>
          <w:lang w:eastAsia="et-EE"/>
        </w:rPr>
        <w:t xml:space="preserve">), </w:t>
      </w:r>
      <w:r w:rsidR="00DD7052" w:rsidRPr="008613D3">
        <w:t xml:space="preserve">PRET – nav, ATTURAS – </w:t>
      </w:r>
      <w:r w:rsidR="00DD7052">
        <w:t>3 (</w:t>
      </w:r>
      <w:r w:rsidR="00DD7052" w:rsidRPr="008613D3">
        <w:rPr>
          <w:rFonts w:eastAsiaTheme="minorHAnsi"/>
          <w:bCs/>
          <w:lang w:eastAsia="et-EE"/>
        </w:rPr>
        <w:t>Viesturs Reinfelds,</w:t>
      </w:r>
      <w:r w:rsidR="00DD7052" w:rsidRPr="00FC152A">
        <w:rPr>
          <w:rFonts w:eastAsiaTheme="minorHAnsi"/>
          <w:bCs/>
          <w:lang w:eastAsia="et-EE"/>
        </w:rPr>
        <w:t xml:space="preserve"> </w:t>
      </w:r>
      <w:r w:rsidR="00DD7052" w:rsidRPr="008613D3">
        <w:rPr>
          <w:rFonts w:eastAsiaTheme="minorHAnsi"/>
          <w:bCs/>
          <w:lang w:eastAsia="et-EE"/>
        </w:rPr>
        <w:t>Ainārs Meiers</w:t>
      </w:r>
      <w:r w:rsidR="00DD7052">
        <w:rPr>
          <w:rFonts w:eastAsiaTheme="minorHAnsi"/>
          <w:bCs/>
          <w:lang w:eastAsia="et-EE"/>
        </w:rPr>
        <w:t>,</w:t>
      </w:r>
      <w:r w:rsidR="00DD7052" w:rsidRPr="00FC152A">
        <w:rPr>
          <w:rFonts w:eastAsiaTheme="minorHAnsi"/>
          <w:bCs/>
          <w:lang w:eastAsia="et-EE"/>
        </w:rPr>
        <w:t xml:space="preserve"> </w:t>
      </w:r>
      <w:r w:rsidR="00DD7052" w:rsidRPr="008613D3">
        <w:rPr>
          <w:rFonts w:eastAsiaTheme="minorHAnsi"/>
          <w:bCs/>
          <w:lang w:eastAsia="et-EE"/>
        </w:rPr>
        <w:t xml:space="preserve">Edgars </w:t>
      </w:r>
      <w:proofErr w:type="spellStart"/>
      <w:r w:rsidR="00DD7052" w:rsidRPr="008613D3">
        <w:rPr>
          <w:rFonts w:eastAsiaTheme="minorHAnsi"/>
          <w:bCs/>
          <w:lang w:eastAsia="et-EE"/>
        </w:rPr>
        <w:t>Gaigalis</w:t>
      </w:r>
      <w:proofErr w:type="spellEnd"/>
      <w:r w:rsidR="00DD7052">
        <w:rPr>
          <w:rFonts w:eastAsiaTheme="minorHAnsi"/>
          <w:bCs/>
          <w:lang w:eastAsia="et-EE"/>
        </w:rPr>
        <w:t>)</w:t>
      </w:r>
      <w:r w:rsidR="00DD7052" w:rsidRPr="008613D3">
        <w:t xml:space="preserve">, </w:t>
      </w:r>
      <w:r w:rsidR="00DD7052" w:rsidRPr="008613D3">
        <w:rPr>
          <w:rFonts w:eastAsia="Calibri"/>
          <w:lang w:eastAsia="en-US"/>
        </w:rPr>
        <w:t xml:space="preserve">NEBALSO – </w:t>
      </w:r>
      <w:r w:rsidR="00DD7052">
        <w:rPr>
          <w:rFonts w:eastAsia="Calibri"/>
          <w:lang w:eastAsia="en-US"/>
        </w:rPr>
        <w:t>2 (</w:t>
      </w:r>
      <w:r w:rsidR="00DD7052" w:rsidRPr="008613D3">
        <w:rPr>
          <w:rFonts w:eastAsiaTheme="minorHAnsi"/>
          <w:bCs/>
          <w:lang w:eastAsia="et-EE"/>
        </w:rPr>
        <w:t>Kristīne Briede</w:t>
      </w:r>
      <w:r w:rsidR="00DD7052">
        <w:rPr>
          <w:rFonts w:eastAsiaTheme="minorHAnsi"/>
          <w:bCs/>
          <w:lang w:eastAsia="et-EE"/>
        </w:rPr>
        <w:t>,</w:t>
      </w:r>
      <w:r w:rsidR="00DD7052" w:rsidRPr="00FC152A">
        <w:rPr>
          <w:rFonts w:eastAsiaTheme="minorHAnsi"/>
          <w:bCs/>
          <w:lang w:eastAsia="et-EE"/>
        </w:rPr>
        <w:t xml:space="preserve"> </w:t>
      </w:r>
      <w:r w:rsidR="00DD7052" w:rsidRPr="008613D3">
        <w:rPr>
          <w:rFonts w:eastAsiaTheme="minorHAnsi"/>
          <w:bCs/>
          <w:lang w:eastAsia="et-EE"/>
        </w:rPr>
        <w:t>Māris Feldmanis</w:t>
      </w:r>
      <w:r w:rsidR="00DD7052">
        <w:rPr>
          <w:rFonts w:eastAsiaTheme="minorHAnsi"/>
          <w:bCs/>
          <w:lang w:eastAsia="et-EE"/>
        </w:rPr>
        <w:t>)</w:t>
      </w:r>
      <w:r w:rsidR="00DD7052" w:rsidRPr="008613D3">
        <w:t xml:space="preserve">, Dobeles novada dome NOLEMJ: </w:t>
      </w:r>
    </w:p>
    <w:p w14:paraId="7F8524C0" w14:textId="77777777" w:rsidR="00DD7052" w:rsidRPr="008613D3" w:rsidRDefault="00DD7052" w:rsidP="00DD7052">
      <w:pPr>
        <w:spacing w:line="252" w:lineRule="auto"/>
        <w:jc w:val="both"/>
      </w:pPr>
    </w:p>
    <w:p w14:paraId="054408E3" w14:textId="43D5EE38" w:rsidR="002A54D2" w:rsidRPr="00227028" w:rsidRDefault="002A54D2" w:rsidP="00DD7052">
      <w:pPr>
        <w:pStyle w:val="ListParagraph"/>
        <w:numPr>
          <w:ilvl w:val="0"/>
          <w:numId w:val="102"/>
        </w:numPr>
        <w:jc w:val="both"/>
      </w:pPr>
      <w:r w:rsidRPr="00227028">
        <w:t xml:space="preserve">Atsavināt </w:t>
      </w:r>
      <w:r w:rsidRPr="004636DA">
        <w:t xml:space="preserve">nekustamo īpašumu </w:t>
      </w:r>
      <w:r w:rsidRPr="00227028">
        <w:t>„</w:t>
      </w:r>
      <w:proofErr w:type="spellStart"/>
      <w:r w:rsidRPr="002613E6">
        <w:t>Jaunzemnieki</w:t>
      </w:r>
      <w:proofErr w:type="spellEnd"/>
      <w:r w:rsidRPr="002613E6">
        <w:t xml:space="preserve"> 435</w:t>
      </w:r>
      <w:r w:rsidRPr="00227028">
        <w:t xml:space="preserve">”, </w:t>
      </w:r>
      <w:r w:rsidRPr="007E63DF">
        <w:t>Auru</w:t>
      </w:r>
      <w:r>
        <w:t xml:space="preserve"> </w:t>
      </w:r>
      <w:r w:rsidRPr="00227028">
        <w:t xml:space="preserve">pagastā, Dobeles novadā, kadastra numurs </w:t>
      </w:r>
      <w:r w:rsidRPr="002613E6">
        <w:t>46460120440</w:t>
      </w:r>
      <w:r w:rsidRPr="00227028">
        <w:t xml:space="preserve">, kas sastāv no vienas zemes vienības ar kadastra apzīmējumu </w:t>
      </w:r>
      <w:r w:rsidRPr="002613E6">
        <w:t>46460120665</w:t>
      </w:r>
      <w:r w:rsidRPr="00227028">
        <w:t xml:space="preserve">, platība </w:t>
      </w:r>
      <w:r w:rsidRPr="00CC718E">
        <w:t>0,</w:t>
      </w:r>
      <w:r w:rsidRPr="002613E6">
        <w:t xml:space="preserve">0602 </w:t>
      </w:r>
      <w:r w:rsidRPr="00227028">
        <w:t>ha</w:t>
      </w:r>
      <w:r>
        <w:t xml:space="preserve"> (602 m</w:t>
      </w:r>
      <w:r w:rsidRPr="00DD7052">
        <w:rPr>
          <w:vertAlign w:val="superscript"/>
        </w:rPr>
        <w:t>2</w:t>
      </w:r>
      <w:r>
        <w:t>)</w:t>
      </w:r>
      <w:r w:rsidRPr="00227028">
        <w:t xml:space="preserve">, tai skaitā, </w:t>
      </w:r>
      <w:r w:rsidRPr="00CC718E">
        <w:t>0,</w:t>
      </w:r>
      <w:r w:rsidRPr="002613E6">
        <w:t xml:space="preserve">0602 </w:t>
      </w:r>
      <w:r w:rsidRPr="00227028">
        <w:t>ha</w:t>
      </w:r>
      <w:r>
        <w:t xml:space="preserve"> (602 m</w:t>
      </w:r>
      <w:r w:rsidRPr="00DD7052">
        <w:rPr>
          <w:vertAlign w:val="superscript"/>
        </w:rPr>
        <w:t>2</w:t>
      </w:r>
      <w:r>
        <w:t>)</w:t>
      </w:r>
      <w:r w:rsidRPr="00227028">
        <w:t xml:space="preserve"> lauksaimniecībā izmantojamā zeme, pārdodot to atklātā mutiskā izsolē ar augšupejošu soli ar sākumcenu </w:t>
      </w:r>
      <w:r w:rsidRPr="002613E6">
        <w:t xml:space="preserve">3300 EUR (trīs tūkstoši trīs </w:t>
      </w:r>
      <w:r w:rsidRPr="004636DA">
        <w:t xml:space="preserve">simti </w:t>
      </w:r>
      <w:proofErr w:type="spellStart"/>
      <w:r w:rsidRPr="00DD7052">
        <w:rPr>
          <w:i/>
          <w:iCs/>
        </w:rPr>
        <w:t>euro</w:t>
      </w:r>
      <w:proofErr w:type="spellEnd"/>
      <w:r w:rsidRPr="00227028">
        <w:t xml:space="preserve">). Gadījumā, ja pirmā izsole ir nesekmīga, rīkot otro izsoli elektronisko izsoļu vietnē ar sākumcenu  </w:t>
      </w:r>
      <w:r w:rsidRPr="002613E6">
        <w:t xml:space="preserve">3300 EUR (trīs tūkstoši trīs </w:t>
      </w:r>
      <w:r w:rsidRPr="004636DA">
        <w:t xml:space="preserve">simti </w:t>
      </w:r>
      <w:proofErr w:type="spellStart"/>
      <w:r w:rsidRPr="00DD7052">
        <w:rPr>
          <w:i/>
          <w:iCs/>
        </w:rPr>
        <w:t>euro</w:t>
      </w:r>
      <w:proofErr w:type="spellEnd"/>
      <w:r w:rsidRPr="00227028">
        <w:t xml:space="preserve">). </w:t>
      </w:r>
    </w:p>
    <w:p w14:paraId="1E15AAA8" w14:textId="3236C649" w:rsidR="002A54D2" w:rsidRPr="00227028" w:rsidRDefault="002A54D2" w:rsidP="00DD7052">
      <w:pPr>
        <w:pStyle w:val="ListParagraph"/>
        <w:numPr>
          <w:ilvl w:val="0"/>
          <w:numId w:val="102"/>
        </w:numPr>
        <w:jc w:val="both"/>
      </w:pPr>
      <w:r w:rsidRPr="00227028">
        <w:t>Noteikt, ka nekustamā īpašuma „</w:t>
      </w:r>
      <w:proofErr w:type="spellStart"/>
      <w:r w:rsidRPr="002613E6">
        <w:t>Jaunzemnieki</w:t>
      </w:r>
      <w:proofErr w:type="spellEnd"/>
      <w:r w:rsidRPr="002613E6">
        <w:t xml:space="preserve"> 435</w:t>
      </w:r>
      <w:r w:rsidRPr="00227028">
        <w:t xml:space="preserve">”, </w:t>
      </w:r>
      <w:r w:rsidRPr="007E63DF">
        <w:t>Auru</w:t>
      </w:r>
      <w:r>
        <w:t xml:space="preserve"> </w:t>
      </w:r>
      <w:r w:rsidRPr="00227028">
        <w:t xml:space="preserve">pagastā, Dobeles novadā, kadastra numurs </w:t>
      </w:r>
      <w:r w:rsidRPr="002613E6">
        <w:t>46460120440</w:t>
      </w:r>
      <w:r w:rsidRPr="00227028">
        <w:t>, pirmpirkuma tiesības</w:t>
      </w:r>
      <w:r w:rsidRPr="00DD7052">
        <w:rPr>
          <w:bCs/>
        </w:rPr>
        <w:t xml:space="preserve"> ir nekustamā īpašuma pašreizējam nomniekam – fiziskai personai.</w:t>
      </w:r>
    </w:p>
    <w:p w14:paraId="4040BFBB" w14:textId="3F23749E" w:rsidR="002A54D2" w:rsidRPr="00227028" w:rsidRDefault="002A54D2" w:rsidP="00DD7052">
      <w:pPr>
        <w:pStyle w:val="ListParagraph"/>
        <w:numPr>
          <w:ilvl w:val="0"/>
          <w:numId w:val="102"/>
        </w:numPr>
        <w:jc w:val="both"/>
      </w:pPr>
      <w:r w:rsidRPr="00227028">
        <w:t>Uzdot Dobeles novada pašvaldības Īpašumu komisijai apstiprināt izsoles noteikumus un organizēt nekustamā īpašuma atsavināšanu spēkā esošo normatīvo aktu noteiktajā kārtībā.</w:t>
      </w:r>
    </w:p>
    <w:p w14:paraId="0F083477" w14:textId="77777777" w:rsidR="002A54D2" w:rsidRPr="00A932BA" w:rsidRDefault="002A54D2" w:rsidP="002A54D2">
      <w:pPr>
        <w:jc w:val="both"/>
      </w:pPr>
    </w:p>
    <w:p w14:paraId="48D1704D" w14:textId="77777777" w:rsidR="002A54D2" w:rsidRPr="00A932BA" w:rsidRDefault="002A54D2" w:rsidP="002A54D2">
      <w:pPr>
        <w:ind w:right="84"/>
        <w:jc w:val="both"/>
      </w:pPr>
    </w:p>
    <w:p w14:paraId="25CE2738" w14:textId="77777777" w:rsidR="002A54D2" w:rsidRDefault="002A54D2" w:rsidP="002A54D2">
      <w:pPr>
        <w:ind w:right="84"/>
        <w:jc w:val="both"/>
      </w:pPr>
      <w:r w:rsidRPr="00A932BA">
        <w:t>Domes priekšsēdētājs</w:t>
      </w:r>
      <w:r w:rsidRPr="00A932BA">
        <w:tab/>
      </w:r>
      <w:r w:rsidRPr="00A932BA">
        <w:tab/>
        <w:t xml:space="preserve">            </w:t>
      </w:r>
      <w:r w:rsidRPr="00A932BA">
        <w:tab/>
      </w:r>
      <w:r w:rsidRPr="00A932BA">
        <w:tab/>
      </w:r>
      <w:r>
        <w:tab/>
      </w:r>
      <w:r>
        <w:tab/>
      </w:r>
      <w:r>
        <w:tab/>
      </w:r>
      <w:r w:rsidRPr="00A932BA">
        <w:tab/>
      </w:r>
      <w:proofErr w:type="spellStart"/>
      <w:r w:rsidRPr="00A932BA">
        <w:t>I.Gorskis</w:t>
      </w:r>
      <w:proofErr w:type="spellEnd"/>
      <w:r w:rsidRPr="000E5D16">
        <w:t xml:space="preserve">                  </w:t>
      </w:r>
      <w:r>
        <w:tab/>
      </w:r>
      <w:r>
        <w:tab/>
      </w:r>
      <w:r>
        <w:tab/>
      </w:r>
      <w:r>
        <w:tab/>
      </w:r>
      <w:r>
        <w:tab/>
      </w:r>
      <w:r>
        <w:tab/>
      </w:r>
      <w:r w:rsidRPr="000E5D16">
        <w:t xml:space="preserve"> </w:t>
      </w:r>
    </w:p>
    <w:p w14:paraId="70C362BC" w14:textId="77777777" w:rsidR="002A54D2" w:rsidRDefault="002A54D2" w:rsidP="002A54D2">
      <w:pPr>
        <w:ind w:right="42"/>
        <w:jc w:val="both"/>
      </w:pPr>
    </w:p>
    <w:p w14:paraId="12AFCCDF" w14:textId="77777777" w:rsidR="002A54D2" w:rsidRDefault="002A54D2" w:rsidP="002A54D2">
      <w:pPr>
        <w:ind w:right="42"/>
        <w:jc w:val="both"/>
      </w:pPr>
    </w:p>
    <w:p w14:paraId="7D53432D" w14:textId="77777777" w:rsidR="002A54D2" w:rsidRDefault="002A54D2" w:rsidP="002A54D2">
      <w:pPr>
        <w:ind w:right="42"/>
        <w:jc w:val="both"/>
      </w:pPr>
    </w:p>
    <w:p w14:paraId="7E451014" w14:textId="77777777" w:rsidR="002A54D2" w:rsidRDefault="002A54D2" w:rsidP="002A54D2">
      <w:pPr>
        <w:ind w:right="42"/>
        <w:jc w:val="both"/>
      </w:pPr>
    </w:p>
    <w:p w14:paraId="3A86BD7C" w14:textId="77777777" w:rsidR="002A54D2" w:rsidRDefault="002A54D2" w:rsidP="002A54D2">
      <w:pPr>
        <w:ind w:right="42"/>
        <w:jc w:val="both"/>
      </w:pPr>
    </w:p>
    <w:p w14:paraId="39D8E8CD" w14:textId="77777777" w:rsidR="002A54D2" w:rsidRDefault="002A54D2" w:rsidP="002A54D2"/>
    <w:p w14:paraId="5167DCDC" w14:textId="77777777" w:rsidR="002A54D2" w:rsidRDefault="002A54D2" w:rsidP="002A54D2">
      <w:pPr>
        <w:tabs>
          <w:tab w:val="center" w:pos="4153"/>
          <w:tab w:val="left" w:pos="8080"/>
          <w:tab w:val="right" w:pos="9072"/>
        </w:tabs>
        <w:ind w:left="113" w:right="-1"/>
        <w:jc w:val="right"/>
      </w:pPr>
    </w:p>
    <w:p w14:paraId="058B7E6F" w14:textId="77777777" w:rsidR="002A54D2" w:rsidRDefault="002A54D2" w:rsidP="00D3736F">
      <w:pPr>
        <w:tabs>
          <w:tab w:val="left" w:pos="-24212"/>
        </w:tabs>
        <w:jc w:val="right"/>
        <w:rPr>
          <w:b/>
          <w:bCs/>
        </w:rPr>
      </w:pPr>
      <w:r>
        <w:rPr>
          <w:b/>
          <w:bCs/>
        </w:rPr>
        <w:br w:type="page"/>
      </w:r>
    </w:p>
    <w:p w14:paraId="6138FA15" w14:textId="77777777" w:rsidR="00D3736F" w:rsidRDefault="00D3736F" w:rsidP="00D3736F">
      <w:pPr>
        <w:tabs>
          <w:tab w:val="left" w:pos="-24212"/>
        </w:tabs>
        <w:jc w:val="center"/>
        <w:rPr>
          <w:sz w:val="20"/>
          <w:szCs w:val="20"/>
        </w:rPr>
      </w:pPr>
      <w:r w:rsidRPr="001C7174">
        <w:rPr>
          <w:noProof/>
          <w:sz w:val="20"/>
          <w:szCs w:val="20"/>
        </w:rPr>
        <w:lastRenderedPageBreak/>
        <w:drawing>
          <wp:inline distT="0" distB="0" distL="0" distR="0" wp14:anchorId="2B64E0BA" wp14:editId="580DF90A">
            <wp:extent cx="676275" cy="752475"/>
            <wp:effectExtent l="0" t="0" r="9525" b="9525"/>
            <wp:docPr id="115070619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1DED1FE" w14:textId="77777777" w:rsidR="00D3736F" w:rsidRDefault="00D3736F" w:rsidP="00D3736F">
      <w:pPr>
        <w:pStyle w:val="Header"/>
        <w:jc w:val="center"/>
        <w:rPr>
          <w:sz w:val="20"/>
        </w:rPr>
      </w:pPr>
      <w:r>
        <w:rPr>
          <w:sz w:val="20"/>
        </w:rPr>
        <w:t>LATVIJAS REPUBLIKA</w:t>
      </w:r>
    </w:p>
    <w:p w14:paraId="3C2AD95C" w14:textId="77777777" w:rsidR="00D3736F" w:rsidRDefault="00D3736F" w:rsidP="00D3736F">
      <w:pPr>
        <w:pStyle w:val="Header"/>
        <w:jc w:val="center"/>
        <w:rPr>
          <w:b/>
          <w:sz w:val="32"/>
          <w:szCs w:val="32"/>
        </w:rPr>
      </w:pPr>
      <w:r>
        <w:rPr>
          <w:b/>
          <w:sz w:val="32"/>
          <w:szCs w:val="32"/>
        </w:rPr>
        <w:t>DOBELES NOVADA DOME</w:t>
      </w:r>
    </w:p>
    <w:p w14:paraId="52E18154" w14:textId="77777777" w:rsidR="00D3736F" w:rsidRDefault="00D3736F" w:rsidP="00D3736F">
      <w:pPr>
        <w:pStyle w:val="Header"/>
        <w:jc w:val="center"/>
        <w:rPr>
          <w:sz w:val="16"/>
          <w:szCs w:val="16"/>
        </w:rPr>
      </w:pPr>
      <w:r>
        <w:rPr>
          <w:sz w:val="16"/>
          <w:szCs w:val="16"/>
        </w:rPr>
        <w:t>Brīvības iela 17, Dobele, Dobeles novads, LV-3701</w:t>
      </w:r>
    </w:p>
    <w:p w14:paraId="302B445D" w14:textId="77777777" w:rsidR="00D3736F" w:rsidRDefault="00D3736F" w:rsidP="00D3736F">
      <w:pPr>
        <w:pStyle w:val="Header"/>
        <w:pBdr>
          <w:bottom w:val="double" w:sz="6" w:space="1" w:color="auto"/>
        </w:pBdr>
        <w:jc w:val="center"/>
        <w:rPr>
          <w:color w:val="000000"/>
          <w:sz w:val="16"/>
          <w:szCs w:val="16"/>
        </w:rPr>
      </w:pPr>
      <w:r>
        <w:rPr>
          <w:sz w:val="16"/>
          <w:szCs w:val="16"/>
        </w:rPr>
        <w:t xml:space="preserve">Tālr. 63707269, 63700137, 63720940, e-pasts </w:t>
      </w:r>
      <w:hyperlink r:id="rId95" w:history="1">
        <w:r>
          <w:rPr>
            <w:rStyle w:val="Hyperlink"/>
            <w:rFonts w:eastAsia="Calibri"/>
            <w:color w:val="000000"/>
            <w:sz w:val="16"/>
            <w:szCs w:val="16"/>
          </w:rPr>
          <w:t>dome@dobele.lv</w:t>
        </w:r>
      </w:hyperlink>
    </w:p>
    <w:p w14:paraId="06EA7D41" w14:textId="77777777" w:rsidR="00D3736F" w:rsidRDefault="00D3736F" w:rsidP="00D3736F">
      <w:pPr>
        <w:pStyle w:val="Default"/>
        <w:jc w:val="center"/>
        <w:rPr>
          <w:b/>
          <w:bCs/>
        </w:rPr>
      </w:pPr>
    </w:p>
    <w:p w14:paraId="6CD3D571" w14:textId="77777777" w:rsidR="00D3736F" w:rsidRPr="00A25710" w:rsidRDefault="00D3736F" w:rsidP="00D3736F">
      <w:pPr>
        <w:pStyle w:val="NoSpacing"/>
        <w:jc w:val="center"/>
        <w:rPr>
          <w:b/>
        </w:rPr>
      </w:pPr>
      <w:r w:rsidRPr="00A25710">
        <w:rPr>
          <w:b/>
        </w:rPr>
        <w:t>LĒMUMS</w:t>
      </w:r>
    </w:p>
    <w:p w14:paraId="15B03E0C" w14:textId="77777777" w:rsidR="00D3736F" w:rsidRPr="00A25710" w:rsidRDefault="00D3736F" w:rsidP="00D3736F">
      <w:pPr>
        <w:pStyle w:val="NoSpacing"/>
        <w:jc w:val="center"/>
        <w:rPr>
          <w:b/>
        </w:rPr>
      </w:pPr>
      <w:r w:rsidRPr="00A25710">
        <w:rPr>
          <w:b/>
        </w:rPr>
        <w:t>Dobelē</w:t>
      </w:r>
    </w:p>
    <w:p w14:paraId="25491EB7" w14:textId="77777777" w:rsidR="00D3736F" w:rsidRDefault="00D3736F" w:rsidP="00D3736F">
      <w:pPr>
        <w:pStyle w:val="NoSpacing"/>
        <w:jc w:val="both"/>
        <w:rPr>
          <w:b/>
        </w:rPr>
      </w:pPr>
    </w:p>
    <w:p w14:paraId="012C097B" w14:textId="6778F20A" w:rsidR="00D3736F" w:rsidRDefault="00D3736F" w:rsidP="00D3736F">
      <w:pPr>
        <w:tabs>
          <w:tab w:val="center" w:pos="4153"/>
          <w:tab w:val="left" w:pos="5103"/>
          <w:tab w:val="left" w:pos="7513"/>
          <w:tab w:val="left" w:pos="8647"/>
          <w:tab w:val="right" w:pos="8931"/>
        </w:tabs>
        <w:ind w:left="113"/>
        <w:rPr>
          <w:b/>
          <w:color w:val="000000"/>
        </w:rPr>
      </w:pPr>
      <w:r>
        <w:rPr>
          <w:b/>
          <w:lang w:eastAsia="x-none"/>
        </w:rPr>
        <w:t>2025.</w:t>
      </w:r>
      <w:r w:rsidR="00EE4059">
        <w:rPr>
          <w:b/>
          <w:lang w:eastAsia="x-none"/>
        </w:rPr>
        <w:t xml:space="preserve"> </w:t>
      </w:r>
      <w:r>
        <w:rPr>
          <w:b/>
          <w:lang w:eastAsia="x-none"/>
        </w:rPr>
        <w:t>gada 25.</w:t>
      </w:r>
      <w:r w:rsidR="00EE4059">
        <w:rPr>
          <w:b/>
          <w:lang w:eastAsia="x-none"/>
        </w:rPr>
        <w:t xml:space="preserve"> </w:t>
      </w:r>
      <w:r>
        <w:rPr>
          <w:b/>
          <w:lang w:eastAsia="x-none"/>
        </w:rPr>
        <w:t xml:space="preserve">jūnijā                                                                                       </w:t>
      </w:r>
      <w:r>
        <w:rPr>
          <w:b/>
          <w:color w:val="000000"/>
        </w:rPr>
        <w:t>Nr.</w:t>
      </w:r>
      <w:r w:rsidR="00C103E1">
        <w:rPr>
          <w:b/>
          <w:color w:val="000000"/>
        </w:rPr>
        <w:t>287</w:t>
      </w:r>
      <w:r>
        <w:rPr>
          <w:b/>
          <w:color w:val="000000"/>
        </w:rPr>
        <w:t>/10</w:t>
      </w:r>
    </w:p>
    <w:p w14:paraId="1174739A" w14:textId="77777777" w:rsidR="00D3736F" w:rsidRDefault="00D3736F" w:rsidP="00D3736F">
      <w:pPr>
        <w:tabs>
          <w:tab w:val="center" w:pos="4153"/>
          <w:tab w:val="left" w:pos="5103"/>
          <w:tab w:val="left" w:pos="7513"/>
          <w:tab w:val="left" w:pos="8647"/>
          <w:tab w:val="right" w:pos="8931"/>
        </w:tabs>
        <w:ind w:left="113"/>
        <w:rPr>
          <w:rFonts w:eastAsia="Calibri"/>
          <w:b/>
          <w:lang w:eastAsia="en-US"/>
        </w:rPr>
      </w:pPr>
    </w:p>
    <w:p w14:paraId="3B838C1A" w14:textId="77777777" w:rsidR="00D3736F" w:rsidRDefault="00D3736F" w:rsidP="00D3736F">
      <w:pPr>
        <w:ind w:firstLine="51"/>
        <w:jc w:val="center"/>
        <w:rPr>
          <w:b/>
          <w:u w:val="single"/>
        </w:rPr>
      </w:pPr>
      <w:r>
        <w:rPr>
          <w:b/>
          <w:u w:val="single"/>
        </w:rPr>
        <w:t xml:space="preserve">Par nekustamā īpašuma – </w:t>
      </w:r>
      <w:bookmarkStart w:id="77" w:name="_Hlk200361183"/>
      <w:r>
        <w:rPr>
          <w:b/>
          <w:u w:val="single"/>
        </w:rPr>
        <w:t xml:space="preserve">neapdzīvojamo telpu  Nr.1D </w:t>
      </w:r>
      <w:bookmarkEnd w:id="77"/>
    </w:p>
    <w:p w14:paraId="40A2866B" w14:textId="77777777" w:rsidR="00D3736F" w:rsidRDefault="00D3736F" w:rsidP="00D3736F">
      <w:pPr>
        <w:ind w:firstLine="51"/>
        <w:jc w:val="center"/>
        <w:rPr>
          <w:b/>
          <w:u w:val="single"/>
        </w:rPr>
      </w:pPr>
      <w:r>
        <w:rPr>
          <w:b/>
          <w:u w:val="single"/>
        </w:rPr>
        <w:t>Upes ielā 1, Šķibē, Bērzes pagastā, Dobeles novadā, atsavināšanu izsolē</w:t>
      </w:r>
    </w:p>
    <w:p w14:paraId="360B853F" w14:textId="77777777" w:rsidR="00D3736F" w:rsidRDefault="00D3736F" w:rsidP="00D3736F">
      <w:pPr>
        <w:ind w:firstLine="51"/>
        <w:jc w:val="center"/>
      </w:pPr>
    </w:p>
    <w:p w14:paraId="73039B93" w14:textId="77777777" w:rsidR="00D3736F" w:rsidRDefault="00D3736F" w:rsidP="00D3736F">
      <w:pPr>
        <w:ind w:right="43" w:firstLine="720"/>
        <w:jc w:val="both"/>
      </w:pPr>
      <w:r>
        <w:t xml:space="preserve">Dobeles novada dome ir izskatījusi Dobeles novada pašvaldības (turpmāk – pašvaldība) Īpašumu komisijas ierosinājumu atsavināt pašvaldībai piederošu </w:t>
      </w:r>
      <w:bookmarkStart w:id="78" w:name="_Hlk200361418"/>
      <w:bookmarkStart w:id="79" w:name="_Hlk200368949"/>
      <w:r w:rsidRPr="00C92910">
        <w:rPr>
          <w:bCs/>
        </w:rPr>
        <w:t>neapdzīvojam</w:t>
      </w:r>
      <w:r>
        <w:rPr>
          <w:bCs/>
        </w:rPr>
        <w:t>o</w:t>
      </w:r>
      <w:r w:rsidRPr="00C92910">
        <w:rPr>
          <w:bCs/>
        </w:rPr>
        <w:t xml:space="preserve"> telpu  Nr.1D </w:t>
      </w:r>
      <w:r>
        <w:rPr>
          <w:bCs/>
        </w:rPr>
        <w:t>Upes ielā 1, Šķibē, Bērzes pagastā</w:t>
      </w:r>
      <w:bookmarkEnd w:id="78"/>
      <w:r>
        <w:rPr>
          <w:bCs/>
        </w:rPr>
        <w:t xml:space="preserve">, </w:t>
      </w:r>
      <w:r w:rsidRPr="00C92910">
        <w:rPr>
          <w:bCs/>
        </w:rPr>
        <w:t>Dobeles</w:t>
      </w:r>
      <w:r>
        <w:t xml:space="preserve"> novadā</w:t>
      </w:r>
      <w:bookmarkEnd w:id="79"/>
      <w:r>
        <w:t>.</w:t>
      </w:r>
    </w:p>
    <w:p w14:paraId="6C744080" w14:textId="77777777" w:rsidR="00D3736F" w:rsidRDefault="00D3736F" w:rsidP="00D3736F">
      <w:pPr>
        <w:ind w:right="43" w:firstLine="720"/>
        <w:jc w:val="both"/>
      </w:pPr>
      <w:r>
        <w:t xml:space="preserve">Nekustamais īpašums - </w:t>
      </w:r>
      <w:bookmarkStart w:id="80" w:name="_Hlk200361688"/>
      <w:bookmarkStart w:id="81" w:name="_Hlk200361844"/>
      <w:r w:rsidRPr="00C92910">
        <w:rPr>
          <w:bCs/>
        </w:rPr>
        <w:t>neapdzīvojam</w:t>
      </w:r>
      <w:r>
        <w:rPr>
          <w:bCs/>
        </w:rPr>
        <w:t>ā</w:t>
      </w:r>
      <w:r w:rsidRPr="00C92910">
        <w:rPr>
          <w:bCs/>
        </w:rPr>
        <w:t xml:space="preserve"> telp</w:t>
      </w:r>
      <w:r>
        <w:rPr>
          <w:bCs/>
        </w:rPr>
        <w:t>a</w:t>
      </w:r>
      <w:r w:rsidRPr="00C92910">
        <w:rPr>
          <w:bCs/>
        </w:rPr>
        <w:t xml:space="preserve">  Nr.1D</w:t>
      </w:r>
      <w:bookmarkEnd w:id="80"/>
      <w:r w:rsidRPr="00C92910">
        <w:rPr>
          <w:bCs/>
        </w:rPr>
        <w:t xml:space="preserve"> </w:t>
      </w:r>
      <w:bookmarkEnd w:id="81"/>
      <w:r>
        <w:rPr>
          <w:bCs/>
        </w:rPr>
        <w:t>Upes ielā 1, Šķibē, Bērzes pagastā</w:t>
      </w:r>
      <w:r>
        <w:t xml:space="preserve">, Dobeles novadā, </w:t>
      </w:r>
      <w:bookmarkStart w:id="82" w:name="_Hlk200370031"/>
      <w:r>
        <w:t>kadastra numurs 46529000349</w:t>
      </w:r>
      <w:bookmarkEnd w:id="82"/>
      <w:r>
        <w:t xml:space="preserve">, </w:t>
      </w:r>
      <w:bookmarkStart w:id="83" w:name="_Hlk200369889"/>
      <w:r>
        <w:t>ar kopējo platību 16,9 m</w:t>
      </w:r>
      <w:r>
        <w:rPr>
          <w:vertAlign w:val="superscript"/>
        </w:rPr>
        <w:t>2</w:t>
      </w:r>
      <w:r>
        <w:t xml:space="preserve">, un kopīpašuma </w:t>
      </w:r>
      <w:r>
        <w:rPr>
          <w:color w:val="000000"/>
        </w:rPr>
        <w:t xml:space="preserve">169/21693 domājamās daļas no būves ar kadastra apzīmējumu 46520060113001 un zemes ar kadastra apzīmējumu 46520060113 </w:t>
      </w:r>
      <w:bookmarkEnd w:id="83"/>
      <w:r>
        <w:rPr>
          <w:color w:val="000000"/>
        </w:rPr>
        <w:t>(turpmāk – Īpašums)</w:t>
      </w:r>
      <w:r>
        <w:t xml:space="preserve"> reģistrēts Zemgales rajona tiesas Bērzes pagasta zemesgrāmatas nodalījumā Nr. 100000533719 </w:t>
      </w:r>
      <w:r>
        <w:rPr>
          <w:rFonts w:eastAsia="Calibri"/>
          <w:lang w:eastAsia="en-US"/>
        </w:rPr>
        <w:t xml:space="preserve"> 1D un īpašuma tiesības uz to nostiprinātas </w:t>
      </w:r>
      <w:r>
        <w:t>pašvaldībai.</w:t>
      </w:r>
    </w:p>
    <w:p w14:paraId="42DB5022" w14:textId="77777777" w:rsidR="00D3736F" w:rsidRDefault="00D3736F" w:rsidP="00D3736F">
      <w:pPr>
        <w:ind w:right="43" w:firstLine="720"/>
        <w:jc w:val="both"/>
      </w:pPr>
      <w:bookmarkStart w:id="84" w:name="_Hlk200361931"/>
      <w:r>
        <w:rPr>
          <w:bCs/>
        </w:rPr>
        <w:t xml:space="preserve">Īpašums </w:t>
      </w:r>
      <w:bookmarkEnd w:id="84"/>
      <w:r>
        <w:t xml:space="preserve">nav nepieciešams pašvaldības funkciju nodrošināšanai. Lietderīgākā rīcība ir atzīstama Īpašuma atsavināšana izsolē ar augšupejošu soli. </w:t>
      </w:r>
    </w:p>
    <w:p w14:paraId="729DF5E6" w14:textId="77777777" w:rsidR="00D3736F" w:rsidRDefault="00D3736F" w:rsidP="00D3736F">
      <w:pPr>
        <w:ind w:right="43" w:firstLine="720"/>
        <w:jc w:val="both"/>
      </w:pPr>
      <w:r>
        <w:t xml:space="preserve">Saskaņā ar </w:t>
      </w:r>
      <w:r w:rsidRPr="001A3E1F">
        <w:t xml:space="preserve">2025. gada 9.jūnijā </w:t>
      </w:r>
      <w:r>
        <w:t xml:space="preserve">veikto tirgus novērtējumu, ko atbilstoši Standartizācijas likumā paredzētajā kārtībā apstiprinātajiem Latvijas īpašuma vērtēšanas  standartiem veica sertificēta nekustamā īpašuma vērtētāja Anita </w:t>
      </w:r>
      <w:proofErr w:type="spellStart"/>
      <w:r>
        <w:t>Vēdiķe</w:t>
      </w:r>
      <w:proofErr w:type="spellEnd"/>
      <w:r>
        <w:t xml:space="preserve"> (LĪVA profesionālās kvalifikācijas sertifikāts Nr.76), tirgus vērtība Īpašuma atsavināšanas vajadzībām ir noteikta 1700 EUR (viens tūkstotis septiņi simti </w:t>
      </w:r>
      <w:proofErr w:type="spellStart"/>
      <w:r>
        <w:rPr>
          <w:i/>
          <w:iCs/>
        </w:rPr>
        <w:t>euro</w:t>
      </w:r>
      <w:proofErr w:type="spellEnd"/>
      <w:r>
        <w:t>)</w:t>
      </w:r>
      <w:r>
        <w:rPr>
          <w:color w:val="000000"/>
        </w:rPr>
        <w:t>.</w:t>
      </w:r>
    </w:p>
    <w:p w14:paraId="1FC97F46" w14:textId="6390F371" w:rsidR="007E7A0E" w:rsidRDefault="00D3736F" w:rsidP="007E7A0E">
      <w:pPr>
        <w:spacing w:line="252" w:lineRule="auto"/>
        <w:jc w:val="both"/>
      </w:pPr>
      <w:r>
        <w:t>Pamatojoties uz iepriekš minēto un saskaņā ar Pašvaldību likuma 10. panta pirmās daļas 16. punktu, 73. panta ceturto daļu, Publiskas personas mantas atsavināšanas likuma 4. panta pirmo daļu, 5. panta pirmo daļu, 8. panta trešo daļu, 9. panta otro daļu, 10. pantu, 15. pantu, 32. panta pirmās daļas 1. punktu,</w:t>
      </w:r>
      <w:r>
        <w:rPr>
          <w:lang w:eastAsia="ar-SA"/>
        </w:rPr>
        <w:t xml:space="preserve"> atklāti balsojot: </w:t>
      </w:r>
      <w:r w:rsidR="007E7A0E" w:rsidRPr="008613D3">
        <w:t>PAR - 1</w:t>
      </w:r>
      <w:r w:rsidR="007E7A0E">
        <w:t>5</w:t>
      </w:r>
      <w:r w:rsidR="007E7A0E" w:rsidRPr="008613D3">
        <w:t xml:space="preserve"> (</w:t>
      </w:r>
      <w:r w:rsidR="007E7A0E" w:rsidRPr="008613D3">
        <w:rPr>
          <w:bCs/>
          <w:lang w:eastAsia="et-EE"/>
        </w:rPr>
        <w:t xml:space="preserve">Ģirts </w:t>
      </w:r>
      <w:proofErr w:type="spellStart"/>
      <w:r w:rsidR="007E7A0E" w:rsidRPr="008613D3">
        <w:rPr>
          <w:bCs/>
          <w:lang w:eastAsia="et-EE"/>
        </w:rPr>
        <w:t>Ante</w:t>
      </w:r>
      <w:proofErr w:type="spellEnd"/>
      <w:r w:rsidR="007E7A0E">
        <w:rPr>
          <w:bCs/>
          <w:lang w:eastAsia="et-EE"/>
        </w:rPr>
        <w:t xml:space="preserve">, </w:t>
      </w:r>
      <w:r w:rsidR="007E7A0E" w:rsidRPr="008613D3">
        <w:rPr>
          <w:rFonts w:eastAsiaTheme="minorHAnsi"/>
          <w:bCs/>
          <w:lang w:eastAsia="et-EE"/>
        </w:rPr>
        <w:t>Sarmīte Dude</w:t>
      </w:r>
      <w:r w:rsidR="007E7A0E">
        <w:rPr>
          <w:rFonts w:eastAsiaTheme="minorHAnsi"/>
          <w:bCs/>
          <w:lang w:eastAsia="et-EE"/>
        </w:rPr>
        <w:t xml:space="preserve">, Ivars </w:t>
      </w:r>
      <w:proofErr w:type="spellStart"/>
      <w:r w:rsidR="007E7A0E">
        <w:rPr>
          <w:rFonts w:eastAsiaTheme="minorHAnsi"/>
          <w:bCs/>
          <w:lang w:eastAsia="et-EE"/>
        </w:rPr>
        <w:t>Gorskis</w:t>
      </w:r>
      <w:proofErr w:type="spellEnd"/>
      <w:r w:rsidR="007E7A0E">
        <w:rPr>
          <w:rFonts w:eastAsiaTheme="minorHAnsi"/>
          <w:bCs/>
          <w:lang w:eastAsia="et-EE"/>
        </w:rPr>
        <w:t xml:space="preserve">, </w:t>
      </w:r>
      <w:r w:rsidR="007E7A0E" w:rsidRPr="008613D3">
        <w:rPr>
          <w:rFonts w:eastAsiaTheme="minorHAnsi"/>
          <w:bCs/>
          <w:lang w:eastAsia="et-EE"/>
        </w:rPr>
        <w:t xml:space="preserve">Gints Kaminskis, Edgars Laimiņš, Sintija </w:t>
      </w:r>
      <w:proofErr w:type="spellStart"/>
      <w:r w:rsidR="007E7A0E" w:rsidRPr="008613D3">
        <w:rPr>
          <w:rFonts w:eastAsiaTheme="minorHAnsi"/>
          <w:bCs/>
          <w:lang w:eastAsia="et-EE"/>
        </w:rPr>
        <w:t>Liekniņa</w:t>
      </w:r>
      <w:proofErr w:type="spellEnd"/>
      <w:r w:rsidR="007E7A0E" w:rsidRPr="008613D3">
        <w:rPr>
          <w:rFonts w:eastAsiaTheme="minorHAnsi"/>
          <w:bCs/>
          <w:lang w:eastAsia="et-EE"/>
        </w:rPr>
        <w:t>, Ainārs Meiers</w:t>
      </w:r>
      <w:r w:rsidR="007E7A0E">
        <w:rPr>
          <w:rFonts w:eastAsiaTheme="minorHAnsi"/>
          <w:bCs/>
          <w:lang w:eastAsia="et-EE"/>
        </w:rPr>
        <w:t>,</w:t>
      </w:r>
      <w:r w:rsidR="007E7A0E" w:rsidRPr="00FC152A">
        <w:rPr>
          <w:rFonts w:eastAsiaTheme="minorHAnsi"/>
          <w:bCs/>
          <w:lang w:eastAsia="et-EE"/>
        </w:rPr>
        <w:t xml:space="preserve"> </w:t>
      </w:r>
      <w:r w:rsidR="007E7A0E" w:rsidRPr="008613D3">
        <w:rPr>
          <w:rFonts w:eastAsiaTheme="minorHAnsi"/>
          <w:bCs/>
          <w:lang w:eastAsia="et-EE"/>
        </w:rPr>
        <w:t xml:space="preserve">Edgars </w:t>
      </w:r>
      <w:proofErr w:type="spellStart"/>
      <w:r w:rsidR="007E7A0E" w:rsidRPr="008613D3">
        <w:rPr>
          <w:rFonts w:eastAsiaTheme="minorHAnsi"/>
          <w:bCs/>
          <w:lang w:eastAsia="et-EE"/>
        </w:rPr>
        <w:t>Gaigalis</w:t>
      </w:r>
      <w:proofErr w:type="spellEnd"/>
      <w:r w:rsidR="007E7A0E">
        <w:rPr>
          <w:rFonts w:eastAsiaTheme="minorHAnsi"/>
          <w:bCs/>
          <w:lang w:eastAsia="et-EE"/>
        </w:rPr>
        <w:t>,</w:t>
      </w:r>
      <w:r w:rsidR="007E7A0E" w:rsidRPr="008613D3">
        <w:rPr>
          <w:rFonts w:eastAsiaTheme="minorHAnsi"/>
          <w:bCs/>
          <w:lang w:eastAsia="et-EE"/>
        </w:rPr>
        <w:t xml:space="preserve"> Sanita </w:t>
      </w:r>
      <w:proofErr w:type="spellStart"/>
      <w:r w:rsidR="007E7A0E" w:rsidRPr="008613D3">
        <w:rPr>
          <w:rFonts w:eastAsiaTheme="minorHAnsi"/>
          <w:bCs/>
          <w:lang w:eastAsia="et-EE"/>
        </w:rPr>
        <w:t>Olševska</w:t>
      </w:r>
      <w:proofErr w:type="spellEnd"/>
      <w:r w:rsidR="007E7A0E" w:rsidRPr="008613D3">
        <w:rPr>
          <w:rFonts w:eastAsiaTheme="minorHAnsi"/>
          <w:bCs/>
          <w:lang w:eastAsia="et-EE"/>
        </w:rPr>
        <w:t xml:space="preserve">, Andris </w:t>
      </w:r>
      <w:proofErr w:type="spellStart"/>
      <w:r w:rsidR="007E7A0E" w:rsidRPr="008613D3">
        <w:rPr>
          <w:rFonts w:eastAsiaTheme="minorHAnsi"/>
          <w:bCs/>
          <w:lang w:eastAsia="et-EE"/>
        </w:rPr>
        <w:t>Podvinskis</w:t>
      </w:r>
      <w:proofErr w:type="spellEnd"/>
      <w:r w:rsidR="007E7A0E" w:rsidRPr="008613D3">
        <w:rPr>
          <w:rFonts w:eastAsiaTheme="minorHAnsi"/>
          <w:bCs/>
          <w:lang w:eastAsia="et-EE"/>
        </w:rPr>
        <w:t xml:space="preserve">, Dace Reinika, Guntis </w:t>
      </w:r>
      <w:proofErr w:type="spellStart"/>
      <w:r w:rsidR="007E7A0E" w:rsidRPr="008613D3">
        <w:rPr>
          <w:rFonts w:eastAsiaTheme="minorHAnsi"/>
          <w:bCs/>
          <w:lang w:eastAsia="et-EE"/>
        </w:rPr>
        <w:t>Safranovičs</w:t>
      </w:r>
      <w:proofErr w:type="spellEnd"/>
      <w:r w:rsidR="007E7A0E" w:rsidRPr="008613D3">
        <w:rPr>
          <w:rFonts w:eastAsiaTheme="minorHAnsi"/>
          <w:bCs/>
          <w:lang w:eastAsia="et-EE"/>
        </w:rPr>
        <w:t>, Andrejs Spridzāns</w:t>
      </w:r>
      <w:r w:rsidR="007E7A0E">
        <w:rPr>
          <w:rFonts w:eastAsiaTheme="minorHAnsi"/>
          <w:bCs/>
          <w:lang w:eastAsia="et-EE"/>
        </w:rPr>
        <w:t xml:space="preserve">, Ivars Stanga, </w:t>
      </w:r>
      <w:r w:rsidR="007E7A0E" w:rsidRPr="008613D3">
        <w:rPr>
          <w:rFonts w:eastAsiaTheme="minorHAnsi"/>
          <w:bCs/>
          <w:lang w:eastAsia="et-EE"/>
        </w:rPr>
        <w:t xml:space="preserve">Indra </w:t>
      </w:r>
      <w:proofErr w:type="spellStart"/>
      <w:r w:rsidR="007E7A0E" w:rsidRPr="008613D3">
        <w:rPr>
          <w:rFonts w:eastAsiaTheme="minorHAnsi"/>
          <w:bCs/>
          <w:lang w:eastAsia="et-EE"/>
        </w:rPr>
        <w:t>Špela</w:t>
      </w:r>
      <w:proofErr w:type="spellEnd"/>
      <w:r w:rsidR="007E7A0E" w:rsidRPr="008613D3">
        <w:rPr>
          <w:bCs/>
          <w:lang w:eastAsia="et-EE"/>
        </w:rPr>
        <w:t xml:space="preserve">), </w:t>
      </w:r>
      <w:r w:rsidR="007E7A0E" w:rsidRPr="008613D3">
        <w:t xml:space="preserve">PRET – nav, ATTURAS – </w:t>
      </w:r>
      <w:r w:rsidR="007E7A0E">
        <w:t>1 (</w:t>
      </w:r>
      <w:r w:rsidR="007E7A0E" w:rsidRPr="008613D3">
        <w:rPr>
          <w:rFonts w:eastAsiaTheme="minorHAnsi"/>
          <w:bCs/>
          <w:lang w:eastAsia="et-EE"/>
        </w:rPr>
        <w:t>Viesturs Reinfelds</w:t>
      </w:r>
      <w:r w:rsidR="007E7A0E">
        <w:rPr>
          <w:rFonts w:eastAsiaTheme="minorHAnsi"/>
          <w:bCs/>
          <w:lang w:eastAsia="et-EE"/>
        </w:rPr>
        <w:t>)</w:t>
      </w:r>
      <w:r w:rsidR="007E7A0E" w:rsidRPr="008613D3">
        <w:t xml:space="preserve">, </w:t>
      </w:r>
      <w:r w:rsidR="007E7A0E" w:rsidRPr="008613D3">
        <w:rPr>
          <w:rFonts w:eastAsia="Calibri"/>
          <w:lang w:eastAsia="en-US"/>
        </w:rPr>
        <w:t xml:space="preserve">NEBALSO – </w:t>
      </w:r>
      <w:r w:rsidR="007E7A0E">
        <w:rPr>
          <w:rFonts w:eastAsia="Calibri"/>
          <w:lang w:eastAsia="en-US"/>
        </w:rPr>
        <w:t>2 (</w:t>
      </w:r>
      <w:r w:rsidR="007E7A0E" w:rsidRPr="008613D3">
        <w:rPr>
          <w:rFonts w:eastAsiaTheme="minorHAnsi"/>
          <w:bCs/>
          <w:lang w:eastAsia="et-EE"/>
        </w:rPr>
        <w:t>Kristīne Briede</w:t>
      </w:r>
      <w:r w:rsidR="007E7A0E">
        <w:rPr>
          <w:rFonts w:eastAsiaTheme="minorHAnsi"/>
          <w:bCs/>
          <w:lang w:eastAsia="et-EE"/>
        </w:rPr>
        <w:t>,</w:t>
      </w:r>
      <w:r w:rsidR="007E7A0E" w:rsidRPr="00FC152A">
        <w:rPr>
          <w:rFonts w:eastAsiaTheme="minorHAnsi"/>
          <w:bCs/>
          <w:lang w:eastAsia="et-EE"/>
        </w:rPr>
        <w:t xml:space="preserve"> </w:t>
      </w:r>
      <w:r w:rsidR="007E7A0E" w:rsidRPr="008613D3">
        <w:rPr>
          <w:rFonts w:eastAsiaTheme="minorHAnsi"/>
          <w:bCs/>
          <w:lang w:eastAsia="et-EE"/>
        </w:rPr>
        <w:t>Māris Feldmanis</w:t>
      </w:r>
      <w:r w:rsidR="007E7A0E">
        <w:rPr>
          <w:rFonts w:eastAsiaTheme="minorHAnsi"/>
          <w:bCs/>
          <w:lang w:eastAsia="et-EE"/>
        </w:rPr>
        <w:t>)</w:t>
      </w:r>
      <w:r w:rsidR="007E7A0E" w:rsidRPr="008613D3">
        <w:t xml:space="preserve">, Dobeles novada dome NOLEMJ: </w:t>
      </w:r>
    </w:p>
    <w:p w14:paraId="6DF59C6D" w14:textId="77777777" w:rsidR="00D3736F" w:rsidRDefault="00D3736F" w:rsidP="00D3736F">
      <w:pPr>
        <w:numPr>
          <w:ilvl w:val="0"/>
          <w:numId w:val="7"/>
        </w:numPr>
        <w:ind w:left="426" w:right="43"/>
        <w:contextualSpacing/>
        <w:jc w:val="both"/>
        <w:rPr>
          <w:rFonts w:eastAsia="Lucida Sans Unicode"/>
          <w:kern w:val="2"/>
        </w:rPr>
      </w:pPr>
      <w:r w:rsidRPr="00984446">
        <w:rPr>
          <w:rFonts w:eastAsia="Lucida Sans Unicode"/>
          <w:kern w:val="2"/>
        </w:rPr>
        <w:t xml:space="preserve">Atsavināt </w:t>
      </w:r>
      <w:r>
        <w:rPr>
          <w:rFonts w:eastAsia="Lucida Sans Unicode"/>
          <w:kern w:val="2"/>
        </w:rPr>
        <w:t xml:space="preserve">nekustamo īpašumu - </w:t>
      </w:r>
      <w:r w:rsidRPr="00C92910">
        <w:rPr>
          <w:bCs/>
        </w:rPr>
        <w:t>neapdzīvojam</w:t>
      </w:r>
      <w:r>
        <w:rPr>
          <w:bCs/>
        </w:rPr>
        <w:t>o</w:t>
      </w:r>
      <w:r w:rsidRPr="00C92910">
        <w:rPr>
          <w:bCs/>
        </w:rPr>
        <w:t xml:space="preserve"> telpu  Nr.1D </w:t>
      </w:r>
      <w:r>
        <w:rPr>
          <w:bCs/>
        </w:rPr>
        <w:t xml:space="preserve">Upes ielā 1, Šķibē, Bērzes pagastā, </w:t>
      </w:r>
      <w:r w:rsidRPr="00C92910">
        <w:rPr>
          <w:bCs/>
        </w:rPr>
        <w:t>Dobeles</w:t>
      </w:r>
      <w:r>
        <w:t xml:space="preserve"> novadā, kadastra numurs 46529000349, ar kopējo platību 16,9 m</w:t>
      </w:r>
      <w:r>
        <w:rPr>
          <w:vertAlign w:val="superscript"/>
        </w:rPr>
        <w:t>2</w:t>
      </w:r>
      <w:r>
        <w:t xml:space="preserve">, un kopīpašuma </w:t>
      </w:r>
      <w:r>
        <w:rPr>
          <w:color w:val="000000"/>
        </w:rPr>
        <w:t>169/21693 domājamās daļas no būves (kadastra apzīmējums 46520060113001) un zemes (kadastra apzīmējums 46520060113)</w:t>
      </w:r>
      <w:r w:rsidRPr="002A50CF">
        <w:t>, pārdodot to atklātā mutiskā izsolē ar augšupejošu soli ar sākumcenu</w:t>
      </w:r>
      <w:r>
        <w:t xml:space="preserve"> </w:t>
      </w:r>
      <w:r w:rsidRPr="00EE0AAA">
        <w:rPr>
          <w:rFonts w:eastAsia="Lucida Sans Unicode"/>
          <w:kern w:val="2"/>
        </w:rPr>
        <w:t>1</w:t>
      </w:r>
      <w:r>
        <w:rPr>
          <w:rFonts w:eastAsia="Lucida Sans Unicode"/>
          <w:kern w:val="2"/>
        </w:rPr>
        <w:t>7</w:t>
      </w:r>
      <w:r w:rsidRPr="00EE0AAA">
        <w:rPr>
          <w:rFonts w:eastAsia="Lucida Sans Unicode"/>
          <w:kern w:val="2"/>
        </w:rPr>
        <w:t xml:space="preserve">00 EUR (viens tūkstotis </w:t>
      </w:r>
      <w:r>
        <w:rPr>
          <w:rFonts w:eastAsia="Lucida Sans Unicode"/>
          <w:kern w:val="2"/>
        </w:rPr>
        <w:t>septiņi</w:t>
      </w:r>
      <w:r w:rsidRPr="00EE0AAA">
        <w:rPr>
          <w:rFonts w:eastAsia="Lucida Sans Unicode"/>
          <w:kern w:val="2"/>
        </w:rPr>
        <w:t xml:space="preserve"> simti </w:t>
      </w:r>
      <w:proofErr w:type="spellStart"/>
      <w:r w:rsidRPr="00960C90">
        <w:rPr>
          <w:rFonts w:eastAsia="Lucida Sans Unicode"/>
          <w:i/>
          <w:iCs/>
          <w:kern w:val="2"/>
        </w:rPr>
        <w:t>euro</w:t>
      </w:r>
      <w:proofErr w:type="spellEnd"/>
      <w:r w:rsidRPr="00EE0AAA">
        <w:rPr>
          <w:rFonts w:eastAsia="Lucida Sans Unicode"/>
          <w:kern w:val="2"/>
        </w:rPr>
        <w:t>)</w:t>
      </w:r>
      <w:r>
        <w:rPr>
          <w:rFonts w:eastAsia="Lucida Sans Unicode"/>
          <w:kern w:val="2"/>
        </w:rPr>
        <w:t>.</w:t>
      </w:r>
      <w:bookmarkStart w:id="85" w:name="_Hlk200370203"/>
      <w:r>
        <w:rPr>
          <w:rFonts w:eastAsia="Lucida Sans Unicode"/>
          <w:kern w:val="2"/>
        </w:rPr>
        <w:t xml:space="preserve"> </w:t>
      </w:r>
      <w:r w:rsidRPr="00984446">
        <w:rPr>
          <w:rFonts w:eastAsia="Lucida Sans Unicode"/>
          <w:kern w:val="2"/>
        </w:rPr>
        <w:t xml:space="preserve">Gadījumā, ja pirmā izsole ir nesekmīga, rīkot otro izsoli elektronisko izsoļu vietnē ar sākumcenu </w:t>
      </w:r>
      <w:r w:rsidRPr="00984446">
        <w:rPr>
          <w:rFonts w:eastAsia="Lucida Sans Unicode"/>
          <w:color w:val="000000"/>
          <w:kern w:val="2"/>
        </w:rPr>
        <w:t xml:space="preserve">1700 EUR (viens tūkstotis septiņi simti </w:t>
      </w:r>
      <w:proofErr w:type="spellStart"/>
      <w:r w:rsidRPr="00984446">
        <w:rPr>
          <w:rFonts w:eastAsia="Lucida Sans Unicode"/>
          <w:i/>
          <w:iCs/>
          <w:color w:val="000000"/>
          <w:kern w:val="2"/>
        </w:rPr>
        <w:t>euro</w:t>
      </w:r>
      <w:proofErr w:type="spellEnd"/>
      <w:r w:rsidRPr="00984446">
        <w:rPr>
          <w:rFonts w:eastAsia="Lucida Sans Unicode"/>
          <w:color w:val="000000"/>
          <w:kern w:val="2"/>
        </w:rPr>
        <w:t>)</w:t>
      </w:r>
      <w:r w:rsidRPr="00984446">
        <w:rPr>
          <w:rFonts w:eastAsia="Lucida Sans Unicode"/>
          <w:kern w:val="2"/>
        </w:rPr>
        <w:t>.</w:t>
      </w:r>
    </w:p>
    <w:p w14:paraId="635B70A5" w14:textId="77777777" w:rsidR="007E7A0E" w:rsidRDefault="007E7A0E" w:rsidP="007E7A0E">
      <w:pPr>
        <w:ind w:right="43"/>
        <w:contextualSpacing/>
        <w:jc w:val="both"/>
        <w:rPr>
          <w:rFonts w:eastAsia="Lucida Sans Unicode"/>
          <w:kern w:val="2"/>
        </w:rPr>
      </w:pPr>
    </w:p>
    <w:p w14:paraId="20531FD0" w14:textId="77777777" w:rsidR="007E7A0E" w:rsidRDefault="007E7A0E" w:rsidP="007E7A0E">
      <w:pPr>
        <w:ind w:right="43"/>
        <w:contextualSpacing/>
        <w:jc w:val="both"/>
        <w:rPr>
          <w:rFonts w:eastAsia="Lucida Sans Unicode"/>
          <w:kern w:val="2"/>
        </w:rPr>
      </w:pPr>
    </w:p>
    <w:p w14:paraId="7B38D1D1" w14:textId="77777777" w:rsidR="007E7A0E" w:rsidRPr="00984446" w:rsidRDefault="007E7A0E" w:rsidP="007E7A0E">
      <w:pPr>
        <w:ind w:right="43"/>
        <w:contextualSpacing/>
        <w:jc w:val="both"/>
        <w:rPr>
          <w:rFonts w:eastAsia="Lucida Sans Unicode"/>
          <w:kern w:val="2"/>
        </w:rPr>
      </w:pPr>
    </w:p>
    <w:bookmarkEnd w:id="85"/>
    <w:p w14:paraId="027EED0D" w14:textId="77777777" w:rsidR="00D3736F" w:rsidRPr="000D5FD3" w:rsidRDefault="00D3736F" w:rsidP="00D3736F">
      <w:pPr>
        <w:pStyle w:val="ListParagraph"/>
        <w:widowControl w:val="0"/>
        <w:numPr>
          <w:ilvl w:val="0"/>
          <w:numId w:val="7"/>
        </w:numPr>
        <w:suppressAutoHyphens/>
        <w:ind w:left="426" w:right="43"/>
        <w:jc w:val="both"/>
        <w:rPr>
          <w:rFonts w:eastAsia="Arial"/>
          <w:kern w:val="2"/>
        </w:rPr>
      </w:pPr>
      <w:r w:rsidRPr="000D5FD3">
        <w:rPr>
          <w:rFonts w:eastAsia="Arial"/>
          <w:kern w:val="2"/>
        </w:rPr>
        <w:lastRenderedPageBreak/>
        <w:t>Uzdot Dobeles novada pašvaldības Īpašumu komisijai apstiprināt izsoles noteikumus un organizēt nekustam</w:t>
      </w:r>
      <w:r>
        <w:rPr>
          <w:rFonts w:eastAsia="Arial"/>
          <w:kern w:val="2"/>
        </w:rPr>
        <w:t>ā</w:t>
      </w:r>
      <w:r w:rsidRPr="000D5FD3">
        <w:rPr>
          <w:rFonts w:eastAsia="Arial"/>
          <w:kern w:val="2"/>
        </w:rPr>
        <w:t xml:space="preserve"> īpašum</w:t>
      </w:r>
      <w:r>
        <w:rPr>
          <w:rFonts w:eastAsia="Arial"/>
          <w:kern w:val="2"/>
        </w:rPr>
        <w:t>a</w:t>
      </w:r>
      <w:r w:rsidRPr="000D5FD3">
        <w:rPr>
          <w:rFonts w:eastAsia="Arial"/>
          <w:kern w:val="2"/>
        </w:rPr>
        <w:t xml:space="preserve"> atsavināšanu Publiskas personas mantas atsavināšanas likumā noteiktā kārtībā</w:t>
      </w:r>
      <w:r>
        <w:rPr>
          <w:rFonts w:eastAsia="Arial"/>
          <w:kern w:val="2"/>
        </w:rPr>
        <w:t>.</w:t>
      </w:r>
    </w:p>
    <w:p w14:paraId="5A58AB1E" w14:textId="77777777" w:rsidR="00D3736F" w:rsidRDefault="00D3736F" w:rsidP="00D3736F">
      <w:pPr>
        <w:autoSpaceDN w:val="0"/>
        <w:ind w:left="426" w:right="-1"/>
        <w:contextualSpacing/>
        <w:jc w:val="both"/>
        <w:rPr>
          <w:rFonts w:eastAsiaTheme="minorHAnsi"/>
        </w:rPr>
      </w:pPr>
    </w:p>
    <w:p w14:paraId="16A97BDD" w14:textId="77777777" w:rsidR="00D3736F" w:rsidRDefault="00D3736F" w:rsidP="00D3736F">
      <w:pPr>
        <w:autoSpaceDN w:val="0"/>
        <w:ind w:left="426" w:right="-2"/>
        <w:contextualSpacing/>
        <w:jc w:val="both"/>
        <w:rPr>
          <w:rFonts w:eastAsiaTheme="minorHAnsi"/>
        </w:rPr>
      </w:pPr>
    </w:p>
    <w:p w14:paraId="7F018F38" w14:textId="77777777" w:rsidR="00D3736F" w:rsidRDefault="00D3736F" w:rsidP="00D3736F">
      <w:pPr>
        <w:autoSpaceDN w:val="0"/>
        <w:ind w:right="-1"/>
        <w:contextualSpacing/>
        <w:jc w:val="both"/>
        <w:rPr>
          <w:rFonts w:eastAsiaTheme="minorHAnsi"/>
        </w:rPr>
      </w:pPr>
      <w:r>
        <w:rPr>
          <w:rFonts w:eastAsiaTheme="minorHAnsi"/>
        </w:rPr>
        <w:t xml:space="preserve">Domes priekšsēdētājs                                                                                                  </w:t>
      </w:r>
      <w:proofErr w:type="spellStart"/>
      <w:r>
        <w:rPr>
          <w:rFonts w:eastAsiaTheme="minorHAnsi"/>
        </w:rPr>
        <w:t>I.Gorskis</w:t>
      </w:r>
      <w:proofErr w:type="spellEnd"/>
    </w:p>
    <w:p w14:paraId="7019C295" w14:textId="77777777" w:rsidR="007E7A0E" w:rsidRDefault="007E7A0E" w:rsidP="00D3736F">
      <w:pPr>
        <w:autoSpaceDN w:val="0"/>
        <w:ind w:right="-1"/>
        <w:contextualSpacing/>
        <w:jc w:val="both"/>
        <w:rPr>
          <w:rFonts w:eastAsiaTheme="minorHAnsi"/>
        </w:rPr>
      </w:pPr>
    </w:p>
    <w:p w14:paraId="396A9A26" w14:textId="61954158" w:rsidR="007E7A0E" w:rsidRDefault="007E7A0E" w:rsidP="00D3736F">
      <w:pPr>
        <w:autoSpaceDN w:val="0"/>
        <w:ind w:right="-1"/>
        <w:contextualSpacing/>
        <w:jc w:val="both"/>
        <w:rPr>
          <w:rFonts w:eastAsiaTheme="minorHAnsi"/>
        </w:rPr>
      </w:pPr>
      <w:r>
        <w:rPr>
          <w:rFonts w:eastAsiaTheme="minorHAnsi"/>
        </w:rPr>
        <w:br w:type="page"/>
      </w:r>
    </w:p>
    <w:p w14:paraId="3BD804DE" w14:textId="77777777" w:rsidR="009E2AA0" w:rsidRDefault="009E2AA0" w:rsidP="009E2AA0">
      <w:pPr>
        <w:tabs>
          <w:tab w:val="left" w:pos="-24212"/>
        </w:tabs>
        <w:jc w:val="center"/>
        <w:rPr>
          <w:sz w:val="20"/>
          <w:szCs w:val="20"/>
        </w:rPr>
      </w:pPr>
      <w:r w:rsidRPr="001C7174">
        <w:rPr>
          <w:noProof/>
          <w:sz w:val="20"/>
          <w:szCs w:val="20"/>
        </w:rPr>
        <w:lastRenderedPageBreak/>
        <w:drawing>
          <wp:inline distT="0" distB="0" distL="0" distR="0" wp14:anchorId="2E5C647C" wp14:editId="2987B699">
            <wp:extent cx="676275" cy="752475"/>
            <wp:effectExtent l="0" t="0" r="9525" b="9525"/>
            <wp:docPr id="26853858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93F7E08" w14:textId="77777777" w:rsidR="009E2AA0" w:rsidRDefault="009E2AA0" w:rsidP="009E2AA0">
      <w:pPr>
        <w:pStyle w:val="Header"/>
        <w:jc w:val="center"/>
        <w:rPr>
          <w:sz w:val="20"/>
        </w:rPr>
      </w:pPr>
      <w:r>
        <w:rPr>
          <w:sz w:val="20"/>
        </w:rPr>
        <w:t>LATVIJAS REPUBLIKA</w:t>
      </w:r>
    </w:p>
    <w:p w14:paraId="43D2DA63" w14:textId="77777777" w:rsidR="009E2AA0" w:rsidRDefault="009E2AA0" w:rsidP="009E2AA0">
      <w:pPr>
        <w:pStyle w:val="Header"/>
        <w:jc w:val="center"/>
        <w:rPr>
          <w:b/>
          <w:sz w:val="32"/>
          <w:szCs w:val="32"/>
        </w:rPr>
      </w:pPr>
      <w:r>
        <w:rPr>
          <w:b/>
          <w:sz w:val="32"/>
          <w:szCs w:val="32"/>
        </w:rPr>
        <w:t>DOBELES NOVADA DOME</w:t>
      </w:r>
    </w:p>
    <w:p w14:paraId="0B10EDDF" w14:textId="77777777" w:rsidR="009E2AA0" w:rsidRDefault="009E2AA0" w:rsidP="009E2AA0">
      <w:pPr>
        <w:pStyle w:val="Header"/>
        <w:jc w:val="center"/>
        <w:rPr>
          <w:sz w:val="16"/>
          <w:szCs w:val="16"/>
        </w:rPr>
      </w:pPr>
      <w:r>
        <w:rPr>
          <w:sz w:val="16"/>
          <w:szCs w:val="16"/>
        </w:rPr>
        <w:t>Brīvības iela 17, Dobele, Dobeles novads, LV-3701</w:t>
      </w:r>
    </w:p>
    <w:p w14:paraId="238238B0" w14:textId="77777777" w:rsidR="009E2AA0" w:rsidRDefault="009E2AA0" w:rsidP="009E2AA0">
      <w:pPr>
        <w:pStyle w:val="Header"/>
        <w:pBdr>
          <w:bottom w:val="double" w:sz="6" w:space="1" w:color="auto"/>
        </w:pBdr>
        <w:jc w:val="center"/>
        <w:rPr>
          <w:color w:val="000000"/>
          <w:sz w:val="16"/>
          <w:szCs w:val="16"/>
        </w:rPr>
      </w:pPr>
      <w:r>
        <w:rPr>
          <w:sz w:val="16"/>
          <w:szCs w:val="16"/>
        </w:rPr>
        <w:t xml:space="preserve">Tālr. 63707269, 63700137, 63720940, e-pasts </w:t>
      </w:r>
      <w:hyperlink r:id="rId96" w:history="1">
        <w:r>
          <w:rPr>
            <w:rStyle w:val="Hyperlink"/>
            <w:rFonts w:eastAsia="Calibri"/>
            <w:color w:val="000000"/>
            <w:sz w:val="16"/>
            <w:szCs w:val="16"/>
          </w:rPr>
          <w:t>dome@dobele.lv</w:t>
        </w:r>
      </w:hyperlink>
    </w:p>
    <w:p w14:paraId="55C58603" w14:textId="77777777" w:rsidR="009E2AA0" w:rsidRDefault="009E2AA0" w:rsidP="009E2AA0">
      <w:pPr>
        <w:pStyle w:val="Default"/>
        <w:jc w:val="center"/>
        <w:rPr>
          <w:b/>
          <w:bCs/>
        </w:rPr>
      </w:pPr>
    </w:p>
    <w:p w14:paraId="15B30546" w14:textId="77777777" w:rsidR="009E2AA0" w:rsidRPr="00A25710" w:rsidRDefault="009E2AA0" w:rsidP="009E2AA0">
      <w:pPr>
        <w:pStyle w:val="NoSpacing"/>
        <w:jc w:val="center"/>
        <w:rPr>
          <w:b/>
        </w:rPr>
      </w:pPr>
      <w:r w:rsidRPr="00A25710">
        <w:rPr>
          <w:b/>
        </w:rPr>
        <w:t>LĒMUMS</w:t>
      </w:r>
    </w:p>
    <w:p w14:paraId="0FDDFC4A" w14:textId="77777777" w:rsidR="009E2AA0" w:rsidRPr="00A25710" w:rsidRDefault="009E2AA0" w:rsidP="009E2AA0">
      <w:pPr>
        <w:pStyle w:val="NoSpacing"/>
        <w:jc w:val="center"/>
        <w:rPr>
          <w:b/>
        </w:rPr>
      </w:pPr>
      <w:r w:rsidRPr="00A25710">
        <w:rPr>
          <w:b/>
        </w:rPr>
        <w:t>Dobelē</w:t>
      </w:r>
    </w:p>
    <w:p w14:paraId="52245CA7" w14:textId="77777777" w:rsidR="009E2AA0" w:rsidRPr="00A25710" w:rsidRDefault="009E2AA0" w:rsidP="009E2AA0">
      <w:pPr>
        <w:pStyle w:val="NoSpacing"/>
        <w:jc w:val="both"/>
        <w:rPr>
          <w:b/>
        </w:rPr>
      </w:pPr>
    </w:p>
    <w:p w14:paraId="58034E3B" w14:textId="7EAA35C4" w:rsidR="009E2AA0" w:rsidRDefault="009E2AA0" w:rsidP="009E2AA0">
      <w:pPr>
        <w:tabs>
          <w:tab w:val="center" w:pos="4153"/>
          <w:tab w:val="left" w:pos="8080"/>
          <w:tab w:val="right" w:pos="9072"/>
        </w:tabs>
        <w:jc w:val="right"/>
        <w:rPr>
          <w:color w:val="000000"/>
        </w:rPr>
      </w:pPr>
      <w:r w:rsidRPr="004A416F">
        <w:rPr>
          <w:b/>
          <w:lang w:eastAsia="x-none"/>
        </w:rPr>
        <w:t>202</w:t>
      </w:r>
      <w:r>
        <w:rPr>
          <w:b/>
          <w:lang w:eastAsia="x-none"/>
        </w:rPr>
        <w:t>5</w:t>
      </w:r>
      <w:r w:rsidRPr="004A416F">
        <w:rPr>
          <w:b/>
          <w:lang w:eastAsia="x-none"/>
        </w:rPr>
        <w:t>.</w:t>
      </w:r>
      <w:r w:rsidR="000151A3">
        <w:rPr>
          <w:b/>
          <w:lang w:eastAsia="x-none"/>
        </w:rPr>
        <w:t xml:space="preserve"> </w:t>
      </w:r>
      <w:r w:rsidRPr="004A416F">
        <w:rPr>
          <w:b/>
          <w:lang w:eastAsia="x-none"/>
        </w:rPr>
        <w:t xml:space="preserve">gada </w:t>
      </w:r>
      <w:r>
        <w:rPr>
          <w:b/>
          <w:lang w:eastAsia="x-none"/>
        </w:rPr>
        <w:t>25</w:t>
      </w:r>
      <w:r w:rsidRPr="004A416F">
        <w:rPr>
          <w:b/>
          <w:lang w:eastAsia="x-none"/>
        </w:rPr>
        <w:t>.</w:t>
      </w:r>
      <w:r w:rsidR="000151A3">
        <w:rPr>
          <w:b/>
          <w:lang w:eastAsia="x-none"/>
        </w:rPr>
        <w:t xml:space="preserve"> </w:t>
      </w:r>
      <w:r>
        <w:rPr>
          <w:b/>
          <w:lang w:eastAsia="x-none"/>
        </w:rPr>
        <w:t>jūnijā</w:t>
      </w:r>
      <w:r w:rsidRPr="004A416F">
        <w:rPr>
          <w:b/>
          <w:lang w:eastAsia="x-none"/>
        </w:rPr>
        <w:tab/>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288</w:t>
      </w:r>
      <w:r w:rsidRPr="0009599D">
        <w:rPr>
          <w:b/>
          <w:color w:val="000000"/>
        </w:rPr>
        <w:t>/</w:t>
      </w:r>
      <w:r>
        <w:rPr>
          <w:b/>
          <w:color w:val="000000"/>
        </w:rPr>
        <w:t>10</w:t>
      </w:r>
    </w:p>
    <w:p w14:paraId="11DD05ED" w14:textId="77777777" w:rsidR="009E2AA0" w:rsidRDefault="009E2AA0" w:rsidP="009E2AA0">
      <w:pPr>
        <w:tabs>
          <w:tab w:val="center" w:pos="4153"/>
          <w:tab w:val="left" w:pos="8080"/>
          <w:tab w:val="right" w:pos="9072"/>
        </w:tabs>
        <w:jc w:val="right"/>
        <w:rPr>
          <w:rFonts w:eastAsia="Calibri"/>
          <w:b/>
          <w:u w:val="single"/>
          <w:lang w:eastAsia="en-US"/>
        </w:rPr>
      </w:pPr>
    </w:p>
    <w:p w14:paraId="67391C6D" w14:textId="77777777" w:rsidR="009E2AA0" w:rsidRPr="004522B7" w:rsidRDefault="009E2AA0" w:rsidP="009E2AA0">
      <w:pPr>
        <w:autoSpaceDE w:val="0"/>
        <w:autoSpaceDN w:val="0"/>
        <w:adjustRightInd w:val="0"/>
        <w:ind w:right="142"/>
        <w:jc w:val="center"/>
        <w:rPr>
          <w:b/>
          <w:u w:val="single"/>
        </w:rPr>
      </w:pPr>
      <w:r w:rsidRPr="004522B7">
        <w:rPr>
          <w:b/>
          <w:bCs/>
          <w:u w:val="single"/>
        </w:rPr>
        <w:t xml:space="preserve">Par </w:t>
      </w:r>
      <w:r w:rsidRPr="004522B7">
        <w:rPr>
          <w:b/>
          <w:u w:val="single"/>
        </w:rPr>
        <w:t xml:space="preserve">zemes domājamo daļu izpirkšanu daudzdzīvokļu dzīvojamās mājas </w:t>
      </w:r>
    </w:p>
    <w:p w14:paraId="15047ECE" w14:textId="77777777" w:rsidR="009E2AA0" w:rsidRPr="004522B7" w:rsidRDefault="009E2AA0" w:rsidP="009E2AA0">
      <w:pPr>
        <w:autoSpaceDE w:val="0"/>
        <w:autoSpaceDN w:val="0"/>
        <w:adjustRightInd w:val="0"/>
        <w:ind w:right="142"/>
        <w:jc w:val="center"/>
        <w:rPr>
          <w:b/>
          <w:bCs/>
          <w:u w:val="single"/>
        </w:rPr>
      </w:pPr>
      <w:r>
        <w:rPr>
          <w:b/>
          <w:u w:val="single"/>
        </w:rPr>
        <w:t xml:space="preserve">Jāņa Čakstes </w:t>
      </w:r>
      <w:r w:rsidRPr="004522B7">
        <w:rPr>
          <w:b/>
          <w:u w:val="single"/>
        </w:rPr>
        <w:t>ielā 1</w:t>
      </w:r>
      <w:r>
        <w:rPr>
          <w:b/>
          <w:u w:val="single"/>
        </w:rPr>
        <w:t>5</w:t>
      </w:r>
      <w:r w:rsidRPr="004522B7">
        <w:rPr>
          <w:b/>
          <w:u w:val="single"/>
        </w:rPr>
        <w:t>, Dobelē, Dobeles novadā</w:t>
      </w:r>
      <w:r>
        <w:rPr>
          <w:b/>
          <w:u w:val="single"/>
        </w:rPr>
        <w:t>,</w:t>
      </w:r>
      <w:r w:rsidRPr="004522B7">
        <w:rPr>
          <w:b/>
          <w:u w:val="single"/>
        </w:rPr>
        <w:t xml:space="preserve"> uzturēšanai</w:t>
      </w:r>
    </w:p>
    <w:p w14:paraId="68816C51" w14:textId="77777777" w:rsidR="009E2AA0" w:rsidRPr="004522B7" w:rsidRDefault="009E2AA0" w:rsidP="009E2AA0">
      <w:pPr>
        <w:autoSpaceDE w:val="0"/>
        <w:autoSpaceDN w:val="0"/>
        <w:adjustRightInd w:val="0"/>
        <w:ind w:right="142"/>
        <w:jc w:val="center"/>
        <w:rPr>
          <w:b/>
          <w:bCs/>
        </w:rPr>
      </w:pPr>
    </w:p>
    <w:p w14:paraId="48254434" w14:textId="77777777" w:rsidR="009E2AA0" w:rsidRPr="004522B7" w:rsidRDefault="009E2AA0" w:rsidP="009E2AA0">
      <w:pPr>
        <w:autoSpaceDE w:val="0"/>
        <w:adjustRightInd w:val="0"/>
        <w:ind w:firstLine="720"/>
        <w:jc w:val="both"/>
      </w:pPr>
    </w:p>
    <w:p w14:paraId="58B6647E" w14:textId="77777777" w:rsidR="009E2AA0" w:rsidRPr="004522B7" w:rsidRDefault="009E2AA0" w:rsidP="009E2AA0">
      <w:pPr>
        <w:tabs>
          <w:tab w:val="num" w:pos="-3686"/>
        </w:tabs>
        <w:ind w:right="-2"/>
        <w:jc w:val="both"/>
      </w:pPr>
      <w:r w:rsidRPr="004522B7">
        <w:tab/>
        <w:t xml:space="preserve">Dobeles novada dome, izskatot iesniegto lēmuma projektu “Par zemes domājamo daļu izpirkšanu daudzdzīvokļu dzīvojamās mājas </w:t>
      </w:r>
      <w:r>
        <w:t xml:space="preserve">Jāņa Čakstes </w:t>
      </w:r>
      <w:r w:rsidRPr="004522B7">
        <w:t>ielā 1</w:t>
      </w:r>
      <w:r>
        <w:t>5</w:t>
      </w:r>
      <w:r w:rsidRPr="004522B7">
        <w:t>, Dobelē, Dobeles novadā</w:t>
      </w:r>
      <w:r>
        <w:t>,</w:t>
      </w:r>
      <w:r w:rsidRPr="004522B7">
        <w:t xml:space="preserve"> uzturēšanai”, konstatēja:</w:t>
      </w:r>
    </w:p>
    <w:p w14:paraId="683A1B4D" w14:textId="77777777" w:rsidR="009E2AA0" w:rsidRDefault="009E2AA0" w:rsidP="009E2AA0">
      <w:pPr>
        <w:ind w:firstLine="720"/>
        <w:jc w:val="both"/>
        <w:rPr>
          <w:shd w:val="clear" w:color="auto" w:fill="FFFFFF"/>
        </w:rPr>
      </w:pPr>
      <w:r w:rsidRPr="004522B7">
        <w:t>Dobeles novada pašvaldības (turpmāk – pašvaldība) Īpašumu komisija</w:t>
      </w:r>
      <w:r>
        <w:t xml:space="preserve"> 2025. gada 29.janvārī</w:t>
      </w:r>
      <w:r w:rsidRPr="004522B7">
        <w:t>, pamatojoties uz Piespiedu dalītā īpašuma privatizētajās daudzdzīvokļu mājās izbeigšanas likuma (turpmāk – likums) 5. panta sesto daļu</w:t>
      </w:r>
      <w:r>
        <w:t>,</w:t>
      </w:r>
      <w:r w:rsidRPr="004522B7">
        <w:t xml:space="preserve"> likumā “Par valsts un pašvaldību dzīvojamo māju privatizāciju” un Dobeles novada domes 2023. gada 26. janvāra saistošajos noteikumos Nr.3 “Par dzīvojamai mājai funkcionāli nepieciešamā zemes gabala pārskatīšanu Dobeles novadā” noteiktajā kārtībā, ir noteikusi daudzdzīvokļu dzīvojamai mājai </w:t>
      </w:r>
      <w:r>
        <w:t>Jāņa Čakstes i</w:t>
      </w:r>
      <w:r w:rsidRPr="004522B7">
        <w:t>elā 1</w:t>
      </w:r>
      <w:r>
        <w:t>5</w:t>
      </w:r>
      <w:r w:rsidRPr="004522B7">
        <w:t>, Dobelē, Dobeles novadā (turpmāk – dzīvojamā māja) funkcionāli nepieciešamo zemes gabala platību 0,</w:t>
      </w:r>
      <w:r>
        <w:t>2542</w:t>
      </w:r>
      <w:r w:rsidRPr="004522B7">
        <w:t xml:space="preserve"> ha (</w:t>
      </w:r>
      <w:r>
        <w:t xml:space="preserve">2542 </w:t>
      </w:r>
      <w:r w:rsidRPr="004522B7">
        <w:t>m</w:t>
      </w:r>
      <w:r w:rsidRPr="004522B7">
        <w:rPr>
          <w:vertAlign w:val="superscript"/>
        </w:rPr>
        <w:t>2</w:t>
      </w:r>
      <w:r w:rsidRPr="004522B7">
        <w:t xml:space="preserve">). </w:t>
      </w:r>
      <w:r w:rsidRPr="004522B7">
        <w:rPr>
          <w:shd w:val="clear" w:color="auto" w:fill="FFFFFF"/>
        </w:rPr>
        <w:t>Funkcionāli nepieciešamais zemes gabals sastāv no zemesgrāmatā reģistrēt</w:t>
      </w:r>
      <w:r>
        <w:rPr>
          <w:shd w:val="clear" w:color="auto" w:fill="FFFFFF"/>
        </w:rPr>
        <w:t>a</w:t>
      </w:r>
      <w:r w:rsidRPr="004522B7">
        <w:rPr>
          <w:shd w:val="clear" w:color="auto" w:fill="FFFFFF"/>
        </w:rPr>
        <w:t xml:space="preserve"> zemes gabal</w:t>
      </w:r>
      <w:r>
        <w:rPr>
          <w:shd w:val="clear" w:color="auto" w:fill="FFFFFF"/>
        </w:rPr>
        <w:t xml:space="preserve">a Jāņa Čakstes </w:t>
      </w:r>
      <w:r w:rsidRPr="000B55A7">
        <w:rPr>
          <w:shd w:val="clear" w:color="auto" w:fill="FFFFFF"/>
        </w:rPr>
        <w:t>iela 1</w:t>
      </w:r>
      <w:r>
        <w:rPr>
          <w:shd w:val="clear" w:color="auto" w:fill="FFFFFF"/>
        </w:rPr>
        <w:t>5</w:t>
      </w:r>
      <w:r w:rsidRPr="000B55A7">
        <w:rPr>
          <w:shd w:val="clear" w:color="auto" w:fill="FFFFFF"/>
        </w:rPr>
        <w:t xml:space="preserve">, Dobele, Dobeles novads, kadastra numurs </w:t>
      </w:r>
      <w:bookmarkStart w:id="86" w:name="_Hlk199772915"/>
      <w:r w:rsidRPr="000B55A7">
        <w:rPr>
          <w:shd w:val="clear" w:color="auto" w:fill="FFFFFF"/>
        </w:rPr>
        <w:t>4601013410</w:t>
      </w:r>
      <w:bookmarkEnd w:id="86"/>
      <w:r>
        <w:rPr>
          <w:shd w:val="clear" w:color="auto" w:fill="FFFFFF"/>
        </w:rPr>
        <w:t>1</w:t>
      </w:r>
      <w:r w:rsidRPr="000B55A7">
        <w:rPr>
          <w:shd w:val="clear" w:color="auto" w:fill="FFFFFF"/>
        </w:rPr>
        <w:t>, kas sastāv no zemes vienības ar kadastra apzīmējumu 4601013410</w:t>
      </w:r>
      <w:r>
        <w:rPr>
          <w:shd w:val="clear" w:color="auto" w:fill="FFFFFF"/>
        </w:rPr>
        <w:t>1</w:t>
      </w:r>
      <w:r w:rsidRPr="000B55A7">
        <w:rPr>
          <w:shd w:val="clear" w:color="auto" w:fill="FFFFFF"/>
        </w:rPr>
        <w:t>, platība 0,25</w:t>
      </w:r>
      <w:r>
        <w:rPr>
          <w:shd w:val="clear" w:color="auto" w:fill="FFFFFF"/>
        </w:rPr>
        <w:t>42</w:t>
      </w:r>
      <w:r w:rsidRPr="000B55A7">
        <w:rPr>
          <w:shd w:val="clear" w:color="auto" w:fill="FFFFFF"/>
        </w:rPr>
        <w:t xml:space="preserve"> ha</w:t>
      </w:r>
      <w:r>
        <w:rPr>
          <w:shd w:val="clear" w:color="auto" w:fill="FFFFFF"/>
        </w:rPr>
        <w:t>,</w:t>
      </w:r>
      <w:r w:rsidRPr="000B55A7">
        <w:rPr>
          <w:shd w:val="clear" w:color="auto" w:fill="FFFFFF"/>
        </w:rPr>
        <w:t xml:space="preserve"> un reģistrēts Zemgales rajona tiesas Dobeles pilsētas zemesgrāmatas nodalījumā Nr.</w:t>
      </w:r>
      <w:r w:rsidRPr="008037D1">
        <w:rPr>
          <w:shd w:val="clear" w:color="auto" w:fill="FFFFFF"/>
        </w:rPr>
        <w:t>100000050674</w:t>
      </w:r>
      <w:r w:rsidRPr="000B55A7">
        <w:rPr>
          <w:shd w:val="clear" w:color="auto" w:fill="FFFFFF"/>
        </w:rPr>
        <w:t xml:space="preserve"> uz fizisku personu vārda.</w:t>
      </w:r>
    </w:p>
    <w:p w14:paraId="18363789" w14:textId="77777777" w:rsidR="009E2AA0" w:rsidRPr="004522B7" w:rsidRDefault="009E2AA0" w:rsidP="009E2AA0">
      <w:pPr>
        <w:ind w:firstLine="720"/>
        <w:jc w:val="both"/>
      </w:pPr>
      <w:r w:rsidRPr="004522B7">
        <w:t>Nomas zemes atsavināšanas procesa ierosinātāji ir dzīvojamās mājas dzīvokļu īpašnieki, kuri ir pilnvarojuši SIA “DOBELES NAMSAMNIEKS” dzīvokļu īpašnieku vārdā un interesēs veikt zemes atsavināšanas darbības.</w:t>
      </w:r>
    </w:p>
    <w:p w14:paraId="72FD3F16" w14:textId="77777777" w:rsidR="009E2AA0" w:rsidRPr="004522B7" w:rsidRDefault="009E2AA0" w:rsidP="009E2AA0">
      <w:pPr>
        <w:tabs>
          <w:tab w:val="num" w:pos="-3686"/>
        </w:tabs>
        <w:ind w:right="-96"/>
        <w:jc w:val="both"/>
      </w:pPr>
      <w:r w:rsidRPr="004522B7">
        <w:tab/>
        <w:t>Saskaņā ar Valsts vienotās datorizētās zemesgrāmatas informācijas datiem īpašuma tiesības uz dzīvokļa īpašumu Nr.</w:t>
      </w:r>
      <w:r>
        <w:t xml:space="preserve">29 </w:t>
      </w:r>
      <w:r w:rsidRPr="004522B7">
        <w:t>dzīvojamā mājā reģistrētas pašvaldībai. Dzīvokļa īpašum</w:t>
      </w:r>
      <w:r>
        <w:t>s</w:t>
      </w:r>
      <w:r w:rsidRPr="004522B7">
        <w:t xml:space="preserve"> Nr.</w:t>
      </w:r>
      <w:r>
        <w:t xml:space="preserve">29 </w:t>
      </w:r>
      <w:r w:rsidRPr="004522B7">
        <w:t>ir izīrēt</w:t>
      </w:r>
      <w:r>
        <w:t>s</w:t>
      </w:r>
      <w:r w:rsidRPr="004522B7">
        <w:t xml:space="preserve">. </w:t>
      </w:r>
    </w:p>
    <w:p w14:paraId="786A114C" w14:textId="77777777" w:rsidR="009E2AA0" w:rsidRPr="004522B7" w:rsidRDefault="009E2AA0" w:rsidP="009E2AA0">
      <w:pPr>
        <w:tabs>
          <w:tab w:val="num" w:pos="-3686"/>
        </w:tabs>
        <w:ind w:right="-96"/>
        <w:jc w:val="both"/>
      </w:pPr>
      <w:r w:rsidRPr="004522B7">
        <w:tab/>
        <w:t xml:space="preserve">Pamatojoties uz likuma 7. panta pirmo daļu, kas nosaka, ka atsavināšanas cenu šajā likumā noteiktajā kārtībā aprēķina Valsts zemes dienests, pašvaldībā saņemts Valsts zemes dienesta paziņojums, kurā norādīta Valsts zemes dienesta noteiktā zemes atsavināšanas cena privātpersonai piederošajam zemes gabalam </w:t>
      </w:r>
      <w:r>
        <w:t xml:space="preserve">Jāņa Čakstes </w:t>
      </w:r>
      <w:r w:rsidRPr="004522B7">
        <w:t>ielā 1</w:t>
      </w:r>
      <w:r>
        <w:t>5</w:t>
      </w:r>
      <w:r w:rsidRPr="004522B7">
        <w:t>, Dobelē, Dobeles novadā</w:t>
      </w:r>
      <w:r>
        <w:t>,</w:t>
      </w:r>
      <w:r w:rsidRPr="004522B7">
        <w:t xml:space="preserve"> </w:t>
      </w:r>
      <w:r>
        <w:t xml:space="preserve">2542 </w:t>
      </w:r>
      <w:r w:rsidRPr="004522B7">
        <w:t>m</w:t>
      </w:r>
      <w:r w:rsidRPr="004522B7">
        <w:rPr>
          <w:vertAlign w:val="superscript"/>
        </w:rPr>
        <w:t>2</w:t>
      </w:r>
      <w:r w:rsidRPr="004522B7">
        <w:t xml:space="preserve"> platībā</w:t>
      </w:r>
      <w:r>
        <w:t>,</w:t>
      </w:r>
      <w:r w:rsidRPr="004522B7">
        <w:t xml:space="preserve"> un tā ir </w:t>
      </w:r>
      <w:r>
        <w:t>14845</w:t>
      </w:r>
      <w:r w:rsidRPr="004522B7">
        <w:t xml:space="preserve"> EUR (</w:t>
      </w:r>
      <w:r>
        <w:t xml:space="preserve">četrpadsmit </w:t>
      </w:r>
      <w:r w:rsidRPr="004522B7">
        <w:t xml:space="preserve">tūkstoši </w:t>
      </w:r>
      <w:r>
        <w:t xml:space="preserve">astoņi </w:t>
      </w:r>
      <w:r w:rsidRPr="004522B7">
        <w:t xml:space="preserve">simti </w:t>
      </w:r>
      <w:r>
        <w:t xml:space="preserve">četrdesmit pieci </w:t>
      </w:r>
      <w:bookmarkStart w:id="87" w:name="_Hlk199853354"/>
      <w:proofErr w:type="spellStart"/>
      <w:r w:rsidRPr="004522B7">
        <w:rPr>
          <w:i/>
          <w:iCs/>
        </w:rPr>
        <w:t>euro</w:t>
      </w:r>
      <w:bookmarkEnd w:id="87"/>
      <w:proofErr w:type="spellEnd"/>
      <w:r w:rsidRPr="004522B7">
        <w:t>). Dzīvokļa īpašuma Nr.</w:t>
      </w:r>
      <w:r>
        <w:t>29</w:t>
      </w:r>
      <w:r w:rsidRPr="004522B7">
        <w:t xml:space="preserve"> attiecīgi </w:t>
      </w:r>
      <w:r>
        <w:t>343/22729</w:t>
      </w:r>
      <w:r w:rsidRPr="004522B7">
        <w:t xml:space="preserve"> domājamām daļām atsavināmās zemes atsavināšanas cena ir noteikta </w:t>
      </w:r>
      <w:r>
        <w:t xml:space="preserve">224,02 </w:t>
      </w:r>
      <w:r w:rsidRPr="004522B7">
        <w:t>EUR (</w:t>
      </w:r>
      <w:r>
        <w:t xml:space="preserve">divi </w:t>
      </w:r>
      <w:r w:rsidRPr="004522B7">
        <w:t xml:space="preserve">simti </w:t>
      </w:r>
      <w:r>
        <w:t xml:space="preserve">divdesmit četri </w:t>
      </w:r>
      <w:proofErr w:type="spellStart"/>
      <w:r w:rsidRPr="004522B7">
        <w:rPr>
          <w:i/>
          <w:iCs/>
        </w:rPr>
        <w:t>euro</w:t>
      </w:r>
      <w:proofErr w:type="spellEnd"/>
      <w:r w:rsidRPr="004522B7">
        <w:t>,</w:t>
      </w:r>
      <w:r>
        <w:t xml:space="preserve"> 2</w:t>
      </w:r>
      <w:r w:rsidRPr="004522B7">
        <w:t xml:space="preserve"> cent</w:t>
      </w:r>
      <w:r>
        <w:t>i</w:t>
      </w:r>
      <w:r w:rsidRPr="004522B7">
        <w:t xml:space="preserve">). Saskaņā ar likuma 7. panta piekto daļu, kas nosaka, ka atsavināšanas cena ir spēkā un izmantojama atsavināšanas tiesības izmantošanai divus gadus no šā </w:t>
      </w:r>
      <w:r w:rsidRPr="005051F4">
        <w:t>likuma </w:t>
      </w:r>
      <w:hyperlink r:id="rId97" w:anchor="p8" w:history="1">
        <w:r w:rsidRPr="005051F4">
          <w:rPr>
            <w:rStyle w:val="Hyperlink"/>
            <w:rFonts w:eastAsiaTheme="majorEastAsia"/>
            <w:color w:val="auto"/>
            <w:u w:val="none"/>
          </w:rPr>
          <w:t>8. pantā</w:t>
        </w:r>
      </w:hyperlink>
      <w:r w:rsidRPr="005051F4">
        <w:t> </w:t>
      </w:r>
      <w:r w:rsidRPr="004522B7">
        <w:t xml:space="preserve">minētā paziņojuma izdošanas dienas, un šī paša likuma 8. panta otrās daļas 9.punktu, kas nosaka, ka </w:t>
      </w:r>
      <w:r w:rsidRPr="004522B7">
        <w:rPr>
          <w:shd w:val="clear" w:color="auto" w:fill="FFFFFF"/>
        </w:rPr>
        <w:t>paziņojumā norāda termiņu, kurā atsavināšanas cena ir spēkā un izmantojama atsavināšanas tiesības izmantošanai, Valsts zemes dienesta paziņojumā norādīts, ka atsavināšanas cena ir spēkā un atsavināšanas tiesība izmantojama līdz 202</w:t>
      </w:r>
      <w:r>
        <w:rPr>
          <w:shd w:val="clear" w:color="auto" w:fill="FFFFFF"/>
        </w:rPr>
        <w:t>7</w:t>
      </w:r>
      <w:r w:rsidRPr="004522B7">
        <w:rPr>
          <w:shd w:val="clear" w:color="auto" w:fill="FFFFFF"/>
        </w:rPr>
        <w:t xml:space="preserve">. gada </w:t>
      </w:r>
      <w:r>
        <w:rPr>
          <w:shd w:val="clear" w:color="auto" w:fill="FFFFFF"/>
        </w:rPr>
        <w:t>31</w:t>
      </w:r>
      <w:r w:rsidRPr="004522B7">
        <w:rPr>
          <w:shd w:val="clear" w:color="auto" w:fill="FFFFFF"/>
        </w:rPr>
        <w:t xml:space="preserve">. </w:t>
      </w:r>
      <w:r>
        <w:rPr>
          <w:shd w:val="clear" w:color="auto" w:fill="FFFFFF"/>
        </w:rPr>
        <w:t>martam</w:t>
      </w:r>
      <w:r w:rsidRPr="004522B7">
        <w:rPr>
          <w:shd w:val="clear" w:color="auto" w:fill="FFFFFF"/>
        </w:rPr>
        <w:t>.</w:t>
      </w:r>
    </w:p>
    <w:p w14:paraId="18267671" w14:textId="77777777" w:rsidR="009E2AA0" w:rsidRPr="004522B7" w:rsidRDefault="009E2AA0" w:rsidP="009E2AA0">
      <w:pPr>
        <w:tabs>
          <w:tab w:val="num" w:pos="-3686"/>
        </w:tabs>
        <w:ind w:right="-96"/>
        <w:jc w:val="both"/>
      </w:pPr>
      <w:r w:rsidRPr="004522B7">
        <w:lastRenderedPageBreak/>
        <w:tab/>
        <w:t xml:space="preserve">Likuma 10. panta pirmā daļa nosaka, ka zvērināts tiesu izpildītājs pēc piespiedu dalītā īpašuma izbeigšanas lietas ievešanas pārbauda valsts informācijas sistēmās pieejamo aktuālo informāciju par to, kas ir daudzdzīvokļu dzīvojamās mājas dzīvokļu īpašnieki un zemesgabala īpašnieks, un </w:t>
      </w:r>
      <w:proofErr w:type="spellStart"/>
      <w:r w:rsidRPr="004522B7">
        <w:t>nosūta</w:t>
      </w:r>
      <w:proofErr w:type="spellEnd"/>
      <w:r w:rsidRPr="004522B7">
        <w:t xml:space="preserve"> tiem paziņojumu par lietas ievešanu. Paziņojums nosūtāms arī daudzdzīvokļu dzīvojamās mājas dzīvokļu īpašnieku pilnvarotajai personai, ja tāda ir zināma.</w:t>
      </w:r>
    </w:p>
    <w:p w14:paraId="169A7AD6" w14:textId="77777777" w:rsidR="009E2AA0" w:rsidRPr="004522B7" w:rsidRDefault="009E2AA0" w:rsidP="009E2AA0">
      <w:pPr>
        <w:tabs>
          <w:tab w:val="num" w:pos="-3686"/>
        </w:tabs>
        <w:ind w:right="-96"/>
        <w:jc w:val="both"/>
      </w:pPr>
      <w:r w:rsidRPr="004522B7">
        <w:tab/>
        <w:t xml:space="preserve">Ņemot vērā likumā noteikto kārtību, Zemgales apgabaltiesas iecirkņa Nr.106 Zvērināta tiesu izpildītāja Andžela </w:t>
      </w:r>
      <w:proofErr w:type="spellStart"/>
      <w:r w:rsidRPr="004522B7">
        <w:t>Klaģe</w:t>
      </w:r>
      <w:proofErr w:type="spellEnd"/>
      <w:r w:rsidRPr="004522B7">
        <w:t xml:space="preserve"> pašvaldībai kā </w:t>
      </w:r>
      <w:r>
        <w:t xml:space="preserve">viena </w:t>
      </w:r>
      <w:r w:rsidRPr="004522B7">
        <w:t>dzīvokļ</w:t>
      </w:r>
      <w:r>
        <w:t>a</w:t>
      </w:r>
      <w:r w:rsidRPr="004522B7">
        <w:t xml:space="preserve"> īpašniecei ir nosūtījusi paziņojumu par piespiedu dalītā īpašuma izbeigšanas lietas ieviešanu, kurā norādīts, ka viena gada laikā no Valsts zemes dienesta izdotā paziņojuma, t.i. no 202</w:t>
      </w:r>
      <w:r>
        <w:t>5</w:t>
      </w:r>
      <w:r w:rsidRPr="004522B7">
        <w:t xml:space="preserve">. gada </w:t>
      </w:r>
      <w:r>
        <w:t>31</w:t>
      </w:r>
      <w:r w:rsidRPr="004522B7">
        <w:t xml:space="preserve">. </w:t>
      </w:r>
      <w:r>
        <w:t xml:space="preserve">marta </w:t>
      </w:r>
      <w:r w:rsidRPr="004522B7">
        <w:t>jāsasauc dzīvokļu īpašnieku kopsapulce, kurā pieņemams lēmums par atsavināšanas tiesības izmantošanu, pretējā gadījumā lieta par piespiedu dalītā īpašuma izbeigšanu tiks izbeigta.</w:t>
      </w:r>
    </w:p>
    <w:p w14:paraId="3F67168B" w14:textId="77777777" w:rsidR="009E2AA0" w:rsidRPr="004522B7" w:rsidRDefault="009E2AA0" w:rsidP="009E2AA0">
      <w:pPr>
        <w:tabs>
          <w:tab w:val="num" w:pos="-3686"/>
        </w:tabs>
        <w:ind w:right="-96"/>
        <w:jc w:val="both"/>
      </w:pPr>
      <w:r w:rsidRPr="004522B7">
        <w:tab/>
        <w:t xml:space="preserve">Pašvaldību likuma 10. panta pirmās daļas 16. punkts nosaka, ka [..] tikai domes kompetencē ir lemt [..] par nekustamā īpašuma iegūšanu, līdz ar to jautājums par atsavināšanas tiesības izmantošanu ir piekritīgs Dobeles novada domei. </w:t>
      </w:r>
    </w:p>
    <w:p w14:paraId="71EEC7A9" w14:textId="702846BA" w:rsidR="0081232C" w:rsidRPr="008613D3" w:rsidRDefault="009E2AA0" w:rsidP="0081232C">
      <w:pPr>
        <w:spacing w:line="252" w:lineRule="auto"/>
        <w:jc w:val="both"/>
      </w:pPr>
      <w:r w:rsidRPr="004522B7">
        <w:tab/>
        <w:t xml:space="preserve">Ņemot vērā iepriekš minēto un pamatojoties uz Pašvaldību likuma 10. panta pirmās daļas 16. punktu, Piespiedu dalītā īpašuma privatizētajās daudzdzīvokļu mājās izbeigšanas likuma 11.panta pirmo daļu, 14. panta pirmo daļu, </w:t>
      </w:r>
      <w:r w:rsidRPr="004522B7">
        <w:rPr>
          <w:bCs/>
        </w:rPr>
        <w:t>atklāti balsojot:</w:t>
      </w:r>
      <w:r w:rsidRPr="004522B7">
        <w:t xml:space="preserve"> </w:t>
      </w:r>
      <w:r w:rsidR="0081232C" w:rsidRPr="008613D3">
        <w:t>PAR - 1</w:t>
      </w:r>
      <w:r w:rsidR="0081232C">
        <w:t>5</w:t>
      </w:r>
      <w:r w:rsidR="0081232C" w:rsidRPr="008613D3">
        <w:t xml:space="preserve"> (</w:t>
      </w:r>
      <w:r w:rsidR="0081232C" w:rsidRPr="008613D3">
        <w:rPr>
          <w:bCs/>
          <w:lang w:eastAsia="et-EE"/>
        </w:rPr>
        <w:t xml:space="preserve">Ģirts </w:t>
      </w:r>
      <w:proofErr w:type="spellStart"/>
      <w:r w:rsidR="0081232C" w:rsidRPr="008613D3">
        <w:rPr>
          <w:bCs/>
          <w:lang w:eastAsia="et-EE"/>
        </w:rPr>
        <w:t>Ante</w:t>
      </w:r>
      <w:proofErr w:type="spellEnd"/>
      <w:r w:rsidR="0081232C">
        <w:rPr>
          <w:bCs/>
          <w:lang w:eastAsia="et-EE"/>
        </w:rPr>
        <w:t xml:space="preserve">, </w:t>
      </w:r>
      <w:r w:rsidR="0081232C" w:rsidRPr="008613D3">
        <w:rPr>
          <w:rFonts w:eastAsiaTheme="minorHAnsi"/>
          <w:bCs/>
          <w:lang w:eastAsia="et-EE"/>
        </w:rPr>
        <w:t>Sarmīte Dude</w:t>
      </w:r>
      <w:r w:rsidR="0081232C">
        <w:rPr>
          <w:rFonts w:eastAsiaTheme="minorHAnsi"/>
          <w:bCs/>
          <w:lang w:eastAsia="et-EE"/>
        </w:rPr>
        <w:t xml:space="preserve">, Ivars </w:t>
      </w:r>
      <w:proofErr w:type="spellStart"/>
      <w:r w:rsidR="0081232C">
        <w:rPr>
          <w:rFonts w:eastAsiaTheme="minorHAnsi"/>
          <w:bCs/>
          <w:lang w:eastAsia="et-EE"/>
        </w:rPr>
        <w:t>Gorskis</w:t>
      </w:r>
      <w:proofErr w:type="spellEnd"/>
      <w:r w:rsidR="0081232C">
        <w:rPr>
          <w:rFonts w:eastAsiaTheme="minorHAnsi"/>
          <w:bCs/>
          <w:lang w:eastAsia="et-EE"/>
        </w:rPr>
        <w:t xml:space="preserve">, </w:t>
      </w:r>
      <w:r w:rsidR="0081232C" w:rsidRPr="008613D3">
        <w:rPr>
          <w:rFonts w:eastAsiaTheme="minorHAnsi"/>
          <w:bCs/>
          <w:lang w:eastAsia="et-EE"/>
        </w:rPr>
        <w:t xml:space="preserve">Gints Kaminskis, Edgars Laimiņš, Sintija </w:t>
      </w:r>
      <w:proofErr w:type="spellStart"/>
      <w:r w:rsidR="0081232C" w:rsidRPr="008613D3">
        <w:rPr>
          <w:rFonts w:eastAsiaTheme="minorHAnsi"/>
          <w:bCs/>
          <w:lang w:eastAsia="et-EE"/>
        </w:rPr>
        <w:t>Liekniņa</w:t>
      </w:r>
      <w:proofErr w:type="spellEnd"/>
      <w:r w:rsidR="0081232C" w:rsidRPr="008613D3">
        <w:rPr>
          <w:rFonts w:eastAsiaTheme="minorHAnsi"/>
          <w:bCs/>
          <w:lang w:eastAsia="et-EE"/>
        </w:rPr>
        <w:t>, Ainārs Meiers</w:t>
      </w:r>
      <w:r w:rsidR="0081232C">
        <w:rPr>
          <w:rFonts w:eastAsiaTheme="minorHAnsi"/>
          <w:bCs/>
          <w:lang w:eastAsia="et-EE"/>
        </w:rPr>
        <w:t>,</w:t>
      </w:r>
      <w:r w:rsidR="0081232C" w:rsidRPr="00FC152A">
        <w:rPr>
          <w:rFonts w:eastAsiaTheme="minorHAnsi"/>
          <w:bCs/>
          <w:lang w:eastAsia="et-EE"/>
        </w:rPr>
        <w:t xml:space="preserve"> </w:t>
      </w:r>
      <w:r w:rsidR="0081232C" w:rsidRPr="008613D3">
        <w:rPr>
          <w:rFonts w:eastAsiaTheme="minorHAnsi"/>
          <w:bCs/>
          <w:lang w:eastAsia="et-EE"/>
        </w:rPr>
        <w:t xml:space="preserve">Edgars </w:t>
      </w:r>
      <w:proofErr w:type="spellStart"/>
      <w:r w:rsidR="0081232C" w:rsidRPr="008613D3">
        <w:rPr>
          <w:rFonts w:eastAsiaTheme="minorHAnsi"/>
          <w:bCs/>
          <w:lang w:eastAsia="et-EE"/>
        </w:rPr>
        <w:t>Gaigalis</w:t>
      </w:r>
      <w:proofErr w:type="spellEnd"/>
      <w:r w:rsidR="0081232C">
        <w:rPr>
          <w:rFonts w:eastAsiaTheme="minorHAnsi"/>
          <w:bCs/>
          <w:lang w:eastAsia="et-EE"/>
        </w:rPr>
        <w:t>,</w:t>
      </w:r>
      <w:r w:rsidR="0081232C" w:rsidRPr="008613D3">
        <w:rPr>
          <w:rFonts w:eastAsiaTheme="minorHAnsi"/>
          <w:bCs/>
          <w:lang w:eastAsia="et-EE"/>
        </w:rPr>
        <w:t xml:space="preserve"> Sanita </w:t>
      </w:r>
      <w:proofErr w:type="spellStart"/>
      <w:r w:rsidR="0081232C" w:rsidRPr="008613D3">
        <w:rPr>
          <w:rFonts w:eastAsiaTheme="minorHAnsi"/>
          <w:bCs/>
          <w:lang w:eastAsia="et-EE"/>
        </w:rPr>
        <w:t>Olševska</w:t>
      </w:r>
      <w:proofErr w:type="spellEnd"/>
      <w:r w:rsidR="0081232C" w:rsidRPr="008613D3">
        <w:rPr>
          <w:rFonts w:eastAsiaTheme="minorHAnsi"/>
          <w:bCs/>
          <w:lang w:eastAsia="et-EE"/>
        </w:rPr>
        <w:t xml:space="preserve">, Andris </w:t>
      </w:r>
      <w:proofErr w:type="spellStart"/>
      <w:r w:rsidR="0081232C" w:rsidRPr="008613D3">
        <w:rPr>
          <w:rFonts w:eastAsiaTheme="minorHAnsi"/>
          <w:bCs/>
          <w:lang w:eastAsia="et-EE"/>
        </w:rPr>
        <w:t>Podvinskis</w:t>
      </w:r>
      <w:proofErr w:type="spellEnd"/>
      <w:r w:rsidR="0081232C" w:rsidRPr="008613D3">
        <w:rPr>
          <w:rFonts w:eastAsiaTheme="minorHAnsi"/>
          <w:bCs/>
          <w:lang w:eastAsia="et-EE"/>
        </w:rPr>
        <w:t xml:space="preserve">, Dace Reinika, Guntis </w:t>
      </w:r>
      <w:proofErr w:type="spellStart"/>
      <w:r w:rsidR="0081232C" w:rsidRPr="008613D3">
        <w:rPr>
          <w:rFonts w:eastAsiaTheme="minorHAnsi"/>
          <w:bCs/>
          <w:lang w:eastAsia="et-EE"/>
        </w:rPr>
        <w:t>Safranovičs</w:t>
      </w:r>
      <w:proofErr w:type="spellEnd"/>
      <w:r w:rsidR="0081232C" w:rsidRPr="008613D3">
        <w:rPr>
          <w:rFonts w:eastAsiaTheme="minorHAnsi"/>
          <w:bCs/>
          <w:lang w:eastAsia="et-EE"/>
        </w:rPr>
        <w:t>, Andrejs Spridzāns</w:t>
      </w:r>
      <w:r w:rsidR="0081232C">
        <w:rPr>
          <w:rFonts w:eastAsiaTheme="minorHAnsi"/>
          <w:bCs/>
          <w:lang w:eastAsia="et-EE"/>
        </w:rPr>
        <w:t xml:space="preserve">, Ivars Stanga, </w:t>
      </w:r>
      <w:r w:rsidR="0081232C" w:rsidRPr="008613D3">
        <w:rPr>
          <w:rFonts w:eastAsiaTheme="minorHAnsi"/>
          <w:bCs/>
          <w:lang w:eastAsia="et-EE"/>
        </w:rPr>
        <w:t xml:space="preserve">Indra </w:t>
      </w:r>
      <w:proofErr w:type="spellStart"/>
      <w:r w:rsidR="0081232C" w:rsidRPr="008613D3">
        <w:rPr>
          <w:rFonts w:eastAsiaTheme="minorHAnsi"/>
          <w:bCs/>
          <w:lang w:eastAsia="et-EE"/>
        </w:rPr>
        <w:t>Špela</w:t>
      </w:r>
      <w:proofErr w:type="spellEnd"/>
      <w:r w:rsidR="0081232C" w:rsidRPr="008613D3">
        <w:rPr>
          <w:bCs/>
          <w:lang w:eastAsia="et-EE"/>
        </w:rPr>
        <w:t xml:space="preserve">), </w:t>
      </w:r>
      <w:r w:rsidR="0081232C" w:rsidRPr="008613D3">
        <w:t xml:space="preserve">PRET – nav, ATTURAS – </w:t>
      </w:r>
      <w:r w:rsidR="0081232C">
        <w:t>1 (</w:t>
      </w:r>
      <w:r w:rsidR="0081232C" w:rsidRPr="008613D3">
        <w:rPr>
          <w:rFonts w:eastAsiaTheme="minorHAnsi"/>
          <w:bCs/>
          <w:lang w:eastAsia="et-EE"/>
        </w:rPr>
        <w:t>Viesturs Reinfelds</w:t>
      </w:r>
      <w:r w:rsidR="0081232C">
        <w:rPr>
          <w:rFonts w:eastAsiaTheme="minorHAnsi"/>
          <w:bCs/>
          <w:lang w:eastAsia="et-EE"/>
        </w:rPr>
        <w:t>)</w:t>
      </w:r>
      <w:r w:rsidR="0081232C" w:rsidRPr="008613D3">
        <w:t xml:space="preserve">, </w:t>
      </w:r>
      <w:r w:rsidR="0081232C" w:rsidRPr="008613D3">
        <w:rPr>
          <w:rFonts w:eastAsia="Calibri"/>
          <w:lang w:eastAsia="en-US"/>
        </w:rPr>
        <w:t xml:space="preserve">NEBALSO – </w:t>
      </w:r>
      <w:r w:rsidR="0081232C">
        <w:rPr>
          <w:rFonts w:eastAsia="Calibri"/>
          <w:lang w:eastAsia="en-US"/>
        </w:rPr>
        <w:t>2 (</w:t>
      </w:r>
      <w:r w:rsidR="0081232C" w:rsidRPr="008613D3">
        <w:rPr>
          <w:rFonts w:eastAsiaTheme="minorHAnsi"/>
          <w:bCs/>
          <w:lang w:eastAsia="et-EE"/>
        </w:rPr>
        <w:t>Kristīne Briede</w:t>
      </w:r>
      <w:r w:rsidR="0081232C">
        <w:rPr>
          <w:rFonts w:eastAsiaTheme="minorHAnsi"/>
          <w:bCs/>
          <w:lang w:eastAsia="et-EE"/>
        </w:rPr>
        <w:t>,</w:t>
      </w:r>
      <w:r w:rsidR="0081232C" w:rsidRPr="00FC152A">
        <w:rPr>
          <w:rFonts w:eastAsiaTheme="minorHAnsi"/>
          <w:bCs/>
          <w:lang w:eastAsia="et-EE"/>
        </w:rPr>
        <w:t xml:space="preserve"> </w:t>
      </w:r>
      <w:r w:rsidR="0081232C" w:rsidRPr="008613D3">
        <w:rPr>
          <w:rFonts w:eastAsiaTheme="minorHAnsi"/>
          <w:bCs/>
          <w:lang w:eastAsia="et-EE"/>
        </w:rPr>
        <w:t>Māris Feldmanis</w:t>
      </w:r>
      <w:r w:rsidR="0081232C">
        <w:rPr>
          <w:rFonts w:eastAsiaTheme="minorHAnsi"/>
          <w:bCs/>
          <w:lang w:eastAsia="et-EE"/>
        </w:rPr>
        <w:t>)</w:t>
      </w:r>
      <w:r w:rsidR="0081232C" w:rsidRPr="008613D3">
        <w:t xml:space="preserve">, Dobeles novada dome NOLEMJ: </w:t>
      </w:r>
    </w:p>
    <w:p w14:paraId="443866D4" w14:textId="706E880A" w:rsidR="009E2AA0" w:rsidRPr="004522B7" w:rsidRDefault="009E2AA0" w:rsidP="0081232C">
      <w:pPr>
        <w:tabs>
          <w:tab w:val="num" w:pos="-3686"/>
        </w:tabs>
        <w:ind w:right="-96"/>
        <w:jc w:val="both"/>
      </w:pPr>
    </w:p>
    <w:p w14:paraId="42CD9DDF" w14:textId="77777777" w:rsidR="009E2AA0" w:rsidRPr="004522B7" w:rsidRDefault="009E2AA0" w:rsidP="009E2AA0">
      <w:pPr>
        <w:numPr>
          <w:ilvl w:val="0"/>
          <w:numId w:val="13"/>
        </w:numPr>
        <w:autoSpaceDE w:val="0"/>
        <w:autoSpaceDN w:val="0"/>
        <w:adjustRightInd w:val="0"/>
        <w:ind w:left="700" w:right="142" w:hanging="416"/>
        <w:jc w:val="both"/>
      </w:pPr>
      <w:r w:rsidRPr="004522B7">
        <w:t xml:space="preserve">Izmantot atsavināšanas tiesību, izpērkot </w:t>
      </w:r>
      <w:r>
        <w:t xml:space="preserve">343/22729 </w:t>
      </w:r>
      <w:r w:rsidRPr="004522B7">
        <w:t xml:space="preserve">domājamās daļas no zemes vienības ar kadastra apzīmējumu </w:t>
      </w:r>
      <w:r w:rsidRPr="008529B0">
        <w:t>4601013410</w:t>
      </w:r>
      <w:r>
        <w:t>1</w:t>
      </w:r>
      <w:r w:rsidRPr="004522B7">
        <w:t xml:space="preserve"> </w:t>
      </w:r>
      <w:r>
        <w:t xml:space="preserve">Jāņa Čakstes </w:t>
      </w:r>
      <w:r w:rsidRPr="004522B7">
        <w:t>ielā 1</w:t>
      </w:r>
      <w:r>
        <w:t>5</w:t>
      </w:r>
      <w:r w:rsidRPr="004522B7">
        <w:t>, Dobelē, Dobeles novadā, kas attiecīgi ir noteikta kā kopīpašuma domājamā daļa dzīvokļa īpašumam Nr.</w:t>
      </w:r>
      <w:r>
        <w:t>29</w:t>
      </w:r>
      <w:r w:rsidRPr="004522B7">
        <w:t xml:space="preserve"> </w:t>
      </w:r>
      <w:r>
        <w:t xml:space="preserve">Jāņa Čakstes </w:t>
      </w:r>
      <w:r w:rsidRPr="004522B7">
        <w:t>ielā 1</w:t>
      </w:r>
      <w:r>
        <w:t xml:space="preserve">5, </w:t>
      </w:r>
      <w:r w:rsidRPr="004522B7">
        <w:t>Dobelē, Dobeles novadā, kadastra numurs 4601900</w:t>
      </w:r>
      <w:r>
        <w:t>3095</w:t>
      </w:r>
      <w:r w:rsidRPr="004522B7">
        <w:t xml:space="preserve">, par Valsts zemes dienesta noteikto atsavināšanas cenu </w:t>
      </w:r>
      <w:r>
        <w:t xml:space="preserve">224,02 </w:t>
      </w:r>
      <w:r w:rsidRPr="004522B7">
        <w:t>EUR (</w:t>
      </w:r>
      <w:r>
        <w:t xml:space="preserve">divi </w:t>
      </w:r>
      <w:r w:rsidRPr="004522B7">
        <w:t xml:space="preserve">simti </w:t>
      </w:r>
      <w:r>
        <w:t xml:space="preserve">divdesmit četri </w:t>
      </w:r>
      <w:proofErr w:type="spellStart"/>
      <w:r w:rsidRPr="004522B7">
        <w:rPr>
          <w:i/>
          <w:iCs/>
        </w:rPr>
        <w:t>euro</w:t>
      </w:r>
      <w:proofErr w:type="spellEnd"/>
      <w:r w:rsidRPr="004522B7">
        <w:t xml:space="preserve">, </w:t>
      </w:r>
      <w:r>
        <w:t>2</w:t>
      </w:r>
      <w:r w:rsidRPr="004522B7">
        <w:t xml:space="preserve"> cent</w:t>
      </w:r>
      <w:r>
        <w:t>i</w:t>
      </w:r>
      <w:r w:rsidRPr="004522B7">
        <w:t>).</w:t>
      </w:r>
    </w:p>
    <w:p w14:paraId="652E3918" w14:textId="77777777" w:rsidR="009E2AA0" w:rsidRPr="004522B7" w:rsidRDefault="009E2AA0" w:rsidP="009E2AA0">
      <w:pPr>
        <w:autoSpaceDE w:val="0"/>
        <w:autoSpaceDN w:val="0"/>
        <w:adjustRightInd w:val="0"/>
        <w:ind w:left="719" w:right="142" w:hanging="435"/>
        <w:jc w:val="both"/>
      </w:pPr>
      <w:r>
        <w:t>2.</w:t>
      </w:r>
      <w:r>
        <w:tab/>
      </w:r>
      <w:r w:rsidRPr="004522B7">
        <w:t>Iemaksāt lēmuma 1.</w:t>
      </w:r>
      <w:r>
        <w:t xml:space="preserve"> </w:t>
      </w:r>
      <w:r w:rsidRPr="004522B7">
        <w:t>punktā noteikto atsavināšanas cenu zvērināta tiesu izpildītāja depozīta kontā, zvērināta tiesu izpildītāja noteiktajā termiņā.</w:t>
      </w:r>
    </w:p>
    <w:p w14:paraId="395139B1" w14:textId="77777777" w:rsidR="009E2AA0" w:rsidRPr="004522B7" w:rsidRDefault="009E2AA0" w:rsidP="009E2AA0">
      <w:pPr>
        <w:autoSpaceDE w:val="0"/>
        <w:autoSpaceDN w:val="0"/>
        <w:adjustRightInd w:val="0"/>
        <w:ind w:left="719" w:right="142" w:hanging="435"/>
        <w:jc w:val="both"/>
      </w:pPr>
      <w:r>
        <w:t>3.</w:t>
      </w:r>
      <w:r>
        <w:tab/>
      </w:r>
      <w:r w:rsidRPr="004522B7">
        <w:t>Finanšu līdzekļus zemes domājamo daļu iegūšanai īpašumā piešķirt no Dobeles novada pašvaldības pamatbudžeta līdzekļiem.</w:t>
      </w:r>
    </w:p>
    <w:p w14:paraId="7C1F0B52" w14:textId="77777777" w:rsidR="009E2AA0" w:rsidRDefault="009E2AA0" w:rsidP="009E2AA0">
      <w:pPr>
        <w:ind w:left="57" w:right="-694"/>
        <w:contextualSpacing/>
        <w:jc w:val="both"/>
        <w:rPr>
          <w:rFonts w:eastAsiaTheme="minorHAnsi"/>
        </w:rPr>
      </w:pPr>
    </w:p>
    <w:p w14:paraId="4E0248B1" w14:textId="77777777" w:rsidR="009E2AA0" w:rsidRPr="006B2E52" w:rsidRDefault="009E2AA0" w:rsidP="009E2AA0">
      <w:pPr>
        <w:ind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w:t>
      </w:r>
      <w:proofErr w:type="spellStart"/>
      <w:r w:rsidRPr="006B2E52">
        <w:rPr>
          <w:rFonts w:eastAsiaTheme="minorHAnsi"/>
        </w:rPr>
        <w:t>Gorskis</w:t>
      </w:r>
      <w:proofErr w:type="spellEnd"/>
    </w:p>
    <w:p w14:paraId="48AB8A8A" w14:textId="77777777" w:rsidR="009E2AA0" w:rsidRPr="006B2E52" w:rsidRDefault="009E2AA0" w:rsidP="009E2AA0">
      <w:pPr>
        <w:ind w:left="57" w:right="-694"/>
        <w:contextualSpacing/>
        <w:jc w:val="both"/>
        <w:rPr>
          <w:rFonts w:eastAsiaTheme="minorHAnsi"/>
        </w:rPr>
      </w:pPr>
    </w:p>
    <w:p w14:paraId="77EE9A9C" w14:textId="77777777" w:rsidR="009E2AA0" w:rsidRPr="006B2E52" w:rsidRDefault="009E2AA0" w:rsidP="009E2AA0">
      <w:pPr>
        <w:ind w:right="-694"/>
        <w:jc w:val="both"/>
      </w:pPr>
    </w:p>
    <w:p w14:paraId="73C8E8E7" w14:textId="59B82CB1" w:rsidR="00613B90" w:rsidRDefault="00613B90" w:rsidP="009E2AA0">
      <w:pPr>
        <w:ind w:right="-1"/>
        <w:jc w:val="both"/>
      </w:pPr>
      <w:r>
        <w:br w:type="page"/>
      </w:r>
    </w:p>
    <w:p w14:paraId="3DA6F298" w14:textId="77777777" w:rsidR="00613B90" w:rsidRDefault="00613B90" w:rsidP="00613B90">
      <w:pPr>
        <w:tabs>
          <w:tab w:val="left" w:pos="-24212"/>
        </w:tabs>
        <w:jc w:val="center"/>
        <w:rPr>
          <w:sz w:val="20"/>
          <w:szCs w:val="20"/>
        </w:rPr>
      </w:pPr>
      <w:r w:rsidRPr="001C7174">
        <w:rPr>
          <w:noProof/>
          <w:sz w:val="20"/>
          <w:szCs w:val="20"/>
        </w:rPr>
        <w:lastRenderedPageBreak/>
        <w:drawing>
          <wp:inline distT="0" distB="0" distL="0" distR="0" wp14:anchorId="3FA67318" wp14:editId="6F9A36EF">
            <wp:extent cx="676275" cy="752475"/>
            <wp:effectExtent l="0" t="0" r="9525" b="9525"/>
            <wp:docPr id="25635486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8B57E9F" w14:textId="77777777" w:rsidR="00613B90" w:rsidRDefault="00613B90" w:rsidP="00613B90">
      <w:pPr>
        <w:pStyle w:val="Header"/>
        <w:jc w:val="center"/>
        <w:rPr>
          <w:sz w:val="20"/>
        </w:rPr>
      </w:pPr>
      <w:r>
        <w:rPr>
          <w:sz w:val="20"/>
        </w:rPr>
        <w:t>LATVIJAS REPUBLIKA</w:t>
      </w:r>
    </w:p>
    <w:p w14:paraId="75C76596" w14:textId="77777777" w:rsidR="00613B90" w:rsidRDefault="00613B90" w:rsidP="00613B90">
      <w:pPr>
        <w:pStyle w:val="Header"/>
        <w:jc w:val="center"/>
        <w:rPr>
          <w:b/>
          <w:sz w:val="32"/>
          <w:szCs w:val="32"/>
        </w:rPr>
      </w:pPr>
      <w:r>
        <w:rPr>
          <w:b/>
          <w:sz w:val="32"/>
          <w:szCs w:val="32"/>
        </w:rPr>
        <w:t>DOBELES NOVADA DOME</w:t>
      </w:r>
    </w:p>
    <w:p w14:paraId="7D9124CC" w14:textId="77777777" w:rsidR="00613B90" w:rsidRDefault="00613B90" w:rsidP="00613B90">
      <w:pPr>
        <w:pStyle w:val="Header"/>
        <w:jc w:val="center"/>
        <w:rPr>
          <w:sz w:val="16"/>
          <w:szCs w:val="16"/>
        </w:rPr>
      </w:pPr>
      <w:r>
        <w:rPr>
          <w:sz w:val="16"/>
          <w:szCs w:val="16"/>
        </w:rPr>
        <w:t>Brīvības iela 17, Dobele, Dobeles novads, LV-3701</w:t>
      </w:r>
    </w:p>
    <w:p w14:paraId="443DA94F" w14:textId="77777777" w:rsidR="00613B90" w:rsidRDefault="00613B90" w:rsidP="00613B90">
      <w:pPr>
        <w:pStyle w:val="Header"/>
        <w:pBdr>
          <w:bottom w:val="double" w:sz="6" w:space="1" w:color="auto"/>
        </w:pBdr>
        <w:jc w:val="center"/>
        <w:rPr>
          <w:color w:val="000000"/>
          <w:sz w:val="16"/>
          <w:szCs w:val="16"/>
        </w:rPr>
      </w:pPr>
      <w:r>
        <w:rPr>
          <w:sz w:val="16"/>
          <w:szCs w:val="16"/>
        </w:rPr>
        <w:t xml:space="preserve">Tālr. 63707269, 63700137, 63720940, e-pasts </w:t>
      </w:r>
      <w:hyperlink r:id="rId98" w:history="1">
        <w:r>
          <w:rPr>
            <w:rStyle w:val="Hyperlink"/>
            <w:rFonts w:eastAsia="Calibri"/>
            <w:color w:val="000000"/>
            <w:sz w:val="16"/>
            <w:szCs w:val="16"/>
          </w:rPr>
          <w:t>dome@dobele.lv</w:t>
        </w:r>
      </w:hyperlink>
    </w:p>
    <w:p w14:paraId="0C9517A4" w14:textId="77777777" w:rsidR="00613B90" w:rsidRDefault="00613B90" w:rsidP="00613B90">
      <w:pPr>
        <w:pStyle w:val="Default"/>
        <w:jc w:val="center"/>
        <w:rPr>
          <w:b/>
          <w:bCs/>
        </w:rPr>
      </w:pPr>
    </w:p>
    <w:p w14:paraId="4EB89D2F" w14:textId="77777777" w:rsidR="00613B90" w:rsidRPr="00A25710" w:rsidRDefault="00613B90" w:rsidP="00613B90">
      <w:pPr>
        <w:pStyle w:val="NoSpacing"/>
        <w:jc w:val="center"/>
        <w:rPr>
          <w:b/>
        </w:rPr>
      </w:pPr>
      <w:r w:rsidRPr="00A25710">
        <w:rPr>
          <w:b/>
        </w:rPr>
        <w:t>LĒMUMS</w:t>
      </w:r>
    </w:p>
    <w:p w14:paraId="1B72ED2B" w14:textId="77777777" w:rsidR="00613B90" w:rsidRPr="00A25710" w:rsidRDefault="00613B90" w:rsidP="00613B90">
      <w:pPr>
        <w:pStyle w:val="NoSpacing"/>
        <w:jc w:val="center"/>
        <w:rPr>
          <w:b/>
        </w:rPr>
      </w:pPr>
      <w:r w:rsidRPr="00A25710">
        <w:rPr>
          <w:b/>
        </w:rPr>
        <w:t>Dobelē</w:t>
      </w:r>
    </w:p>
    <w:p w14:paraId="23013CFA" w14:textId="77777777" w:rsidR="00613B90" w:rsidRPr="00A25710" w:rsidRDefault="00613B90" w:rsidP="00613B90">
      <w:pPr>
        <w:pStyle w:val="NoSpacing"/>
        <w:jc w:val="both"/>
        <w:rPr>
          <w:b/>
        </w:rPr>
      </w:pPr>
    </w:p>
    <w:p w14:paraId="018CF8B3" w14:textId="1881E244" w:rsidR="00613B90" w:rsidRDefault="00613B90" w:rsidP="00613B90">
      <w:pPr>
        <w:tabs>
          <w:tab w:val="center" w:pos="4153"/>
          <w:tab w:val="left" w:pos="8080"/>
          <w:tab w:val="right" w:pos="9072"/>
        </w:tabs>
        <w:jc w:val="right"/>
        <w:rPr>
          <w:color w:val="000000"/>
        </w:rPr>
      </w:pPr>
      <w:r w:rsidRPr="004A416F">
        <w:rPr>
          <w:b/>
          <w:lang w:eastAsia="x-none"/>
        </w:rPr>
        <w:t>202</w:t>
      </w:r>
      <w:r>
        <w:rPr>
          <w:b/>
          <w:lang w:eastAsia="x-none"/>
        </w:rPr>
        <w:t>5</w:t>
      </w:r>
      <w:r w:rsidRPr="004A416F">
        <w:rPr>
          <w:b/>
          <w:lang w:eastAsia="x-none"/>
        </w:rPr>
        <w:t>.</w:t>
      </w:r>
      <w:r w:rsidR="00025107">
        <w:rPr>
          <w:b/>
          <w:lang w:eastAsia="x-none"/>
        </w:rPr>
        <w:t xml:space="preserve"> </w:t>
      </w:r>
      <w:r w:rsidRPr="004A416F">
        <w:rPr>
          <w:b/>
          <w:lang w:eastAsia="x-none"/>
        </w:rPr>
        <w:t xml:space="preserve">gada </w:t>
      </w:r>
      <w:r>
        <w:rPr>
          <w:b/>
          <w:lang w:eastAsia="x-none"/>
        </w:rPr>
        <w:t>2</w:t>
      </w:r>
      <w:r w:rsidR="001C7AA2">
        <w:rPr>
          <w:b/>
          <w:lang w:eastAsia="x-none"/>
        </w:rPr>
        <w:t>5</w:t>
      </w:r>
      <w:r w:rsidRPr="004A416F">
        <w:rPr>
          <w:b/>
          <w:lang w:eastAsia="x-none"/>
        </w:rPr>
        <w:t>.</w:t>
      </w:r>
      <w:r w:rsidR="00025107">
        <w:rPr>
          <w:b/>
          <w:lang w:eastAsia="x-none"/>
        </w:rPr>
        <w:t xml:space="preserve"> </w:t>
      </w:r>
      <w:r>
        <w:rPr>
          <w:b/>
          <w:lang w:eastAsia="x-none"/>
        </w:rPr>
        <w:t>jūnijā</w:t>
      </w:r>
      <w:r w:rsidRPr="004A416F">
        <w:rPr>
          <w:b/>
          <w:lang w:eastAsia="x-none"/>
        </w:rPr>
        <w:tab/>
        <w:t xml:space="preserve">       </w:t>
      </w:r>
      <w:r>
        <w:rPr>
          <w:b/>
          <w:lang w:eastAsia="x-none"/>
        </w:rPr>
        <w:t xml:space="preserve">                   </w:t>
      </w:r>
      <w:r w:rsidRPr="004A416F">
        <w:rPr>
          <w:b/>
          <w:lang w:eastAsia="x-none"/>
        </w:rPr>
        <w:t xml:space="preserve">                                                                        </w:t>
      </w:r>
      <w:r w:rsidRPr="0009599D">
        <w:rPr>
          <w:b/>
          <w:color w:val="000000"/>
        </w:rPr>
        <w:t>Nr.</w:t>
      </w:r>
      <w:r w:rsidR="00C103E1">
        <w:rPr>
          <w:b/>
          <w:color w:val="000000"/>
        </w:rPr>
        <w:t>289</w:t>
      </w:r>
      <w:r w:rsidRPr="0009599D">
        <w:rPr>
          <w:b/>
          <w:color w:val="000000"/>
        </w:rPr>
        <w:t>/</w:t>
      </w:r>
      <w:r>
        <w:rPr>
          <w:b/>
          <w:color w:val="000000"/>
        </w:rPr>
        <w:t>10</w:t>
      </w:r>
    </w:p>
    <w:p w14:paraId="182D8F25" w14:textId="77777777" w:rsidR="00613B90" w:rsidRDefault="00613B90" w:rsidP="00613B90">
      <w:pPr>
        <w:tabs>
          <w:tab w:val="center" w:pos="4153"/>
          <w:tab w:val="left" w:pos="8080"/>
          <w:tab w:val="right" w:pos="9072"/>
        </w:tabs>
        <w:jc w:val="right"/>
        <w:rPr>
          <w:rFonts w:eastAsia="Calibri"/>
          <w:b/>
          <w:u w:val="single"/>
          <w:lang w:eastAsia="en-US"/>
        </w:rPr>
      </w:pPr>
    </w:p>
    <w:p w14:paraId="26D9470D" w14:textId="77777777" w:rsidR="00613B90" w:rsidRPr="004522B7" w:rsidRDefault="00613B90" w:rsidP="00613B90">
      <w:pPr>
        <w:autoSpaceDE w:val="0"/>
        <w:autoSpaceDN w:val="0"/>
        <w:adjustRightInd w:val="0"/>
        <w:ind w:right="142"/>
        <w:jc w:val="center"/>
        <w:rPr>
          <w:b/>
          <w:u w:val="single"/>
        </w:rPr>
      </w:pPr>
      <w:r w:rsidRPr="004522B7">
        <w:rPr>
          <w:b/>
          <w:bCs/>
          <w:u w:val="single"/>
        </w:rPr>
        <w:t xml:space="preserve">Par </w:t>
      </w:r>
      <w:r w:rsidRPr="004522B7">
        <w:rPr>
          <w:b/>
          <w:u w:val="single"/>
        </w:rPr>
        <w:t xml:space="preserve">zemes domājamo daļu izpirkšanu daudzdzīvokļu dzīvojamās mājas </w:t>
      </w:r>
    </w:p>
    <w:p w14:paraId="78877D12" w14:textId="77777777" w:rsidR="00613B90" w:rsidRPr="004522B7" w:rsidRDefault="00613B90" w:rsidP="00613B90">
      <w:pPr>
        <w:autoSpaceDE w:val="0"/>
        <w:autoSpaceDN w:val="0"/>
        <w:adjustRightInd w:val="0"/>
        <w:ind w:right="142"/>
        <w:jc w:val="center"/>
        <w:rPr>
          <w:b/>
          <w:bCs/>
          <w:u w:val="single"/>
        </w:rPr>
      </w:pPr>
      <w:r>
        <w:rPr>
          <w:b/>
          <w:u w:val="single"/>
        </w:rPr>
        <w:t xml:space="preserve">Krišjāņa Barona </w:t>
      </w:r>
      <w:r w:rsidRPr="004522B7">
        <w:rPr>
          <w:b/>
          <w:u w:val="single"/>
        </w:rPr>
        <w:t>ielā 1</w:t>
      </w:r>
      <w:r>
        <w:rPr>
          <w:b/>
          <w:u w:val="single"/>
        </w:rPr>
        <w:t>2</w:t>
      </w:r>
      <w:r w:rsidRPr="004522B7">
        <w:rPr>
          <w:b/>
          <w:u w:val="single"/>
        </w:rPr>
        <w:t>, Dobelē, Dobeles novadā</w:t>
      </w:r>
      <w:r>
        <w:rPr>
          <w:b/>
          <w:u w:val="single"/>
        </w:rPr>
        <w:t>,</w:t>
      </w:r>
      <w:r w:rsidRPr="004522B7">
        <w:rPr>
          <w:b/>
          <w:u w:val="single"/>
        </w:rPr>
        <w:t xml:space="preserve"> uzturēšanai</w:t>
      </w:r>
    </w:p>
    <w:p w14:paraId="00D61EB5" w14:textId="77777777" w:rsidR="00613B90" w:rsidRPr="004522B7" w:rsidRDefault="00613B90" w:rsidP="00613B90">
      <w:pPr>
        <w:autoSpaceDE w:val="0"/>
        <w:autoSpaceDN w:val="0"/>
        <w:adjustRightInd w:val="0"/>
        <w:ind w:right="142"/>
        <w:jc w:val="center"/>
        <w:rPr>
          <w:b/>
          <w:bCs/>
        </w:rPr>
      </w:pPr>
    </w:p>
    <w:p w14:paraId="3164A4B3" w14:textId="77777777" w:rsidR="00613B90" w:rsidRPr="004522B7" w:rsidRDefault="00613B90" w:rsidP="00613B90">
      <w:pPr>
        <w:autoSpaceDE w:val="0"/>
        <w:adjustRightInd w:val="0"/>
        <w:ind w:firstLine="720"/>
        <w:jc w:val="both"/>
      </w:pPr>
    </w:p>
    <w:p w14:paraId="7D0F418A" w14:textId="77777777" w:rsidR="00613B90" w:rsidRPr="004522B7" w:rsidRDefault="00613B90" w:rsidP="00613B90">
      <w:pPr>
        <w:tabs>
          <w:tab w:val="num" w:pos="-3686"/>
        </w:tabs>
        <w:ind w:right="-96"/>
        <w:jc w:val="both"/>
      </w:pPr>
      <w:r w:rsidRPr="004522B7">
        <w:tab/>
        <w:t xml:space="preserve">Dobeles novada dome, izskatot iesniegto lēmuma projektu “Par zemes domājamo daļu izpirkšanu daudzdzīvokļu dzīvojamās mājas </w:t>
      </w:r>
      <w:r>
        <w:t xml:space="preserve">Krišjāņa Barona </w:t>
      </w:r>
      <w:r w:rsidRPr="004522B7">
        <w:t>ielā 1</w:t>
      </w:r>
      <w:r>
        <w:t>2</w:t>
      </w:r>
      <w:r w:rsidRPr="004522B7">
        <w:t>, Dobelē, Dobeles novadā</w:t>
      </w:r>
      <w:r>
        <w:t>,</w:t>
      </w:r>
      <w:r w:rsidRPr="004522B7">
        <w:t xml:space="preserve"> uzturēšanai”, konstatēja:</w:t>
      </w:r>
    </w:p>
    <w:p w14:paraId="4D5240A8" w14:textId="77777777" w:rsidR="00613B90" w:rsidRDefault="00613B90" w:rsidP="00613B90">
      <w:pPr>
        <w:ind w:firstLine="720"/>
        <w:jc w:val="both"/>
        <w:rPr>
          <w:shd w:val="clear" w:color="auto" w:fill="FFFFFF"/>
        </w:rPr>
      </w:pPr>
      <w:r w:rsidRPr="004522B7">
        <w:t>Dobeles novada pašvaldības (turpmāk – pašvaldība) Īpašumu komisija</w:t>
      </w:r>
      <w:r>
        <w:t xml:space="preserve"> 2025. gada 29. janvārī</w:t>
      </w:r>
      <w:r w:rsidRPr="004522B7">
        <w:t xml:space="preserve">, pamatojoties uz Piespiedu dalītā īpašuma privatizētajās daudzdzīvokļu mājās izbeigšanas likuma (turpmāk – likums) 5. panta sesto daļu likumā “Par valsts un pašvaldību dzīvojamo māju privatizāciju” un Dobeles novada domes 2023. gada 26. janvāra saistošajos noteikumos Nr.3 “Par dzīvojamai mājai funkcionāli nepieciešamā zemes gabala pārskatīšanu Dobeles novadā” noteiktajā kārtībā, ir noteikusi daudzdzīvokļu dzīvojamai mājai </w:t>
      </w:r>
      <w:r>
        <w:t xml:space="preserve">Krišjāņa Barona </w:t>
      </w:r>
      <w:r w:rsidRPr="004522B7">
        <w:t>ielā 1</w:t>
      </w:r>
      <w:r>
        <w:t>2</w:t>
      </w:r>
      <w:r w:rsidRPr="004522B7">
        <w:t>, Dobelē, Dobeles novadā (turpmāk – dzīvojamā māja) funkcionāli nepieciešamo zemes gabala platību 0,</w:t>
      </w:r>
      <w:r>
        <w:t>2510</w:t>
      </w:r>
      <w:r w:rsidRPr="004522B7">
        <w:t xml:space="preserve"> ha (</w:t>
      </w:r>
      <w:r>
        <w:t xml:space="preserve">2510 </w:t>
      </w:r>
      <w:r w:rsidRPr="004522B7">
        <w:t>m</w:t>
      </w:r>
      <w:r w:rsidRPr="004522B7">
        <w:rPr>
          <w:vertAlign w:val="superscript"/>
        </w:rPr>
        <w:t>2</w:t>
      </w:r>
      <w:r w:rsidRPr="004522B7">
        <w:t xml:space="preserve">). </w:t>
      </w:r>
      <w:r w:rsidRPr="004522B7">
        <w:rPr>
          <w:shd w:val="clear" w:color="auto" w:fill="FFFFFF"/>
        </w:rPr>
        <w:t>Funkcionāli nepieciešamais zemes gabals sastāv no zemesgrāmatā reģistrēt</w:t>
      </w:r>
      <w:r>
        <w:rPr>
          <w:shd w:val="clear" w:color="auto" w:fill="FFFFFF"/>
        </w:rPr>
        <w:t>a</w:t>
      </w:r>
      <w:r w:rsidRPr="004522B7">
        <w:rPr>
          <w:shd w:val="clear" w:color="auto" w:fill="FFFFFF"/>
        </w:rPr>
        <w:t xml:space="preserve"> zemes gabal</w:t>
      </w:r>
      <w:r>
        <w:rPr>
          <w:shd w:val="clear" w:color="auto" w:fill="FFFFFF"/>
        </w:rPr>
        <w:t xml:space="preserve">a </w:t>
      </w:r>
      <w:r w:rsidRPr="000B55A7">
        <w:rPr>
          <w:shd w:val="clear" w:color="auto" w:fill="FFFFFF"/>
        </w:rPr>
        <w:t xml:space="preserve">Krišjāņa Barona iela 12, Dobele, Dobeles novads, kadastra numurs 46010134104, kas sastāv no zemes vienības ar kadastra apzīmējumu 46010134104, platība </w:t>
      </w:r>
      <w:bookmarkStart w:id="88" w:name="_Hlk200964463"/>
      <w:r w:rsidRPr="000B55A7">
        <w:rPr>
          <w:shd w:val="clear" w:color="auto" w:fill="FFFFFF"/>
        </w:rPr>
        <w:t>0,2510 ha</w:t>
      </w:r>
      <w:r>
        <w:rPr>
          <w:shd w:val="clear" w:color="auto" w:fill="FFFFFF"/>
        </w:rPr>
        <w:t xml:space="preserve"> </w:t>
      </w:r>
      <w:bookmarkEnd w:id="88"/>
      <w:r w:rsidRPr="004522B7">
        <w:t>(</w:t>
      </w:r>
      <w:r>
        <w:t xml:space="preserve">2510 </w:t>
      </w:r>
      <w:r w:rsidRPr="004522B7">
        <w:t>m</w:t>
      </w:r>
      <w:r w:rsidRPr="004522B7">
        <w:rPr>
          <w:vertAlign w:val="superscript"/>
        </w:rPr>
        <w:t>2</w:t>
      </w:r>
      <w:r w:rsidRPr="004522B7">
        <w:t>)</w:t>
      </w:r>
      <w:r>
        <w:rPr>
          <w:shd w:val="clear" w:color="auto" w:fill="FFFFFF"/>
        </w:rPr>
        <w:t>,</w:t>
      </w:r>
      <w:r w:rsidRPr="000B55A7">
        <w:rPr>
          <w:shd w:val="clear" w:color="auto" w:fill="FFFFFF"/>
        </w:rPr>
        <w:t xml:space="preserve"> un reģistrēts Zemgales rajona tiesas Dobeles pilsētas zemesgrāmatas nodalījumā Nr. 100000050670 uz fizisku personu vārda.</w:t>
      </w:r>
    </w:p>
    <w:p w14:paraId="67875674" w14:textId="1C35D486" w:rsidR="00613B90" w:rsidRPr="004522B7" w:rsidRDefault="00613B90" w:rsidP="00613B90">
      <w:pPr>
        <w:ind w:firstLine="720"/>
        <w:jc w:val="both"/>
      </w:pPr>
      <w:r w:rsidRPr="004522B7">
        <w:t>Nomas zemes atsavināšanas procesa ierosinātāji ir dzīvojamās mājas dzīvokļu īpašnieki, kuri ir pilnvarojuši SIA “DOBELES NAMSA</w:t>
      </w:r>
      <w:r w:rsidR="007424A6">
        <w:t>I</w:t>
      </w:r>
      <w:r w:rsidRPr="004522B7">
        <w:t>MNIEKS” dzīvokļu īpašnieku vārdā un interesēs veikt zemes atsavināšanas darbības.</w:t>
      </w:r>
    </w:p>
    <w:p w14:paraId="4E0C8FC9" w14:textId="77777777" w:rsidR="00613B90" w:rsidRPr="004522B7" w:rsidRDefault="00613B90" w:rsidP="00613B90">
      <w:pPr>
        <w:tabs>
          <w:tab w:val="num" w:pos="-3686"/>
        </w:tabs>
        <w:ind w:right="-96"/>
        <w:jc w:val="both"/>
      </w:pPr>
      <w:r w:rsidRPr="004522B7">
        <w:tab/>
        <w:t>Saskaņā ar Valsts vienotās datorizētās zemesgrāmatas informācijas datiem īpašuma tiesības uz dzīvokļa īpašumu Nr.</w:t>
      </w:r>
      <w:r>
        <w:t xml:space="preserve">15, </w:t>
      </w:r>
      <w:r w:rsidRPr="00E73F6E">
        <w:t>dzīvokļa īpašumu Nr.</w:t>
      </w:r>
      <w:r>
        <w:t>37</w:t>
      </w:r>
      <w:r w:rsidRPr="004522B7">
        <w:t xml:space="preserve"> un dzīvokļa īpašumu Nr.</w:t>
      </w:r>
      <w:r>
        <w:t>40</w:t>
      </w:r>
      <w:r w:rsidRPr="004522B7">
        <w:t xml:space="preserve"> dzīvojamā mājā reģistrētas pašvaldībai. Dzīvokļa īpašum</w:t>
      </w:r>
      <w:r>
        <w:t>i</w:t>
      </w:r>
      <w:r w:rsidRPr="004522B7">
        <w:t xml:space="preserve"> Nr.</w:t>
      </w:r>
      <w:r>
        <w:t xml:space="preserve">15, 37 un 40 </w:t>
      </w:r>
      <w:r w:rsidRPr="004522B7">
        <w:t>ir izīrēt</w:t>
      </w:r>
      <w:r>
        <w:t>i</w:t>
      </w:r>
      <w:r w:rsidRPr="004522B7">
        <w:t xml:space="preserve">. </w:t>
      </w:r>
    </w:p>
    <w:p w14:paraId="52F4DE39" w14:textId="77777777" w:rsidR="00613B90" w:rsidRPr="004522B7" w:rsidRDefault="00613B90" w:rsidP="00613B90">
      <w:pPr>
        <w:tabs>
          <w:tab w:val="num" w:pos="-3686"/>
        </w:tabs>
        <w:ind w:right="-96"/>
        <w:jc w:val="both"/>
      </w:pPr>
      <w:r w:rsidRPr="004522B7">
        <w:tab/>
        <w:t xml:space="preserve">Pamatojoties uz likuma 7. panta pirmo daļu, kas nosaka, ka atsavināšanas cenu šajā likumā noteiktajā kārtībā aprēķina Valsts zemes dienests, pašvaldībā saņemts Valsts zemes dienesta paziņojums, kurā norādīta Valsts zemes dienesta noteiktā zemes atsavināšanas cena privātpersonai piederošajam zemes gabalam </w:t>
      </w:r>
      <w:r>
        <w:t xml:space="preserve">Krišjāņa Barona </w:t>
      </w:r>
      <w:r w:rsidRPr="004522B7">
        <w:t>ielā 1</w:t>
      </w:r>
      <w:r>
        <w:t>2</w:t>
      </w:r>
      <w:r w:rsidRPr="004522B7">
        <w:t>, Dobelē, Dobeles novadā</w:t>
      </w:r>
      <w:r>
        <w:t>,</w:t>
      </w:r>
      <w:r w:rsidRPr="004522B7">
        <w:t xml:space="preserve"> </w:t>
      </w:r>
      <w:r w:rsidRPr="000B55A7">
        <w:rPr>
          <w:shd w:val="clear" w:color="auto" w:fill="FFFFFF"/>
        </w:rPr>
        <w:t>0,2510 ha</w:t>
      </w:r>
      <w:r>
        <w:rPr>
          <w:shd w:val="clear" w:color="auto" w:fill="FFFFFF"/>
        </w:rPr>
        <w:t xml:space="preserve">, </w:t>
      </w:r>
      <w:r>
        <w:t xml:space="preserve">2510 </w:t>
      </w:r>
      <w:r w:rsidRPr="004522B7">
        <w:t>m</w:t>
      </w:r>
      <w:r w:rsidRPr="004522B7">
        <w:rPr>
          <w:vertAlign w:val="superscript"/>
        </w:rPr>
        <w:t>2</w:t>
      </w:r>
      <w:r w:rsidRPr="004522B7">
        <w:t xml:space="preserve"> platībā un tā ir </w:t>
      </w:r>
      <w:r>
        <w:t>14257</w:t>
      </w:r>
      <w:r w:rsidRPr="004522B7">
        <w:t xml:space="preserve"> EUR (</w:t>
      </w:r>
      <w:r>
        <w:t xml:space="preserve">četrpadsmit </w:t>
      </w:r>
      <w:r w:rsidRPr="004522B7">
        <w:t xml:space="preserve">tūkstoši </w:t>
      </w:r>
      <w:r>
        <w:t xml:space="preserve">divi </w:t>
      </w:r>
      <w:r w:rsidRPr="004522B7">
        <w:t xml:space="preserve">simti </w:t>
      </w:r>
      <w:r>
        <w:t xml:space="preserve">piecdesmit </w:t>
      </w:r>
      <w:r w:rsidRPr="004522B7">
        <w:t xml:space="preserve">septiņi </w:t>
      </w:r>
      <w:proofErr w:type="spellStart"/>
      <w:r w:rsidRPr="004522B7">
        <w:rPr>
          <w:i/>
          <w:iCs/>
        </w:rPr>
        <w:t>euro</w:t>
      </w:r>
      <w:proofErr w:type="spellEnd"/>
      <w:r w:rsidRPr="004522B7">
        <w:t>). Dzīvokļa īpašuma Nr.</w:t>
      </w:r>
      <w:r>
        <w:t>15</w:t>
      </w:r>
      <w:r w:rsidRPr="004522B7">
        <w:t xml:space="preserve"> attiecīgi </w:t>
      </w:r>
      <w:r>
        <w:t>684/23043</w:t>
      </w:r>
      <w:r w:rsidRPr="004522B7">
        <w:t xml:space="preserve"> domājamām daļām atsavināmās zemes atsavināšanas cena ir noteikta </w:t>
      </w:r>
      <w:r>
        <w:t>423,20</w:t>
      </w:r>
      <w:r w:rsidRPr="004522B7">
        <w:t xml:space="preserve"> EUR (</w:t>
      </w:r>
      <w:r>
        <w:t xml:space="preserve">četri </w:t>
      </w:r>
      <w:r w:rsidRPr="004522B7">
        <w:t xml:space="preserve">simti </w:t>
      </w:r>
      <w:r>
        <w:t xml:space="preserve">divdesmit trīs </w:t>
      </w:r>
      <w:proofErr w:type="spellStart"/>
      <w:r w:rsidRPr="004522B7">
        <w:rPr>
          <w:i/>
          <w:iCs/>
        </w:rPr>
        <w:t>euro</w:t>
      </w:r>
      <w:proofErr w:type="spellEnd"/>
      <w:r w:rsidRPr="004522B7">
        <w:t xml:space="preserve">, </w:t>
      </w:r>
      <w:r>
        <w:t>20</w:t>
      </w:r>
      <w:r w:rsidRPr="004522B7">
        <w:t xml:space="preserve"> cent</w:t>
      </w:r>
      <w:r>
        <w:t>i</w:t>
      </w:r>
      <w:r w:rsidRPr="004522B7">
        <w:t xml:space="preserve">). </w:t>
      </w:r>
      <w:bookmarkStart w:id="89" w:name="_Hlk199772207"/>
      <w:r w:rsidRPr="004522B7">
        <w:t>Dzīvokļa īpašumam Nr.</w:t>
      </w:r>
      <w:r>
        <w:t>37</w:t>
      </w:r>
      <w:r w:rsidRPr="004522B7">
        <w:t xml:space="preserve"> attiecīgi </w:t>
      </w:r>
      <w:r>
        <w:t>503/23043</w:t>
      </w:r>
      <w:r w:rsidRPr="004522B7">
        <w:t xml:space="preserve"> domājamām daļām atsavināmās zemes atsavināšanas cena ir noteikta </w:t>
      </w:r>
      <w:r>
        <w:t>311,21</w:t>
      </w:r>
      <w:r w:rsidRPr="004522B7">
        <w:t xml:space="preserve"> EUR (</w:t>
      </w:r>
      <w:r>
        <w:t xml:space="preserve">trīs </w:t>
      </w:r>
      <w:r w:rsidRPr="004522B7">
        <w:t xml:space="preserve">simti </w:t>
      </w:r>
      <w:r>
        <w:t xml:space="preserve">vienpadsmit </w:t>
      </w:r>
      <w:proofErr w:type="spellStart"/>
      <w:r w:rsidRPr="004522B7">
        <w:rPr>
          <w:i/>
          <w:iCs/>
        </w:rPr>
        <w:t>euro</w:t>
      </w:r>
      <w:proofErr w:type="spellEnd"/>
      <w:r w:rsidRPr="004522B7">
        <w:t xml:space="preserve">, </w:t>
      </w:r>
      <w:r>
        <w:t>21</w:t>
      </w:r>
      <w:r w:rsidRPr="004522B7">
        <w:t xml:space="preserve"> cent</w:t>
      </w:r>
      <w:r>
        <w:t>s</w:t>
      </w:r>
      <w:r w:rsidRPr="004522B7">
        <w:t>).</w:t>
      </w:r>
      <w:bookmarkEnd w:id="89"/>
      <w:r>
        <w:t xml:space="preserve"> </w:t>
      </w:r>
      <w:r w:rsidRPr="004522B7">
        <w:t>Dzīvokļa īpašumam Nr.</w:t>
      </w:r>
      <w:r>
        <w:t>40</w:t>
      </w:r>
      <w:r w:rsidRPr="004522B7">
        <w:t xml:space="preserve"> attiecīgi </w:t>
      </w:r>
      <w:r>
        <w:t>503/23043</w:t>
      </w:r>
      <w:r w:rsidRPr="004522B7">
        <w:t xml:space="preserve"> domājamām daļām atsavināmās zemes atsavināšanas cena ir noteikta </w:t>
      </w:r>
      <w:r>
        <w:t>311,21</w:t>
      </w:r>
      <w:r w:rsidRPr="004522B7">
        <w:t xml:space="preserve"> EUR (</w:t>
      </w:r>
      <w:r>
        <w:t xml:space="preserve">trīs </w:t>
      </w:r>
      <w:r w:rsidRPr="004522B7">
        <w:t xml:space="preserve">simti </w:t>
      </w:r>
      <w:r>
        <w:t xml:space="preserve">vienpadsmit </w:t>
      </w:r>
      <w:proofErr w:type="spellStart"/>
      <w:r w:rsidRPr="004522B7">
        <w:rPr>
          <w:i/>
          <w:iCs/>
        </w:rPr>
        <w:t>euro</w:t>
      </w:r>
      <w:proofErr w:type="spellEnd"/>
      <w:r w:rsidRPr="004522B7">
        <w:t xml:space="preserve">, </w:t>
      </w:r>
      <w:r>
        <w:t>21</w:t>
      </w:r>
      <w:r w:rsidRPr="004522B7">
        <w:t xml:space="preserve"> cent</w:t>
      </w:r>
      <w:r>
        <w:t>s</w:t>
      </w:r>
      <w:r w:rsidRPr="004522B7">
        <w:t xml:space="preserve">). Saskaņā ar likuma 7. panta piekto daļu, kas nosaka, ka atsavināšanas cena ir spēkā un izmantojama atsavināšanas tiesības izmantošanai divus gadus no šā </w:t>
      </w:r>
      <w:r w:rsidRPr="004C1A79">
        <w:t>likuma </w:t>
      </w:r>
      <w:hyperlink r:id="rId99" w:anchor="p8" w:history="1">
        <w:r w:rsidRPr="004C1A79">
          <w:rPr>
            <w:rStyle w:val="Hyperlink"/>
            <w:rFonts w:eastAsiaTheme="majorEastAsia"/>
            <w:color w:val="auto"/>
            <w:u w:val="none"/>
          </w:rPr>
          <w:t>8. pantā</w:t>
        </w:r>
      </w:hyperlink>
      <w:r w:rsidRPr="004C1A79">
        <w:t xml:space="preserve"> minētā </w:t>
      </w:r>
      <w:r w:rsidRPr="004522B7">
        <w:t xml:space="preserve">paziņojuma izdošanas dienas, un šī paša likuma 8. panta otrās daļas 9. punktu, kas nosaka, ka </w:t>
      </w:r>
      <w:r w:rsidRPr="004522B7">
        <w:rPr>
          <w:shd w:val="clear" w:color="auto" w:fill="FFFFFF"/>
        </w:rPr>
        <w:lastRenderedPageBreak/>
        <w:t>paziņojumā norāda termiņu, kurā atsavināšanas cena ir spēkā un izmantojama atsavināšanas tiesības izmantošanai, Valsts zemes dienesta paziņojumā norādīts, ka atsavināšanas cena ir spēkā un atsavināšanas tiesība izmantojama līdz 202</w:t>
      </w:r>
      <w:r>
        <w:rPr>
          <w:shd w:val="clear" w:color="auto" w:fill="FFFFFF"/>
        </w:rPr>
        <w:t>7</w:t>
      </w:r>
      <w:r w:rsidRPr="004522B7">
        <w:rPr>
          <w:shd w:val="clear" w:color="auto" w:fill="FFFFFF"/>
        </w:rPr>
        <w:t xml:space="preserve">. gada </w:t>
      </w:r>
      <w:r>
        <w:rPr>
          <w:shd w:val="clear" w:color="auto" w:fill="FFFFFF"/>
        </w:rPr>
        <w:t>31</w:t>
      </w:r>
      <w:r w:rsidRPr="004522B7">
        <w:rPr>
          <w:shd w:val="clear" w:color="auto" w:fill="FFFFFF"/>
        </w:rPr>
        <w:t xml:space="preserve">. </w:t>
      </w:r>
      <w:r>
        <w:rPr>
          <w:shd w:val="clear" w:color="auto" w:fill="FFFFFF"/>
        </w:rPr>
        <w:t>martam</w:t>
      </w:r>
      <w:r w:rsidRPr="004522B7">
        <w:rPr>
          <w:shd w:val="clear" w:color="auto" w:fill="FFFFFF"/>
        </w:rPr>
        <w:t>.</w:t>
      </w:r>
    </w:p>
    <w:p w14:paraId="16FE0022" w14:textId="77777777" w:rsidR="00613B90" w:rsidRPr="004522B7" w:rsidRDefault="00613B90" w:rsidP="00613B90">
      <w:pPr>
        <w:tabs>
          <w:tab w:val="num" w:pos="-3686"/>
        </w:tabs>
        <w:ind w:right="-96"/>
        <w:jc w:val="both"/>
      </w:pPr>
      <w:r w:rsidRPr="004522B7">
        <w:tab/>
        <w:t xml:space="preserve">Likuma 10. panta pirmā daļa nosaka, ka zvērināts tiesu izpildītājs pēc piespiedu dalītā īpašuma izbeigšanas lietas ievešanas pārbauda valsts informācijas sistēmās pieejamo aktuālo informāciju par to, kas ir daudzdzīvokļu dzīvojamās mājas dzīvokļu īpašnieki un zemesgabala īpašnieks, un </w:t>
      </w:r>
      <w:proofErr w:type="spellStart"/>
      <w:r w:rsidRPr="004522B7">
        <w:t>nosūta</w:t>
      </w:r>
      <w:proofErr w:type="spellEnd"/>
      <w:r w:rsidRPr="004522B7">
        <w:t xml:space="preserve"> tiem paziņojumu par lietas ievešanu. Paziņojums nosūtāms arī daudzdzīvokļu dzīvojamās mājas dzīvokļu īpašnieku pilnvarotajai personai, ja tāda ir zināma.</w:t>
      </w:r>
    </w:p>
    <w:p w14:paraId="2957E082" w14:textId="77777777" w:rsidR="00613B90" w:rsidRPr="004522B7" w:rsidRDefault="00613B90" w:rsidP="00613B90">
      <w:pPr>
        <w:tabs>
          <w:tab w:val="num" w:pos="-3686"/>
        </w:tabs>
        <w:ind w:right="-96"/>
        <w:jc w:val="both"/>
      </w:pPr>
      <w:r w:rsidRPr="004522B7">
        <w:tab/>
        <w:t xml:space="preserve">Ņemot vērā likumā noteikto kārtību, Zemgales apgabaltiesas iecirkņa Nr.106 Zvērināta tiesu izpildītāja Andžela </w:t>
      </w:r>
      <w:proofErr w:type="spellStart"/>
      <w:r w:rsidRPr="004522B7">
        <w:t>Klaģe</w:t>
      </w:r>
      <w:proofErr w:type="spellEnd"/>
      <w:r w:rsidRPr="004522B7">
        <w:t xml:space="preserve"> pašvaldībai kā </w:t>
      </w:r>
      <w:r>
        <w:t xml:space="preserve">triju </w:t>
      </w:r>
      <w:r w:rsidRPr="004522B7">
        <w:t>dzīvokļu īpašniecei ir nosūtījusi paziņojumu par piespiedu dalītā īpašuma izbeigšanas lietas ieviešanu, kurā norādīts, ka viena gada laikā no Valsts zemes dienesta izdotā paziņojuma, t.i. no 202</w:t>
      </w:r>
      <w:r>
        <w:t>5</w:t>
      </w:r>
      <w:r w:rsidRPr="004522B7">
        <w:t xml:space="preserve">. gada </w:t>
      </w:r>
      <w:r>
        <w:t>31</w:t>
      </w:r>
      <w:r w:rsidRPr="004522B7">
        <w:t xml:space="preserve">. </w:t>
      </w:r>
      <w:r>
        <w:t xml:space="preserve">marta </w:t>
      </w:r>
      <w:r w:rsidRPr="004522B7">
        <w:t>jāsasauc dzīvokļu īpašnieku kopsapulce, kurā pieņemams lēmums par atsavināšanas tiesības izmantošanu, pretējā gadījumā lieta par piespiedu dalītā īpašuma izbeigšanu tiks izbeigta.</w:t>
      </w:r>
    </w:p>
    <w:p w14:paraId="2B4CB1FF" w14:textId="77777777" w:rsidR="00613B90" w:rsidRPr="004522B7" w:rsidRDefault="00613B90" w:rsidP="00613B90">
      <w:pPr>
        <w:tabs>
          <w:tab w:val="num" w:pos="-3686"/>
        </w:tabs>
        <w:ind w:right="-96"/>
        <w:jc w:val="both"/>
      </w:pPr>
      <w:r w:rsidRPr="004522B7">
        <w:tab/>
        <w:t xml:space="preserve">Pašvaldību likuma 10. panta pirmās daļas 16. punkts nosaka, ka [..] tikai domes kompetencē ir lemt [..] par nekustamā īpašuma iegūšanu, līdz ar to jautājums par atsavināšanas tiesības izmantošanu ir piekritīgs Dobeles novada domei. </w:t>
      </w:r>
    </w:p>
    <w:p w14:paraId="2B77085A" w14:textId="77777777" w:rsidR="00A70808" w:rsidRPr="008613D3" w:rsidRDefault="00613B90" w:rsidP="00A70808">
      <w:pPr>
        <w:spacing w:line="252" w:lineRule="auto"/>
        <w:jc w:val="both"/>
      </w:pPr>
      <w:r w:rsidRPr="004522B7">
        <w:tab/>
        <w:t xml:space="preserve">Ņemot vērā iepriekš minēto un pamatojoties uz Pašvaldību likuma 10. panta pirmās daļas 16. punktu, Piespiedu dalītā īpašuma privatizētajās daudzdzīvokļu mājās izbeigšanas likuma 11.panta pirmo daļu, 14. panta pirmo daļu, </w:t>
      </w:r>
      <w:r w:rsidRPr="004522B7">
        <w:rPr>
          <w:bCs/>
        </w:rPr>
        <w:t>atklāti balsojot:</w:t>
      </w:r>
      <w:r w:rsidRPr="004522B7">
        <w:t xml:space="preserve"> </w:t>
      </w:r>
      <w:r w:rsidR="00A70808" w:rsidRPr="008613D3">
        <w:t>PAR - 1</w:t>
      </w:r>
      <w:r w:rsidR="00A70808">
        <w:t>6</w:t>
      </w:r>
      <w:r w:rsidR="00A70808" w:rsidRPr="008613D3">
        <w:t xml:space="preserve"> (</w:t>
      </w:r>
      <w:r w:rsidR="00A70808" w:rsidRPr="008613D3">
        <w:rPr>
          <w:bCs/>
          <w:lang w:eastAsia="et-EE"/>
        </w:rPr>
        <w:t xml:space="preserve">Ģirts </w:t>
      </w:r>
      <w:proofErr w:type="spellStart"/>
      <w:r w:rsidR="00A70808" w:rsidRPr="008613D3">
        <w:rPr>
          <w:bCs/>
          <w:lang w:eastAsia="et-EE"/>
        </w:rPr>
        <w:t>Ante</w:t>
      </w:r>
      <w:proofErr w:type="spellEnd"/>
      <w:r w:rsidR="00A70808">
        <w:rPr>
          <w:bCs/>
          <w:lang w:eastAsia="et-EE"/>
        </w:rPr>
        <w:t xml:space="preserve">, </w:t>
      </w:r>
      <w:r w:rsidR="00A70808" w:rsidRPr="008613D3">
        <w:rPr>
          <w:rFonts w:eastAsiaTheme="minorHAnsi"/>
          <w:bCs/>
          <w:lang w:eastAsia="et-EE"/>
        </w:rPr>
        <w:t>Sarmīte Dude</w:t>
      </w:r>
      <w:r w:rsidR="00A70808">
        <w:rPr>
          <w:rFonts w:eastAsiaTheme="minorHAnsi"/>
          <w:bCs/>
          <w:lang w:eastAsia="et-EE"/>
        </w:rPr>
        <w:t xml:space="preserve">, Ivars </w:t>
      </w:r>
      <w:proofErr w:type="spellStart"/>
      <w:r w:rsidR="00A70808">
        <w:rPr>
          <w:rFonts w:eastAsiaTheme="minorHAnsi"/>
          <w:bCs/>
          <w:lang w:eastAsia="et-EE"/>
        </w:rPr>
        <w:t>Gorskis</w:t>
      </w:r>
      <w:proofErr w:type="spellEnd"/>
      <w:r w:rsidR="00A70808">
        <w:rPr>
          <w:rFonts w:eastAsiaTheme="minorHAnsi"/>
          <w:bCs/>
          <w:lang w:eastAsia="et-EE"/>
        </w:rPr>
        <w:t xml:space="preserve">, </w:t>
      </w:r>
      <w:r w:rsidR="00A70808" w:rsidRPr="008613D3">
        <w:rPr>
          <w:rFonts w:eastAsiaTheme="minorHAnsi"/>
          <w:bCs/>
          <w:lang w:eastAsia="et-EE"/>
        </w:rPr>
        <w:t>Gints Kaminskis,</w:t>
      </w:r>
      <w:r w:rsidR="00A70808" w:rsidRPr="00FC152A">
        <w:rPr>
          <w:rFonts w:eastAsiaTheme="minorHAnsi"/>
          <w:bCs/>
          <w:lang w:eastAsia="et-EE"/>
        </w:rPr>
        <w:t xml:space="preserve"> </w:t>
      </w:r>
      <w:r w:rsidR="00A70808" w:rsidRPr="008613D3">
        <w:rPr>
          <w:rFonts w:eastAsiaTheme="minorHAnsi"/>
          <w:bCs/>
          <w:lang w:eastAsia="et-EE"/>
        </w:rPr>
        <w:t>Māris Feldmanis</w:t>
      </w:r>
      <w:r w:rsidR="00A70808">
        <w:rPr>
          <w:rFonts w:eastAsiaTheme="minorHAnsi"/>
          <w:bCs/>
          <w:lang w:eastAsia="et-EE"/>
        </w:rPr>
        <w:t>,</w:t>
      </w:r>
      <w:r w:rsidR="00A70808" w:rsidRPr="008613D3">
        <w:rPr>
          <w:rFonts w:eastAsiaTheme="minorHAnsi"/>
          <w:bCs/>
          <w:lang w:eastAsia="et-EE"/>
        </w:rPr>
        <w:t xml:space="preserve"> Edgars Laimiņš, Sintija </w:t>
      </w:r>
      <w:proofErr w:type="spellStart"/>
      <w:r w:rsidR="00A70808" w:rsidRPr="008613D3">
        <w:rPr>
          <w:rFonts w:eastAsiaTheme="minorHAnsi"/>
          <w:bCs/>
          <w:lang w:eastAsia="et-EE"/>
        </w:rPr>
        <w:t>Liekniņa</w:t>
      </w:r>
      <w:proofErr w:type="spellEnd"/>
      <w:r w:rsidR="00A70808" w:rsidRPr="008613D3">
        <w:rPr>
          <w:rFonts w:eastAsiaTheme="minorHAnsi"/>
          <w:bCs/>
          <w:lang w:eastAsia="et-EE"/>
        </w:rPr>
        <w:t>, Ainārs Meiers</w:t>
      </w:r>
      <w:r w:rsidR="00A70808">
        <w:rPr>
          <w:rFonts w:eastAsiaTheme="minorHAnsi"/>
          <w:bCs/>
          <w:lang w:eastAsia="et-EE"/>
        </w:rPr>
        <w:t>,</w:t>
      </w:r>
      <w:r w:rsidR="00A70808" w:rsidRPr="00FC152A">
        <w:rPr>
          <w:rFonts w:eastAsiaTheme="minorHAnsi"/>
          <w:bCs/>
          <w:lang w:eastAsia="et-EE"/>
        </w:rPr>
        <w:t xml:space="preserve"> </w:t>
      </w:r>
      <w:r w:rsidR="00A70808" w:rsidRPr="008613D3">
        <w:rPr>
          <w:rFonts w:eastAsiaTheme="minorHAnsi"/>
          <w:bCs/>
          <w:lang w:eastAsia="et-EE"/>
        </w:rPr>
        <w:t xml:space="preserve">Edgars </w:t>
      </w:r>
      <w:proofErr w:type="spellStart"/>
      <w:r w:rsidR="00A70808" w:rsidRPr="008613D3">
        <w:rPr>
          <w:rFonts w:eastAsiaTheme="minorHAnsi"/>
          <w:bCs/>
          <w:lang w:eastAsia="et-EE"/>
        </w:rPr>
        <w:t>Gaigalis</w:t>
      </w:r>
      <w:proofErr w:type="spellEnd"/>
      <w:r w:rsidR="00A70808">
        <w:rPr>
          <w:rFonts w:eastAsiaTheme="minorHAnsi"/>
          <w:bCs/>
          <w:lang w:eastAsia="et-EE"/>
        </w:rPr>
        <w:t>,</w:t>
      </w:r>
      <w:r w:rsidR="00A70808" w:rsidRPr="008613D3">
        <w:rPr>
          <w:rFonts w:eastAsiaTheme="minorHAnsi"/>
          <w:bCs/>
          <w:lang w:eastAsia="et-EE"/>
        </w:rPr>
        <w:t xml:space="preserve"> Sanita </w:t>
      </w:r>
      <w:proofErr w:type="spellStart"/>
      <w:r w:rsidR="00A70808" w:rsidRPr="008613D3">
        <w:rPr>
          <w:rFonts w:eastAsiaTheme="minorHAnsi"/>
          <w:bCs/>
          <w:lang w:eastAsia="et-EE"/>
        </w:rPr>
        <w:t>Olševska</w:t>
      </w:r>
      <w:proofErr w:type="spellEnd"/>
      <w:r w:rsidR="00A70808" w:rsidRPr="008613D3">
        <w:rPr>
          <w:rFonts w:eastAsiaTheme="minorHAnsi"/>
          <w:bCs/>
          <w:lang w:eastAsia="et-EE"/>
        </w:rPr>
        <w:t xml:space="preserve">, Andris </w:t>
      </w:r>
      <w:proofErr w:type="spellStart"/>
      <w:r w:rsidR="00A70808" w:rsidRPr="008613D3">
        <w:rPr>
          <w:rFonts w:eastAsiaTheme="minorHAnsi"/>
          <w:bCs/>
          <w:lang w:eastAsia="et-EE"/>
        </w:rPr>
        <w:t>Podvinskis</w:t>
      </w:r>
      <w:proofErr w:type="spellEnd"/>
      <w:r w:rsidR="00A70808" w:rsidRPr="008613D3">
        <w:rPr>
          <w:rFonts w:eastAsiaTheme="minorHAnsi"/>
          <w:bCs/>
          <w:lang w:eastAsia="et-EE"/>
        </w:rPr>
        <w:t xml:space="preserve">, Dace Reinika, Guntis </w:t>
      </w:r>
      <w:proofErr w:type="spellStart"/>
      <w:r w:rsidR="00A70808" w:rsidRPr="008613D3">
        <w:rPr>
          <w:rFonts w:eastAsiaTheme="minorHAnsi"/>
          <w:bCs/>
          <w:lang w:eastAsia="et-EE"/>
        </w:rPr>
        <w:t>Safranovičs</w:t>
      </w:r>
      <w:proofErr w:type="spellEnd"/>
      <w:r w:rsidR="00A70808" w:rsidRPr="008613D3">
        <w:rPr>
          <w:rFonts w:eastAsiaTheme="minorHAnsi"/>
          <w:bCs/>
          <w:lang w:eastAsia="et-EE"/>
        </w:rPr>
        <w:t>, Andrejs Spridzāns</w:t>
      </w:r>
      <w:r w:rsidR="00A70808">
        <w:rPr>
          <w:rFonts w:eastAsiaTheme="minorHAnsi"/>
          <w:bCs/>
          <w:lang w:eastAsia="et-EE"/>
        </w:rPr>
        <w:t xml:space="preserve">, Ivars Stanga, </w:t>
      </w:r>
      <w:r w:rsidR="00A70808" w:rsidRPr="008613D3">
        <w:rPr>
          <w:rFonts w:eastAsiaTheme="minorHAnsi"/>
          <w:bCs/>
          <w:lang w:eastAsia="et-EE"/>
        </w:rPr>
        <w:t xml:space="preserve">Indra </w:t>
      </w:r>
      <w:proofErr w:type="spellStart"/>
      <w:r w:rsidR="00A70808" w:rsidRPr="008613D3">
        <w:rPr>
          <w:rFonts w:eastAsiaTheme="minorHAnsi"/>
          <w:bCs/>
          <w:lang w:eastAsia="et-EE"/>
        </w:rPr>
        <w:t>Špela</w:t>
      </w:r>
      <w:proofErr w:type="spellEnd"/>
      <w:r w:rsidR="00A70808" w:rsidRPr="008613D3">
        <w:rPr>
          <w:bCs/>
          <w:lang w:eastAsia="et-EE"/>
        </w:rPr>
        <w:t xml:space="preserve">), </w:t>
      </w:r>
      <w:r w:rsidR="00A70808" w:rsidRPr="008613D3">
        <w:t xml:space="preserve">PRET – nav, ATTURAS – </w:t>
      </w:r>
      <w:r w:rsidR="00A70808">
        <w:t>1 (</w:t>
      </w:r>
      <w:r w:rsidR="00A70808" w:rsidRPr="008613D3">
        <w:rPr>
          <w:rFonts w:eastAsiaTheme="minorHAnsi"/>
          <w:bCs/>
          <w:lang w:eastAsia="et-EE"/>
        </w:rPr>
        <w:t>Viesturs Reinfelds</w:t>
      </w:r>
      <w:r w:rsidR="00A70808">
        <w:rPr>
          <w:rFonts w:eastAsiaTheme="minorHAnsi"/>
          <w:bCs/>
          <w:lang w:eastAsia="et-EE"/>
        </w:rPr>
        <w:t>)</w:t>
      </w:r>
      <w:r w:rsidR="00A70808" w:rsidRPr="008613D3">
        <w:t xml:space="preserve">, </w:t>
      </w:r>
      <w:r w:rsidR="00A70808" w:rsidRPr="008613D3">
        <w:rPr>
          <w:rFonts w:eastAsia="Calibri"/>
          <w:lang w:eastAsia="en-US"/>
        </w:rPr>
        <w:t xml:space="preserve">NEBALSO – </w:t>
      </w:r>
      <w:r w:rsidR="00A70808">
        <w:rPr>
          <w:rFonts w:eastAsia="Calibri"/>
          <w:lang w:eastAsia="en-US"/>
        </w:rPr>
        <w:t>1 (</w:t>
      </w:r>
      <w:r w:rsidR="00A70808" w:rsidRPr="008613D3">
        <w:rPr>
          <w:rFonts w:eastAsiaTheme="minorHAnsi"/>
          <w:bCs/>
          <w:lang w:eastAsia="et-EE"/>
        </w:rPr>
        <w:t>Kristīne Briede</w:t>
      </w:r>
      <w:r w:rsidR="00A70808">
        <w:rPr>
          <w:rFonts w:eastAsiaTheme="minorHAnsi"/>
          <w:bCs/>
          <w:lang w:eastAsia="et-EE"/>
        </w:rPr>
        <w:t>)</w:t>
      </w:r>
      <w:r w:rsidR="00A70808" w:rsidRPr="008613D3">
        <w:t xml:space="preserve">, Dobeles novada dome NOLEMJ: </w:t>
      </w:r>
    </w:p>
    <w:p w14:paraId="3A244EB4" w14:textId="1088298F" w:rsidR="00613B90" w:rsidRPr="004522B7" w:rsidRDefault="00613B90" w:rsidP="00A70808">
      <w:pPr>
        <w:tabs>
          <w:tab w:val="num" w:pos="-3686"/>
        </w:tabs>
        <w:ind w:right="-96"/>
        <w:jc w:val="both"/>
      </w:pPr>
    </w:p>
    <w:p w14:paraId="1DEC349F" w14:textId="77777777" w:rsidR="00613B90" w:rsidRPr="004522B7" w:rsidRDefault="00613B90" w:rsidP="00613B90">
      <w:pPr>
        <w:numPr>
          <w:ilvl w:val="0"/>
          <w:numId w:val="14"/>
        </w:numPr>
        <w:autoSpaceDE w:val="0"/>
        <w:autoSpaceDN w:val="0"/>
        <w:adjustRightInd w:val="0"/>
        <w:ind w:right="142"/>
        <w:jc w:val="both"/>
      </w:pPr>
      <w:r w:rsidRPr="004522B7">
        <w:t xml:space="preserve">Izmantot atsavināšanas tiesību, izpērkot </w:t>
      </w:r>
      <w:r>
        <w:t xml:space="preserve">684/23043 </w:t>
      </w:r>
      <w:r w:rsidRPr="004522B7">
        <w:t xml:space="preserve">domājamās daļas no zemes vienības ar kadastra apzīmējumu </w:t>
      </w:r>
      <w:r w:rsidRPr="008529B0">
        <w:t>46010134104</w:t>
      </w:r>
      <w:r w:rsidRPr="004522B7">
        <w:t xml:space="preserve"> </w:t>
      </w:r>
      <w:r>
        <w:t xml:space="preserve">Krišjāņa Barona </w:t>
      </w:r>
      <w:r w:rsidRPr="004522B7">
        <w:t>ielā 1</w:t>
      </w:r>
      <w:r>
        <w:t>2</w:t>
      </w:r>
      <w:r w:rsidRPr="004522B7">
        <w:t>, Dobelē, Dobeles novadā, kas attiecīgi ir noteikta kā kopīpašuma domājamā daļa dzīvokļa īpašumam Nr.</w:t>
      </w:r>
      <w:r>
        <w:t>15</w:t>
      </w:r>
      <w:r w:rsidRPr="004522B7">
        <w:t xml:space="preserve"> </w:t>
      </w:r>
      <w:r>
        <w:t xml:space="preserve">Krišjāņa Barona </w:t>
      </w:r>
      <w:r w:rsidRPr="004522B7">
        <w:t>ielā 1</w:t>
      </w:r>
      <w:r>
        <w:t>2</w:t>
      </w:r>
      <w:r w:rsidRPr="004522B7">
        <w:t xml:space="preserve"> Dobelē, Dobeles novadā, kadastra numurs 4601900</w:t>
      </w:r>
      <w:r>
        <w:t>2961</w:t>
      </w:r>
      <w:r w:rsidRPr="004522B7">
        <w:t xml:space="preserve">, par Valsts zemes dienesta noteikto atsavināšanas cenu </w:t>
      </w:r>
      <w:r>
        <w:t xml:space="preserve">423,20 </w:t>
      </w:r>
      <w:r w:rsidRPr="004522B7">
        <w:t>EUR (</w:t>
      </w:r>
      <w:r>
        <w:t xml:space="preserve">četri </w:t>
      </w:r>
      <w:r w:rsidRPr="004522B7">
        <w:t xml:space="preserve">simti </w:t>
      </w:r>
      <w:r>
        <w:t xml:space="preserve">divdesmit </w:t>
      </w:r>
      <w:r w:rsidRPr="004522B7">
        <w:t xml:space="preserve">trīs </w:t>
      </w:r>
      <w:proofErr w:type="spellStart"/>
      <w:r w:rsidRPr="004522B7">
        <w:rPr>
          <w:i/>
          <w:iCs/>
        </w:rPr>
        <w:t>euro</w:t>
      </w:r>
      <w:proofErr w:type="spellEnd"/>
      <w:r w:rsidRPr="004522B7">
        <w:t xml:space="preserve">, </w:t>
      </w:r>
      <w:r>
        <w:t>20</w:t>
      </w:r>
      <w:r w:rsidRPr="004522B7">
        <w:t xml:space="preserve"> cent</w:t>
      </w:r>
      <w:r>
        <w:t>i</w:t>
      </w:r>
      <w:r w:rsidRPr="004522B7">
        <w:t>).</w:t>
      </w:r>
    </w:p>
    <w:p w14:paraId="09AB7A74" w14:textId="77777777" w:rsidR="00613B90" w:rsidRDefault="00613B90" w:rsidP="00613B90">
      <w:pPr>
        <w:numPr>
          <w:ilvl w:val="0"/>
          <w:numId w:val="14"/>
        </w:numPr>
        <w:autoSpaceDE w:val="0"/>
        <w:autoSpaceDN w:val="0"/>
        <w:adjustRightInd w:val="0"/>
        <w:ind w:left="700" w:right="142" w:hanging="416"/>
        <w:jc w:val="both"/>
      </w:pPr>
      <w:bookmarkStart w:id="90" w:name="_Hlk199773233"/>
      <w:r w:rsidRPr="004522B7">
        <w:t xml:space="preserve">Izmantot atsavināšanas tiesību, izpērkot </w:t>
      </w:r>
      <w:r>
        <w:t xml:space="preserve">503/23043 </w:t>
      </w:r>
      <w:r w:rsidRPr="004522B7">
        <w:t xml:space="preserve">domājamās daļas no zemes vienības ar kadastra apzīmējumu </w:t>
      </w:r>
      <w:r w:rsidRPr="005421B6">
        <w:t>46010134104 Krišjāņa Barona ielā 12</w:t>
      </w:r>
      <w:r w:rsidRPr="004522B7">
        <w:t>, Dobelē, Dobeles novadā, kas attiecīgi ir noteikta kā kopīpašuma domājamā daļa dzīvokļa īpašumam Nr.</w:t>
      </w:r>
      <w:r>
        <w:t>37</w:t>
      </w:r>
      <w:r w:rsidRPr="004522B7">
        <w:t xml:space="preserve"> </w:t>
      </w:r>
      <w:r>
        <w:t xml:space="preserve">Krišjāņa Barona </w:t>
      </w:r>
      <w:r w:rsidRPr="004522B7">
        <w:t>ielā 1</w:t>
      </w:r>
      <w:r>
        <w:t>2</w:t>
      </w:r>
      <w:r w:rsidRPr="004522B7">
        <w:t>, Dobelē, Dobeles novads, kadastra numurs 4601900</w:t>
      </w:r>
      <w:r>
        <w:t>3120</w:t>
      </w:r>
      <w:r w:rsidRPr="004522B7">
        <w:t xml:space="preserve">, par Valsts zemes dienesta noteikto atsavināšanas cenu </w:t>
      </w:r>
      <w:r>
        <w:t>311,21</w:t>
      </w:r>
      <w:r w:rsidRPr="004522B7">
        <w:t xml:space="preserve"> EUR (</w:t>
      </w:r>
      <w:r>
        <w:t xml:space="preserve">trīs </w:t>
      </w:r>
      <w:r w:rsidRPr="004522B7">
        <w:t xml:space="preserve">simti </w:t>
      </w:r>
      <w:r>
        <w:t xml:space="preserve">vienpadsmit </w:t>
      </w:r>
      <w:proofErr w:type="spellStart"/>
      <w:r w:rsidRPr="004522B7">
        <w:rPr>
          <w:i/>
          <w:iCs/>
        </w:rPr>
        <w:t>euro</w:t>
      </w:r>
      <w:proofErr w:type="spellEnd"/>
      <w:r w:rsidRPr="004522B7">
        <w:t xml:space="preserve">, </w:t>
      </w:r>
      <w:r>
        <w:t>21</w:t>
      </w:r>
      <w:r w:rsidRPr="004522B7">
        <w:t xml:space="preserve"> cent</w:t>
      </w:r>
      <w:r>
        <w:t>s</w:t>
      </w:r>
      <w:r w:rsidRPr="004522B7">
        <w:t>).</w:t>
      </w:r>
    </w:p>
    <w:bookmarkEnd w:id="90"/>
    <w:p w14:paraId="12855A95" w14:textId="77777777" w:rsidR="00613B90" w:rsidRDefault="00613B90" w:rsidP="00613B90">
      <w:pPr>
        <w:numPr>
          <w:ilvl w:val="0"/>
          <w:numId w:val="14"/>
        </w:numPr>
        <w:autoSpaceDE w:val="0"/>
        <w:autoSpaceDN w:val="0"/>
        <w:adjustRightInd w:val="0"/>
        <w:ind w:right="142" w:hanging="436"/>
        <w:jc w:val="both"/>
      </w:pPr>
      <w:r w:rsidRPr="004522B7">
        <w:t xml:space="preserve">Izmantot atsavināšanas tiesību, izpērkot </w:t>
      </w:r>
      <w:r>
        <w:t xml:space="preserve">503/23043 </w:t>
      </w:r>
      <w:r w:rsidRPr="004522B7">
        <w:t xml:space="preserve">domājamās daļas no zemes vienības ar kadastra apzīmējumu </w:t>
      </w:r>
      <w:r w:rsidRPr="005421B6">
        <w:t>46010134104 Krišjāņa Barona ielā 12</w:t>
      </w:r>
      <w:r w:rsidRPr="004522B7">
        <w:t>, Dobelē, Dobeles novadā, kas attiecīgi ir noteikta kā kopīpašuma domājamā daļa dzīvokļa īpašumam Nr.</w:t>
      </w:r>
      <w:r>
        <w:t>40</w:t>
      </w:r>
      <w:r w:rsidRPr="004522B7">
        <w:t xml:space="preserve"> </w:t>
      </w:r>
      <w:r>
        <w:t xml:space="preserve">Krišjāņa Barona </w:t>
      </w:r>
      <w:r w:rsidRPr="004522B7">
        <w:t>ielā 1</w:t>
      </w:r>
      <w:r>
        <w:t>2</w:t>
      </w:r>
      <w:r w:rsidRPr="004522B7">
        <w:t>, Dobelē, Dobeles novads, kadastra numurs 4601900</w:t>
      </w:r>
      <w:r>
        <w:t>3119</w:t>
      </w:r>
      <w:r w:rsidRPr="004522B7">
        <w:t xml:space="preserve">, par Valsts zemes dienesta noteikto atsavināšanas cenu </w:t>
      </w:r>
      <w:r>
        <w:t>311,21</w:t>
      </w:r>
      <w:r w:rsidRPr="004522B7">
        <w:t xml:space="preserve"> EUR (</w:t>
      </w:r>
      <w:r>
        <w:t xml:space="preserve">trīs </w:t>
      </w:r>
      <w:r w:rsidRPr="004522B7">
        <w:t xml:space="preserve">simti </w:t>
      </w:r>
      <w:r>
        <w:t xml:space="preserve">vienpadsmit </w:t>
      </w:r>
      <w:proofErr w:type="spellStart"/>
      <w:r w:rsidRPr="004522B7">
        <w:rPr>
          <w:i/>
          <w:iCs/>
        </w:rPr>
        <w:t>euro</w:t>
      </w:r>
      <w:proofErr w:type="spellEnd"/>
      <w:r w:rsidRPr="004522B7">
        <w:t xml:space="preserve">, </w:t>
      </w:r>
      <w:r>
        <w:t>21</w:t>
      </w:r>
      <w:r w:rsidRPr="004522B7">
        <w:t xml:space="preserve"> cent</w:t>
      </w:r>
      <w:r>
        <w:t>s</w:t>
      </w:r>
      <w:r w:rsidRPr="004522B7">
        <w:t>).</w:t>
      </w:r>
    </w:p>
    <w:p w14:paraId="20F0C093" w14:textId="77777777" w:rsidR="00613B90" w:rsidRPr="004522B7" w:rsidRDefault="00613B90" w:rsidP="00613B90">
      <w:pPr>
        <w:autoSpaceDE w:val="0"/>
        <w:autoSpaceDN w:val="0"/>
        <w:adjustRightInd w:val="0"/>
        <w:ind w:left="719" w:right="142" w:hanging="435"/>
        <w:jc w:val="both"/>
      </w:pPr>
      <w:r>
        <w:t>4.</w:t>
      </w:r>
      <w:r>
        <w:tab/>
      </w:r>
      <w:r w:rsidRPr="004522B7">
        <w:t>Iemaksāt lēmuma 1.</w:t>
      </w:r>
      <w:r>
        <w:t>,2.</w:t>
      </w:r>
      <w:r w:rsidRPr="004522B7">
        <w:t xml:space="preserve"> un </w:t>
      </w:r>
      <w:r>
        <w:t>3</w:t>
      </w:r>
      <w:r w:rsidRPr="004522B7">
        <w:t>. punktā noteikto atsavināšanas cenu zvērināta tiesu izpildītāja depozīta kontā, zvērināta tiesu izpildītāja noteiktajā termiņā.</w:t>
      </w:r>
    </w:p>
    <w:p w14:paraId="4F1894F4" w14:textId="77777777" w:rsidR="00613B90" w:rsidRDefault="00613B90" w:rsidP="00613B90">
      <w:pPr>
        <w:autoSpaceDE w:val="0"/>
        <w:autoSpaceDN w:val="0"/>
        <w:adjustRightInd w:val="0"/>
        <w:ind w:left="719" w:right="142" w:hanging="435"/>
        <w:jc w:val="both"/>
      </w:pPr>
      <w:r>
        <w:t>5.</w:t>
      </w:r>
      <w:r>
        <w:tab/>
      </w:r>
      <w:r w:rsidRPr="004522B7">
        <w:t>Finanšu līdzekļus zemes domājamo daļu iegūšanai īpašumā piešķirt no Dobeles novada pašvaldības pamatbudžeta līdzekļiem.</w:t>
      </w:r>
    </w:p>
    <w:p w14:paraId="1E113929" w14:textId="77777777" w:rsidR="00EB3E95" w:rsidRPr="004522B7" w:rsidRDefault="00EB3E95" w:rsidP="00613B90">
      <w:pPr>
        <w:autoSpaceDE w:val="0"/>
        <w:autoSpaceDN w:val="0"/>
        <w:adjustRightInd w:val="0"/>
        <w:ind w:left="719" w:right="142" w:hanging="435"/>
        <w:jc w:val="both"/>
      </w:pPr>
    </w:p>
    <w:p w14:paraId="7D172E67" w14:textId="77777777" w:rsidR="00613B90" w:rsidRDefault="00613B90" w:rsidP="00613B90">
      <w:pPr>
        <w:ind w:left="57" w:right="-694"/>
        <w:contextualSpacing/>
        <w:jc w:val="both"/>
        <w:rPr>
          <w:rFonts w:eastAsiaTheme="minorHAnsi"/>
        </w:rPr>
      </w:pPr>
    </w:p>
    <w:p w14:paraId="7D5C167B" w14:textId="77777777" w:rsidR="00613B90" w:rsidRDefault="00613B90" w:rsidP="00613B90">
      <w:pPr>
        <w:ind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w:t>
      </w:r>
      <w:proofErr w:type="spellStart"/>
      <w:r w:rsidRPr="006B2E52">
        <w:rPr>
          <w:rFonts w:eastAsiaTheme="minorHAnsi"/>
        </w:rPr>
        <w:t>Gorskis</w:t>
      </w:r>
      <w:proofErr w:type="spellEnd"/>
    </w:p>
    <w:p w14:paraId="19250A17" w14:textId="77777777" w:rsidR="00EB3E95" w:rsidRDefault="00EB3E95" w:rsidP="00613B90">
      <w:pPr>
        <w:ind w:right="-694"/>
        <w:contextualSpacing/>
        <w:jc w:val="both"/>
        <w:rPr>
          <w:rFonts w:eastAsiaTheme="minorHAnsi"/>
        </w:rPr>
      </w:pPr>
    </w:p>
    <w:p w14:paraId="69F94256" w14:textId="77777777" w:rsidR="00B30D94" w:rsidRDefault="00B30D94" w:rsidP="00B30D94">
      <w:pPr>
        <w:tabs>
          <w:tab w:val="left" w:pos="-24212"/>
        </w:tabs>
        <w:jc w:val="center"/>
        <w:rPr>
          <w:sz w:val="20"/>
          <w:szCs w:val="20"/>
        </w:rPr>
      </w:pPr>
      <w:r w:rsidRPr="001C7174">
        <w:rPr>
          <w:noProof/>
          <w:sz w:val="20"/>
          <w:szCs w:val="20"/>
        </w:rPr>
        <w:lastRenderedPageBreak/>
        <w:drawing>
          <wp:inline distT="0" distB="0" distL="0" distR="0" wp14:anchorId="28E062EC" wp14:editId="433FAFDB">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A72C3E6" w14:textId="77777777" w:rsidR="00B30D94" w:rsidRDefault="00B30D94" w:rsidP="00B30D94">
      <w:pPr>
        <w:pStyle w:val="Header"/>
        <w:jc w:val="center"/>
        <w:rPr>
          <w:sz w:val="20"/>
        </w:rPr>
      </w:pPr>
      <w:r>
        <w:rPr>
          <w:sz w:val="20"/>
        </w:rPr>
        <w:t>LATVIJAS REPUBLIKA</w:t>
      </w:r>
    </w:p>
    <w:p w14:paraId="3FD1FC30" w14:textId="77777777" w:rsidR="00B30D94" w:rsidRDefault="00B30D94" w:rsidP="00B30D94">
      <w:pPr>
        <w:pStyle w:val="Header"/>
        <w:jc w:val="center"/>
        <w:rPr>
          <w:b/>
          <w:sz w:val="32"/>
          <w:szCs w:val="32"/>
        </w:rPr>
      </w:pPr>
      <w:r>
        <w:rPr>
          <w:b/>
          <w:sz w:val="32"/>
          <w:szCs w:val="32"/>
        </w:rPr>
        <w:t>DOBELES NOVADA DOME</w:t>
      </w:r>
    </w:p>
    <w:p w14:paraId="75C488AA" w14:textId="77777777" w:rsidR="00B30D94" w:rsidRDefault="00B30D94" w:rsidP="00B30D94">
      <w:pPr>
        <w:pStyle w:val="Header"/>
        <w:jc w:val="center"/>
        <w:rPr>
          <w:sz w:val="16"/>
          <w:szCs w:val="16"/>
        </w:rPr>
      </w:pPr>
      <w:r>
        <w:rPr>
          <w:sz w:val="16"/>
          <w:szCs w:val="16"/>
        </w:rPr>
        <w:t>Brīvības iela 17, Dobele, Dobeles novads, LV-3701</w:t>
      </w:r>
    </w:p>
    <w:p w14:paraId="0FBBC9B0" w14:textId="77777777" w:rsidR="00B30D94" w:rsidRDefault="00B30D94" w:rsidP="00B30D94">
      <w:pPr>
        <w:pStyle w:val="Header"/>
        <w:pBdr>
          <w:bottom w:val="double" w:sz="6" w:space="1" w:color="auto"/>
        </w:pBdr>
        <w:jc w:val="center"/>
        <w:rPr>
          <w:color w:val="000000"/>
          <w:sz w:val="16"/>
          <w:szCs w:val="16"/>
        </w:rPr>
      </w:pPr>
      <w:r>
        <w:rPr>
          <w:sz w:val="16"/>
          <w:szCs w:val="16"/>
        </w:rPr>
        <w:t xml:space="preserve">Tālr. 63707269, 63700137, 63720940, e-pasts </w:t>
      </w:r>
      <w:hyperlink r:id="rId100" w:history="1">
        <w:r>
          <w:rPr>
            <w:rStyle w:val="Hyperlink"/>
            <w:rFonts w:eastAsia="Calibri"/>
            <w:color w:val="000000"/>
            <w:sz w:val="16"/>
            <w:szCs w:val="16"/>
          </w:rPr>
          <w:t>dome@dobele.lv</w:t>
        </w:r>
      </w:hyperlink>
    </w:p>
    <w:p w14:paraId="32351604" w14:textId="77777777" w:rsidR="00B30D94" w:rsidRDefault="00B30D94" w:rsidP="00B30D94">
      <w:pPr>
        <w:pStyle w:val="Default"/>
        <w:jc w:val="center"/>
        <w:rPr>
          <w:b/>
          <w:bCs/>
        </w:rPr>
      </w:pPr>
    </w:p>
    <w:p w14:paraId="399A7052" w14:textId="77777777" w:rsidR="00B30D94" w:rsidRPr="00A25710" w:rsidRDefault="00B30D94" w:rsidP="00B30D94">
      <w:pPr>
        <w:pStyle w:val="NoSpacing"/>
        <w:jc w:val="center"/>
        <w:rPr>
          <w:b/>
        </w:rPr>
      </w:pPr>
      <w:r w:rsidRPr="00A25710">
        <w:rPr>
          <w:b/>
        </w:rPr>
        <w:t>LĒMUMS</w:t>
      </w:r>
    </w:p>
    <w:p w14:paraId="74D3BD99" w14:textId="77777777" w:rsidR="00B30D94" w:rsidRPr="00A25710" w:rsidRDefault="00B30D94" w:rsidP="00B30D94">
      <w:pPr>
        <w:pStyle w:val="NoSpacing"/>
        <w:jc w:val="center"/>
        <w:rPr>
          <w:b/>
        </w:rPr>
      </w:pPr>
      <w:r w:rsidRPr="00A25710">
        <w:rPr>
          <w:b/>
        </w:rPr>
        <w:t>Dobelē</w:t>
      </w:r>
    </w:p>
    <w:p w14:paraId="7A1D7F2E" w14:textId="77777777" w:rsidR="00B30D94" w:rsidRPr="00A25710" w:rsidRDefault="00B30D94" w:rsidP="00B30D94">
      <w:pPr>
        <w:pStyle w:val="NoSpacing"/>
        <w:jc w:val="both"/>
        <w:rPr>
          <w:b/>
        </w:rPr>
      </w:pPr>
    </w:p>
    <w:p w14:paraId="58A4F76E" w14:textId="261BF57C" w:rsidR="00B30D94" w:rsidRPr="00225733" w:rsidRDefault="00B30D94" w:rsidP="00B30D94">
      <w:pPr>
        <w:tabs>
          <w:tab w:val="center" w:pos="4153"/>
          <w:tab w:val="left" w:pos="5103"/>
          <w:tab w:val="left" w:pos="7513"/>
          <w:tab w:val="left" w:pos="8647"/>
          <w:tab w:val="right" w:pos="8931"/>
        </w:tabs>
        <w:ind w:right="-2"/>
        <w:rPr>
          <w:rFonts w:eastAsia="Calibri"/>
          <w:lang w:eastAsia="en-US"/>
        </w:rPr>
      </w:pPr>
      <w:r w:rsidRPr="00225733">
        <w:rPr>
          <w:rFonts w:eastAsia="Calibri"/>
          <w:b/>
          <w:bCs/>
          <w:lang w:eastAsia="en-US"/>
        </w:rPr>
        <w:t>2025. gada 25. jūnijā</w:t>
      </w:r>
      <w:r w:rsidRPr="00225733">
        <w:rPr>
          <w:rFonts w:eastAsia="Calibri"/>
          <w:lang w:eastAsia="en-US"/>
        </w:rPr>
        <w:t xml:space="preserve">                  </w:t>
      </w:r>
      <w:r w:rsidRPr="00225733">
        <w:rPr>
          <w:rFonts w:eastAsia="Calibri"/>
          <w:lang w:eastAsia="en-US"/>
        </w:rPr>
        <w:tab/>
      </w:r>
      <w:r w:rsidRPr="00225733">
        <w:rPr>
          <w:rFonts w:eastAsia="Calibri"/>
          <w:lang w:eastAsia="en-US"/>
        </w:rPr>
        <w:tab/>
        <w:t xml:space="preserve">                                 </w:t>
      </w:r>
      <w:r w:rsidRPr="00225733">
        <w:rPr>
          <w:rFonts w:eastAsia="Calibri"/>
          <w:b/>
          <w:color w:val="000000"/>
          <w:lang w:eastAsia="en-US"/>
        </w:rPr>
        <w:t>Nr.</w:t>
      </w:r>
      <w:r w:rsidR="00C103E1">
        <w:rPr>
          <w:rFonts w:eastAsia="Calibri"/>
          <w:b/>
          <w:color w:val="000000"/>
          <w:lang w:eastAsia="en-US"/>
        </w:rPr>
        <w:t>290</w:t>
      </w:r>
      <w:r w:rsidRPr="00225733">
        <w:rPr>
          <w:rFonts w:eastAsia="Calibri"/>
          <w:b/>
          <w:color w:val="000000"/>
          <w:lang w:eastAsia="en-US"/>
        </w:rPr>
        <w:t>/</w:t>
      </w:r>
      <w:r>
        <w:rPr>
          <w:rFonts w:eastAsia="Calibri"/>
          <w:b/>
          <w:color w:val="000000"/>
          <w:lang w:eastAsia="en-US"/>
        </w:rPr>
        <w:t>10</w:t>
      </w:r>
    </w:p>
    <w:p w14:paraId="4BB50A35" w14:textId="77777777" w:rsidR="00B30D94" w:rsidRPr="00225733" w:rsidRDefault="00B30D94" w:rsidP="00B30D94">
      <w:pPr>
        <w:widowControl w:val="0"/>
        <w:suppressAutoHyphens/>
        <w:autoSpaceDE w:val="0"/>
        <w:ind w:right="-766"/>
        <w:rPr>
          <w:color w:val="000000"/>
          <w:lang w:eastAsia="zh-CN"/>
        </w:rPr>
      </w:pPr>
    </w:p>
    <w:p w14:paraId="7B556586" w14:textId="77777777" w:rsidR="00B30D94" w:rsidRPr="00225733" w:rsidRDefault="00B30D94" w:rsidP="00B30D94">
      <w:pPr>
        <w:widowControl w:val="0"/>
        <w:suppressAutoHyphens/>
        <w:autoSpaceDE w:val="0"/>
        <w:ind w:right="-766"/>
        <w:rPr>
          <w:color w:val="000000"/>
          <w:lang w:eastAsia="zh-CN"/>
        </w:rPr>
      </w:pPr>
    </w:p>
    <w:p w14:paraId="1624B075" w14:textId="77777777" w:rsidR="00B30D94" w:rsidRPr="00225733" w:rsidRDefault="00B30D94" w:rsidP="00B30D94">
      <w:pPr>
        <w:ind w:right="-766"/>
        <w:jc w:val="center"/>
        <w:rPr>
          <w:rFonts w:eastAsia="Calibri"/>
          <w:b/>
          <w:u w:val="single"/>
        </w:rPr>
      </w:pPr>
      <w:r w:rsidRPr="00225733">
        <w:rPr>
          <w:rFonts w:eastAsia="Calibri"/>
          <w:b/>
          <w:u w:val="single"/>
        </w:rPr>
        <w:t>Par izsoles rezultātu apstiprināšanu</w:t>
      </w:r>
    </w:p>
    <w:p w14:paraId="189225D7" w14:textId="77777777" w:rsidR="00B30D94" w:rsidRPr="00225733" w:rsidRDefault="00B30D94" w:rsidP="00B30D94">
      <w:pPr>
        <w:ind w:right="-2" w:firstLine="360"/>
        <w:jc w:val="both"/>
        <w:rPr>
          <w:rFonts w:eastAsia="Calibri"/>
        </w:rPr>
      </w:pPr>
    </w:p>
    <w:p w14:paraId="42004A52" w14:textId="77777777" w:rsidR="00CE1744" w:rsidRPr="008613D3" w:rsidRDefault="00B30D94" w:rsidP="00CE1744">
      <w:pPr>
        <w:spacing w:line="252" w:lineRule="auto"/>
        <w:jc w:val="both"/>
      </w:pPr>
      <w:r w:rsidRPr="00225733">
        <w:rPr>
          <w:rFonts w:eastAsia="Calibri"/>
          <w:lang w:eastAsia="en-US"/>
        </w:rPr>
        <w:t xml:space="preserve">Saskaņā ar Pašvaldību likuma </w:t>
      </w:r>
      <w:r w:rsidRPr="00225733">
        <w:rPr>
          <w:rFonts w:eastAsia="Calibri"/>
          <w:color w:val="000000"/>
          <w:lang w:eastAsia="en-US"/>
        </w:rPr>
        <w:t>10. panta pirmās daļas 16. punktu</w:t>
      </w:r>
      <w:r w:rsidRPr="00225733">
        <w:rPr>
          <w:rFonts w:eastAsia="Calibri"/>
          <w:lang w:eastAsia="en-US"/>
        </w:rPr>
        <w:t xml:space="preserve">, 73. panta ceturto daļu, Publiskas personas mantas atsavināšanas likuma 34. panta otro daļu un Dobeles novada pašvaldības Īpašumu komisijas 2025. gada 11. jūnijā rīkotās izsoles rezultātiem, </w:t>
      </w:r>
      <w:r w:rsidRPr="00225733">
        <w:rPr>
          <w:rFonts w:eastAsia="Calibri"/>
          <w:lang w:eastAsia="en-GB"/>
        </w:rPr>
        <w:t>atklāti balsojot:</w:t>
      </w:r>
      <w:r w:rsidRPr="00225733">
        <w:rPr>
          <w:rFonts w:eastAsia="Calibri"/>
          <w:lang w:eastAsia="en-US"/>
        </w:rPr>
        <w:t xml:space="preserve"> </w:t>
      </w:r>
      <w:r w:rsidR="00CE1744" w:rsidRPr="008613D3">
        <w:t>PAR - 1</w:t>
      </w:r>
      <w:r w:rsidR="00CE1744">
        <w:t>6</w:t>
      </w:r>
      <w:r w:rsidR="00CE1744" w:rsidRPr="008613D3">
        <w:t xml:space="preserve"> (</w:t>
      </w:r>
      <w:r w:rsidR="00CE1744" w:rsidRPr="008613D3">
        <w:rPr>
          <w:bCs/>
          <w:lang w:eastAsia="et-EE"/>
        </w:rPr>
        <w:t xml:space="preserve">Ģirts </w:t>
      </w:r>
      <w:proofErr w:type="spellStart"/>
      <w:r w:rsidR="00CE1744" w:rsidRPr="008613D3">
        <w:rPr>
          <w:bCs/>
          <w:lang w:eastAsia="et-EE"/>
        </w:rPr>
        <w:t>Ante</w:t>
      </w:r>
      <w:proofErr w:type="spellEnd"/>
      <w:r w:rsidR="00CE1744">
        <w:rPr>
          <w:bCs/>
          <w:lang w:eastAsia="et-EE"/>
        </w:rPr>
        <w:t xml:space="preserve">, </w:t>
      </w:r>
      <w:r w:rsidR="00CE1744" w:rsidRPr="008613D3">
        <w:rPr>
          <w:rFonts w:eastAsiaTheme="minorHAnsi"/>
          <w:bCs/>
          <w:lang w:eastAsia="et-EE"/>
        </w:rPr>
        <w:t>Sarmīte Dude</w:t>
      </w:r>
      <w:r w:rsidR="00CE1744">
        <w:rPr>
          <w:rFonts w:eastAsiaTheme="minorHAnsi"/>
          <w:bCs/>
          <w:lang w:eastAsia="et-EE"/>
        </w:rPr>
        <w:t xml:space="preserve">, Ivars </w:t>
      </w:r>
      <w:proofErr w:type="spellStart"/>
      <w:r w:rsidR="00CE1744">
        <w:rPr>
          <w:rFonts w:eastAsiaTheme="minorHAnsi"/>
          <w:bCs/>
          <w:lang w:eastAsia="et-EE"/>
        </w:rPr>
        <w:t>Gorskis</w:t>
      </w:r>
      <w:proofErr w:type="spellEnd"/>
      <w:r w:rsidR="00CE1744">
        <w:rPr>
          <w:rFonts w:eastAsiaTheme="minorHAnsi"/>
          <w:bCs/>
          <w:lang w:eastAsia="et-EE"/>
        </w:rPr>
        <w:t xml:space="preserve">, </w:t>
      </w:r>
      <w:r w:rsidR="00CE1744" w:rsidRPr="008613D3">
        <w:rPr>
          <w:rFonts w:eastAsiaTheme="minorHAnsi"/>
          <w:bCs/>
          <w:lang w:eastAsia="et-EE"/>
        </w:rPr>
        <w:t>Gints Kaminskis,</w:t>
      </w:r>
      <w:r w:rsidR="00CE1744" w:rsidRPr="00FC152A">
        <w:rPr>
          <w:rFonts w:eastAsiaTheme="minorHAnsi"/>
          <w:bCs/>
          <w:lang w:eastAsia="et-EE"/>
        </w:rPr>
        <w:t xml:space="preserve"> </w:t>
      </w:r>
      <w:r w:rsidR="00CE1744" w:rsidRPr="008613D3">
        <w:rPr>
          <w:rFonts w:eastAsiaTheme="minorHAnsi"/>
          <w:bCs/>
          <w:lang w:eastAsia="et-EE"/>
        </w:rPr>
        <w:t>Māris Feldmanis</w:t>
      </w:r>
      <w:r w:rsidR="00CE1744">
        <w:rPr>
          <w:rFonts w:eastAsiaTheme="minorHAnsi"/>
          <w:bCs/>
          <w:lang w:eastAsia="et-EE"/>
        </w:rPr>
        <w:t>,</w:t>
      </w:r>
      <w:r w:rsidR="00CE1744" w:rsidRPr="008613D3">
        <w:rPr>
          <w:rFonts w:eastAsiaTheme="minorHAnsi"/>
          <w:bCs/>
          <w:lang w:eastAsia="et-EE"/>
        </w:rPr>
        <w:t xml:space="preserve"> Edgars Laimiņš, Sintija </w:t>
      </w:r>
      <w:proofErr w:type="spellStart"/>
      <w:r w:rsidR="00CE1744" w:rsidRPr="008613D3">
        <w:rPr>
          <w:rFonts w:eastAsiaTheme="minorHAnsi"/>
          <w:bCs/>
          <w:lang w:eastAsia="et-EE"/>
        </w:rPr>
        <w:t>Liekniņa</w:t>
      </w:r>
      <w:proofErr w:type="spellEnd"/>
      <w:r w:rsidR="00CE1744" w:rsidRPr="008613D3">
        <w:rPr>
          <w:rFonts w:eastAsiaTheme="minorHAnsi"/>
          <w:bCs/>
          <w:lang w:eastAsia="et-EE"/>
        </w:rPr>
        <w:t xml:space="preserve">, Edgars </w:t>
      </w:r>
      <w:proofErr w:type="spellStart"/>
      <w:r w:rsidR="00CE1744" w:rsidRPr="008613D3">
        <w:rPr>
          <w:rFonts w:eastAsiaTheme="minorHAnsi"/>
          <w:bCs/>
          <w:lang w:eastAsia="et-EE"/>
        </w:rPr>
        <w:t>Gaigalis</w:t>
      </w:r>
      <w:proofErr w:type="spellEnd"/>
      <w:r w:rsidR="00CE1744">
        <w:rPr>
          <w:rFonts w:eastAsiaTheme="minorHAnsi"/>
          <w:bCs/>
          <w:lang w:eastAsia="et-EE"/>
        </w:rPr>
        <w:t>,</w:t>
      </w:r>
      <w:r w:rsidR="00CE1744" w:rsidRPr="008613D3">
        <w:rPr>
          <w:rFonts w:eastAsiaTheme="minorHAnsi"/>
          <w:bCs/>
          <w:lang w:eastAsia="et-EE"/>
        </w:rPr>
        <w:t xml:space="preserve"> Sanita </w:t>
      </w:r>
      <w:proofErr w:type="spellStart"/>
      <w:r w:rsidR="00CE1744" w:rsidRPr="008613D3">
        <w:rPr>
          <w:rFonts w:eastAsiaTheme="minorHAnsi"/>
          <w:bCs/>
          <w:lang w:eastAsia="et-EE"/>
        </w:rPr>
        <w:t>Olševska</w:t>
      </w:r>
      <w:proofErr w:type="spellEnd"/>
      <w:r w:rsidR="00CE1744" w:rsidRPr="008613D3">
        <w:rPr>
          <w:rFonts w:eastAsiaTheme="minorHAnsi"/>
          <w:bCs/>
          <w:lang w:eastAsia="et-EE"/>
        </w:rPr>
        <w:t xml:space="preserve">, Andris </w:t>
      </w:r>
      <w:proofErr w:type="spellStart"/>
      <w:r w:rsidR="00CE1744" w:rsidRPr="008613D3">
        <w:rPr>
          <w:rFonts w:eastAsiaTheme="minorHAnsi"/>
          <w:bCs/>
          <w:lang w:eastAsia="et-EE"/>
        </w:rPr>
        <w:t>Podvinskis</w:t>
      </w:r>
      <w:proofErr w:type="spellEnd"/>
      <w:r w:rsidR="00CE1744" w:rsidRPr="008613D3">
        <w:rPr>
          <w:rFonts w:eastAsiaTheme="minorHAnsi"/>
          <w:bCs/>
          <w:lang w:eastAsia="et-EE"/>
        </w:rPr>
        <w:t>, Viesturs Reinfelds</w:t>
      </w:r>
      <w:r w:rsidR="00CE1744">
        <w:rPr>
          <w:rFonts w:eastAsiaTheme="minorHAnsi"/>
          <w:bCs/>
          <w:lang w:eastAsia="et-EE"/>
        </w:rPr>
        <w:t>,</w:t>
      </w:r>
      <w:r w:rsidR="00CE1744" w:rsidRPr="008613D3">
        <w:rPr>
          <w:rFonts w:eastAsiaTheme="minorHAnsi"/>
          <w:bCs/>
          <w:lang w:eastAsia="et-EE"/>
        </w:rPr>
        <w:t xml:space="preserve"> Dace Reinika, Guntis </w:t>
      </w:r>
      <w:proofErr w:type="spellStart"/>
      <w:r w:rsidR="00CE1744" w:rsidRPr="008613D3">
        <w:rPr>
          <w:rFonts w:eastAsiaTheme="minorHAnsi"/>
          <w:bCs/>
          <w:lang w:eastAsia="et-EE"/>
        </w:rPr>
        <w:t>Safranovičs</w:t>
      </w:r>
      <w:proofErr w:type="spellEnd"/>
      <w:r w:rsidR="00CE1744" w:rsidRPr="008613D3">
        <w:rPr>
          <w:rFonts w:eastAsiaTheme="minorHAnsi"/>
          <w:bCs/>
          <w:lang w:eastAsia="et-EE"/>
        </w:rPr>
        <w:t>, Andrejs Spridzāns</w:t>
      </w:r>
      <w:r w:rsidR="00CE1744">
        <w:rPr>
          <w:rFonts w:eastAsiaTheme="minorHAnsi"/>
          <w:bCs/>
          <w:lang w:eastAsia="et-EE"/>
        </w:rPr>
        <w:t xml:space="preserve">, Ivars Stanga, </w:t>
      </w:r>
      <w:r w:rsidR="00CE1744" w:rsidRPr="008613D3">
        <w:rPr>
          <w:rFonts w:eastAsiaTheme="minorHAnsi"/>
          <w:bCs/>
          <w:lang w:eastAsia="et-EE"/>
        </w:rPr>
        <w:t xml:space="preserve">Indra </w:t>
      </w:r>
      <w:proofErr w:type="spellStart"/>
      <w:r w:rsidR="00CE1744" w:rsidRPr="008613D3">
        <w:rPr>
          <w:rFonts w:eastAsiaTheme="minorHAnsi"/>
          <w:bCs/>
          <w:lang w:eastAsia="et-EE"/>
        </w:rPr>
        <w:t>Špela</w:t>
      </w:r>
      <w:proofErr w:type="spellEnd"/>
      <w:r w:rsidR="00CE1744" w:rsidRPr="008613D3">
        <w:rPr>
          <w:bCs/>
          <w:lang w:eastAsia="et-EE"/>
        </w:rPr>
        <w:t xml:space="preserve">), </w:t>
      </w:r>
      <w:r w:rsidR="00CE1744" w:rsidRPr="008613D3">
        <w:t xml:space="preserve">PRET – nav, ATTURAS – </w:t>
      </w:r>
      <w:r w:rsidR="00CE1744">
        <w:t>nav</w:t>
      </w:r>
      <w:r w:rsidR="00CE1744" w:rsidRPr="008613D3">
        <w:t xml:space="preserve">, </w:t>
      </w:r>
      <w:r w:rsidR="00CE1744" w:rsidRPr="008613D3">
        <w:rPr>
          <w:rFonts w:eastAsia="Calibri"/>
          <w:lang w:eastAsia="en-US"/>
        </w:rPr>
        <w:t xml:space="preserve">NEBALSO – </w:t>
      </w:r>
      <w:r w:rsidR="00CE1744">
        <w:rPr>
          <w:rFonts w:eastAsia="Calibri"/>
          <w:lang w:eastAsia="en-US"/>
        </w:rPr>
        <w:t>2 (</w:t>
      </w:r>
      <w:r w:rsidR="00CE1744" w:rsidRPr="008613D3">
        <w:rPr>
          <w:rFonts w:eastAsiaTheme="minorHAnsi"/>
          <w:bCs/>
          <w:lang w:eastAsia="et-EE"/>
        </w:rPr>
        <w:t>Kristīne Briede</w:t>
      </w:r>
      <w:r w:rsidR="00CE1744">
        <w:rPr>
          <w:rFonts w:eastAsiaTheme="minorHAnsi"/>
          <w:bCs/>
          <w:lang w:eastAsia="et-EE"/>
        </w:rPr>
        <w:t>,</w:t>
      </w:r>
      <w:r w:rsidR="00CE1744" w:rsidRPr="00B011F6">
        <w:rPr>
          <w:rFonts w:eastAsiaTheme="minorHAnsi"/>
          <w:bCs/>
          <w:lang w:eastAsia="et-EE"/>
        </w:rPr>
        <w:t xml:space="preserve"> </w:t>
      </w:r>
      <w:r w:rsidR="00CE1744" w:rsidRPr="008613D3">
        <w:rPr>
          <w:rFonts w:eastAsiaTheme="minorHAnsi"/>
          <w:bCs/>
          <w:lang w:eastAsia="et-EE"/>
        </w:rPr>
        <w:t>Ainārs Meiers</w:t>
      </w:r>
      <w:r w:rsidR="00CE1744">
        <w:rPr>
          <w:rFonts w:eastAsiaTheme="minorHAnsi"/>
          <w:bCs/>
          <w:lang w:eastAsia="et-EE"/>
        </w:rPr>
        <w:t>)</w:t>
      </w:r>
      <w:r w:rsidR="00CE1744" w:rsidRPr="008613D3">
        <w:t xml:space="preserve">, Dobeles novada dome NOLEMJ: </w:t>
      </w:r>
    </w:p>
    <w:p w14:paraId="6FC878E9" w14:textId="51772265" w:rsidR="00B30D94" w:rsidRPr="00CE1744" w:rsidRDefault="00B30D94" w:rsidP="00CE1744">
      <w:pPr>
        <w:pStyle w:val="ListParagraph"/>
        <w:numPr>
          <w:ilvl w:val="0"/>
          <w:numId w:val="3"/>
        </w:numPr>
        <w:ind w:right="-2"/>
        <w:jc w:val="both"/>
        <w:rPr>
          <w:rFonts w:eastAsia="Calibri"/>
          <w:lang w:eastAsia="en-US"/>
        </w:rPr>
      </w:pPr>
      <w:r w:rsidRPr="00CE1744">
        <w:rPr>
          <w:rFonts w:eastAsia="Calibri"/>
          <w:lang w:eastAsia="en-US"/>
        </w:rPr>
        <w:t>APSTIPRINĀT Dobeles novada pašvaldībai piederošā</w:t>
      </w:r>
      <w:r w:rsidRPr="00CE1744">
        <w:rPr>
          <w:rFonts w:eastAsia="Calibri"/>
          <w:bCs/>
          <w:lang w:val="pt-BR" w:eastAsia="en-US"/>
        </w:rPr>
        <w:t xml:space="preserve"> nekustamā īpašuma – dzīvokļa Nr.4 “Dailes”, Īlē, Īles pagastā, Dobeles novadā,</w:t>
      </w:r>
      <w:r w:rsidRPr="00CE1744">
        <w:rPr>
          <w:rFonts w:eastAsia="Calibri"/>
          <w:b/>
          <w:bCs/>
          <w:lang w:val="pt-BR" w:eastAsia="en-US"/>
        </w:rPr>
        <w:t xml:space="preserve"> </w:t>
      </w:r>
      <w:r w:rsidRPr="00CE1744">
        <w:rPr>
          <w:rFonts w:eastAsia="Calibri"/>
          <w:lang w:val="pt-BR" w:eastAsia="en-US"/>
        </w:rPr>
        <w:t xml:space="preserve">ar platību 40,4 </w:t>
      </w:r>
      <w:r w:rsidRPr="00CE1744">
        <w:rPr>
          <w:rFonts w:eastAsia="Calibri"/>
          <w:lang w:eastAsia="en-US"/>
        </w:rPr>
        <w:t>m</w:t>
      </w:r>
      <w:r w:rsidRPr="00CE1744">
        <w:rPr>
          <w:rFonts w:eastAsia="Calibri"/>
          <w:vertAlign w:val="superscript"/>
          <w:lang w:eastAsia="en-US"/>
        </w:rPr>
        <w:t>2</w:t>
      </w:r>
      <w:r w:rsidRPr="00CE1744">
        <w:rPr>
          <w:rFonts w:eastAsia="Calibri"/>
          <w:lang w:eastAsia="en-US"/>
        </w:rPr>
        <w:t xml:space="preserve">, un pie dzīvokļa piederošām kopīpašuma 404/3478 domājamām daļām no būves ar kadastra apzīmējumu 46640020200001, būves ar kadastra apzīmējumu 46640020200002, būves ar kadastra apzīmējumu 46640020200003, būves ar kadastra apzīmējumu 46640020200004 un zemes ar kadastra apzīmējumu 46640020200, kadastra numurs 46649000080, atsavināšanas izsoles rezultātu </w:t>
      </w:r>
      <w:r w:rsidRPr="00CE1744">
        <w:rPr>
          <w:rFonts w:eastAsia="Calibri"/>
          <w:lang w:val="pt-BR" w:eastAsia="en-US"/>
        </w:rPr>
        <w:t xml:space="preserve">un pārdot to </w:t>
      </w:r>
      <w:r w:rsidR="00CE4C4A" w:rsidRPr="00CE4C4A">
        <w:rPr>
          <w:rFonts w:eastAsia="Calibri"/>
          <w:lang w:val="pt-BR" w:eastAsia="en-US"/>
        </w:rPr>
        <w:t>[..]</w:t>
      </w:r>
      <w:r w:rsidRPr="00CE1744">
        <w:rPr>
          <w:rFonts w:eastAsia="Calibri"/>
          <w:lang w:val="pt-BR" w:eastAsia="en-US"/>
        </w:rPr>
        <w:t xml:space="preserve">, personas kods </w:t>
      </w:r>
      <w:r w:rsidR="00CE4C4A" w:rsidRPr="00CE4C4A">
        <w:rPr>
          <w:rFonts w:eastAsia="Calibri"/>
          <w:lang w:val="pt-BR" w:eastAsia="en-US"/>
        </w:rPr>
        <w:t>[..]</w:t>
      </w:r>
      <w:r w:rsidRPr="00CE1744">
        <w:rPr>
          <w:rFonts w:eastAsia="Calibri"/>
          <w:lang w:eastAsia="en-US"/>
        </w:rPr>
        <w:t xml:space="preserve">, </w:t>
      </w:r>
      <w:r w:rsidRPr="00CE1744">
        <w:rPr>
          <w:rFonts w:eastAsia="Calibri"/>
          <w:lang w:val="pt-BR" w:eastAsia="en-US"/>
        </w:rPr>
        <w:t xml:space="preserve">par nosolīto cenu 2000 EUR (divi tūkstoši </w:t>
      </w:r>
      <w:r w:rsidRPr="00CE1744">
        <w:rPr>
          <w:rFonts w:eastAsia="Calibri"/>
          <w:i/>
          <w:iCs/>
          <w:lang w:val="pt-BR" w:eastAsia="en-US"/>
        </w:rPr>
        <w:t>euro</w:t>
      </w:r>
      <w:r w:rsidRPr="00CE1744">
        <w:rPr>
          <w:rFonts w:eastAsia="Calibri"/>
          <w:lang w:val="pt-BR" w:eastAsia="en-US"/>
        </w:rPr>
        <w:t>)</w:t>
      </w:r>
      <w:r w:rsidRPr="00CE1744">
        <w:rPr>
          <w:rFonts w:eastAsia="Calibri"/>
          <w:lang w:eastAsia="en-US"/>
        </w:rPr>
        <w:t>, nosakot pirkuma maksas samaksas termiņu 2025. gada 31. augusts.</w:t>
      </w:r>
    </w:p>
    <w:p w14:paraId="78D37EDF" w14:textId="285C3DB7" w:rsidR="00B30D94" w:rsidRPr="00225733" w:rsidRDefault="00B30D94" w:rsidP="00B30D94">
      <w:pPr>
        <w:numPr>
          <w:ilvl w:val="0"/>
          <w:numId w:val="3"/>
        </w:numPr>
        <w:ind w:right="-2"/>
        <w:jc w:val="both"/>
        <w:rPr>
          <w:rFonts w:eastAsia="Calibri"/>
          <w:lang w:eastAsia="en-US"/>
        </w:rPr>
      </w:pPr>
      <w:r w:rsidRPr="00225733">
        <w:rPr>
          <w:rFonts w:eastAsia="Calibri"/>
          <w:lang w:eastAsia="en-US"/>
        </w:rPr>
        <w:t>APSTIPRINĀT Dobeles novada pašvaldībai piederošā</w:t>
      </w:r>
      <w:r w:rsidRPr="00225733">
        <w:rPr>
          <w:rFonts w:eastAsia="Calibri"/>
          <w:bCs/>
          <w:lang w:val="pt-BR" w:eastAsia="en-US"/>
        </w:rPr>
        <w:t xml:space="preserve"> nekustamā īpašuma Zaļā iela 44A, Dobelē, Dobeles novadā,</w:t>
      </w:r>
      <w:r w:rsidRPr="00225733">
        <w:rPr>
          <w:rFonts w:eastAsia="Calibri"/>
          <w:b/>
          <w:bCs/>
          <w:lang w:val="pt-BR" w:eastAsia="en-US"/>
        </w:rPr>
        <w:t xml:space="preserve"> </w:t>
      </w:r>
      <w:r w:rsidRPr="00225733">
        <w:rPr>
          <w:rFonts w:eastAsia="Calibri"/>
          <w:bCs/>
          <w:lang w:val="pt-BR" w:eastAsia="en-US"/>
        </w:rPr>
        <w:t>kadastra numurs 46010124330, kas</w:t>
      </w:r>
      <w:r w:rsidRPr="00225733">
        <w:rPr>
          <w:rFonts w:eastAsia="Calibri"/>
          <w:lang w:val="pt-BR" w:eastAsia="en-US"/>
        </w:rPr>
        <w:t xml:space="preserve"> sastāv no zemesgabala </w:t>
      </w:r>
      <w:r w:rsidRPr="00225733">
        <w:rPr>
          <w:rFonts w:eastAsia="Calibri"/>
          <w:lang w:eastAsia="en-US"/>
        </w:rPr>
        <w:t xml:space="preserve">ar kadastra apzīmējumu 46010124330, daļas 0,01 ha platībā, atsavināšanas izsoles rezultātu </w:t>
      </w:r>
      <w:r w:rsidRPr="00225733">
        <w:rPr>
          <w:rFonts w:eastAsia="Calibri"/>
          <w:lang w:val="pt-BR" w:eastAsia="en-US"/>
        </w:rPr>
        <w:t xml:space="preserve">un pārdot to </w:t>
      </w:r>
      <w:r w:rsidR="00CE4C4A" w:rsidRPr="00CE4C4A">
        <w:rPr>
          <w:rFonts w:eastAsia="Calibri"/>
          <w:lang w:val="pt-BR" w:eastAsia="en-US"/>
        </w:rPr>
        <w:t>[..]</w:t>
      </w:r>
      <w:r w:rsidRPr="00225733">
        <w:rPr>
          <w:rFonts w:eastAsia="Calibri"/>
          <w:lang w:eastAsia="en-US"/>
        </w:rPr>
        <w:t xml:space="preserve">, personas kods </w:t>
      </w:r>
      <w:r w:rsidR="00CE4C4A" w:rsidRPr="00CE4C4A">
        <w:rPr>
          <w:rFonts w:eastAsia="Calibri"/>
          <w:lang w:eastAsia="en-US"/>
        </w:rPr>
        <w:t>[..]</w:t>
      </w:r>
      <w:r w:rsidRPr="00225733">
        <w:rPr>
          <w:rFonts w:eastAsia="Calibri"/>
          <w:lang w:eastAsia="en-US"/>
        </w:rPr>
        <w:t xml:space="preserve">, </w:t>
      </w:r>
      <w:r w:rsidRPr="00225733">
        <w:rPr>
          <w:rFonts w:eastAsia="Calibri"/>
          <w:lang w:val="pt-BR" w:eastAsia="en-US"/>
        </w:rPr>
        <w:t xml:space="preserve">par nosolīto cenu 618 EUR (seši simti astoņpadsmit </w:t>
      </w:r>
      <w:r w:rsidRPr="00225733">
        <w:rPr>
          <w:rFonts w:eastAsia="Calibri"/>
          <w:i/>
          <w:iCs/>
          <w:lang w:val="pt-BR" w:eastAsia="en-US"/>
        </w:rPr>
        <w:t>euro</w:t>
      </w:r>
      <w:r w:rsidRPr="00225733">
        <w:rPr>
          <w:rFonts w:eastAsia="Calibri"/>
          <w:lang w:val="pt-BR" w:eastAsia="en-US"/>
        </w:rPr>
        <w:t>)</w:t>
      </w:r>
      <w:r w:rsidRPr="00225733">
        <w:rPr>
          <w:rFonts w:eastAsia="Calibri"/>
          <w:lang w:eastAsia="en-US"/>
        </w:rPr>
        <w:t>, nosakot pirkuma maksas samaksas termiņu 2025. gada 31.augusts.</w:t>
      </w:r>
    </w:p>
    <w:p w14:paraId="64B73782" w14:textId="6CA02AEF" w:rsidR="00B30D94" w:rsidRPr="00225733" w:rsidRDefault="00B30D94" w:rsidP="00B30D94">
      <w:pPr>
        <w:numPr>
          <w:ilvl w:val="0"/>
          <w:numId w:val="3"/>
        </w:numPr>
        <w:ind w:right="-2"/>
        <w:jc w:val="both"/>
        <w:rPr>
          <w:rFonts w:eastAsia="Calibri"/>
          <w:lang w:eastAsia="en-US"/>
        </w:rPr>
      </w:pPr>
      <w:r w:rsidRPr="00225733">
        <w:rPr>
          <w:rFonts w:eastAsia="Calibri"/>
          <w:lang w:eastAsia="en-US"/>
        </w:rPr>
        <w:t>APSTIPRINĀT Dobeles novada pašvaldībai piederošā</w:t>
      </w:r>
      <w:r w:rsidRPr="00225733">
        <w:rPr>
          <w:rFonts w:eastAsia="Calibri"/>
          <w:bCs/>
          <w:lang w:val="pt-BR" w:eastAsia="en-US"/>
        </w:rPr>
        <w:t xml:space="preserve"> nekustamā īpašuma “Jaunzemnieki 219”, Auru pagastā, Dobeles novadā,</w:t>
      </w:r>
      <w:r w:rsidRPr="00225733">
        <w:rPr>
          <w:rFonts w:eastAsia="Calibri"/>
          <w:b/>
          <w:bCs/>
          <w:lang w:val="pt-BR" w:eastAsia="en-US"/>
        </w:rPr>
        <w:t xml:space="preserve"> </w:t>
      </w:r>
      <w:r w:rsidRPr="00225733">
        <w:rPr>
          <w:rFonts w:eastAsia="Calibri"/>
          <w:bCs/>
          <w:lang w:val="pt-BR" w:eastAsia="en-US"/>
        </w:rPr>
        <w:t>kadastra numurs 46460120225, kas</w:t>
      </w:r>
      <w:r w:rsidRPr="00225733">
        <w:rPr>
          <w:rFonts w:eastAsia="Calibri"/>
          <w:lang w:val="pt-BR" w:eastAsia="en-US"/>
        </w:rPr>
        <w:t xml:space="preserve"> sastāv no zemesgabala </w:t>
      </w:r>
      <w:r w:rsidRPr="00225733">
        <w:rPr>
          <w:rFonts w:eastAsia="Calibri"/>
          <w:lang w:eastAsia="en-US"/>
        </w:rPr>
        <w:t xml:space="preserve">ar kadastra apzīmējumu 46460120618, platība 0,0617 ha, atsavināšanas izsoles rezultātu </w:t>
      </w:r>
      <w:r w:rsidRPr="00225733">
        <w:rPr>
          <w:rFonts w:eastAsia="Calibri"/>
          <w:lang w:val="pt-BR" w:eastAsia="en-US"/>
        </w:rPr>
        <w:t xml:space="preserve">un pārdot to </w:t>
      </w:r>
      <w:r w:rsidR="00CE4C4A" w:rsidRPr="00CE4C4A">
        <w:rPr>
          <w:rFonts w:eastAsia="Calibri"/>
          <w:lang w:val="pt-BR" w:eastAsia="en-US"/>
        </w:rPr>
        <w:t>[..]</w:t>
      </w:r>
      <w:r w:rsidRPr="00225733">
        <w:rPr>
          <w:rFonts w:eastAsia="Calibri"/>
          <w:lang w:eastAsia="en-US"/>
        </w:rPr>
        <w:t xml:space="preserve">, personas kods </w:t>
      </w:r>
      <w:r w:rsidR="00CE4C4A" w:rsidRPr="00CE4C4A">
        <w:rPr>
          <w:rFonts w:eastAsia="Calibri"/>
          <w:lang w:eastAsia="en-US"/>
        </w:rPr>
        <w:t>[..]</w:t>
      </w:r>
      <w:r w:rsidRPr="00225733">
        <w:rPr>
          <w:rFonts w:eastAsia="Calibri"/>
          <w:lang w:eastAsia="en-US"/>
        </w:rPr>
        <w:t xml:space="preserve">, </w:t>
      </w:r>
      <w:r w:rsidRPr="00225733">
        <w:rPr>
          <w:rFonts w:eastAsia="Calibri"/>
          <w:lang w:val="pt-BR" w:eastAsia="en-US"/>
        </w:rPr>
        <w:t xml:space="preserve">par nosolīto cenu 4400 EUR (četri tūkstoši četri simti </w:t>
      </w:r>
      <w:r w:rsidRPr="00225733">
        <w:rPr>
          <w:rFonts w:eastAsia="Calibri"/>
          <w:i/>
          <w:iCs/>
          <w:lang w:val="pt-BR" w:eastAsia="en-US"/>
        </w:rPr>
        <w:t>euro</w:t>
      </w:r>
      <w:r w:rsidRPr="00225733">
        <w:rPr>
          <w:rFonts w:eastAsia="Calibri"/>
          <w:lang w:val="pt-BR" w:eastAsia="en-US"/>
        </w:rPr>
        <w:t>)</w:t>
      </w:r>
      <w:r w:rsidRPr="00225733">
        <w:rPr>
          <w:rFonts w:eastAsia="Calibri"/>
          <w:lang w:eastAsia="en-US"/>
        </w:rPr>
        <w:t>, nosakot pirkuma maksas samaksas termiņu 2025. gada 31.augusts.</w:t>
      </w:r>
    </w:p>
    <w:p w14:paraId="63D951DD" w14:textId="1EB89D60" w:rsidR="00B30D94" w:rsidRPr="00225733" w:rsidRDefault="00B30D94" w:rsidP="00B30D94">
      <w:pPr>
        <w:numPr>
          <w:ilvl w:val="0"/>
          <w:numId w:val="3"/>
        </w:numPr>
        <w:ind w:right="-2"/>
        <w:jc w:val="both"/>
        <w:rPr>
          <w:rFonts w:eastAsia="Calibri"/>
          <w:lang w:eastAsia="en-US"/>
        </w:rPr>
      </w:pPr>
      <w:r w:rsidRPr="00225733">
        <w:rPr>
          <w:rFonts w:eastAsia="Calibri"/>
          <w:lang w:eastAsia="en-US"/>
        </w:rPr>
        <w:t>APSTIPRINĀT Dobeles novada pašvaldībai piederošā</w:t>
      </w:r>
      <w:r w:rsidRPr="00225733">
        <w:rPr>
          <w:rFonts w:eastAsia="Calibri"/>
          <w:bCs/>
          <w:lang w:val="pt-BR" w:eastAsia="en-US"/>
        </w:rPr>
        <w:t xml:space="preserve"> nekustamā īpašuma “Jaunzemnieki 219A”, Auru pagastā, Dobeles novadā,</w:t>
      </w:r>
      <w:r w:rsidRPr="00225733">
        <w:rPr>
          <w:rFonts w:eastAsia="Calibri"/>
          <w:b/>
          <w:bCs/>
          <w:lang w:val="pt-BR" w:eastAsia="en-US"/>
        </w:rPr>
        <w:t xml:space="preserve"> </w:t>
      </w:r>
      <w:r w:rsidRPr="00225733">
        <w:rPr>
          <w:rFonts w:eastAsia="Calibri"/>
          <w:bCs/>
          <w:lang w:val="pt-BR" w:eastAsia="en-US"/>
        </w:rPr>
        <w:t>kadastra numurs 46460120594, kas</w:t>
      </w:r>
      <w:r w:rsidRPr="00225733">
        <w:rPr>
          <w:rFonts w:eastAsia="Calibri"/>
          <w:lang w:val="pt-BR" w:eastAsia="en-US"/>
        </w:rPr>
        <w:t xml:space="preserve"> sastāv no zemesgabala </w:t>
      </w:r>
      <w:r w:rsidRPr="00225733">
        <w:rPr>
          <w:rFonts w:eastAsia="Calibri"/>
          <w:lang w:eastAsia="en-US"/>
        </w:rPr>
        <w:t>ar kadastra apzīmējumu 46460120594, platība 0,0666 ha (666 m</w:t>
      </w:r>
      <w:r w:rsidRPr="00225733">
        <w:rPr>
          <w:rFonts w:eastAsia="Calibri"/>
          <w:vertAlign w:val="superscript"/>
          <w:lang w:eastAsia="en-US"/>
        </w:rPr>
        <w:t>2</w:t>
      </w:r>
      <w:r w:rsidRPr="00225733">
        <w:rPr>
          <w:rFonts w:eastAsia="Calibri"/>
          <w:lang w:eastAsia="en-US"/>
        </w:rPr>
        <w:t xml:space="preserve">), atsavināšanas izsoles rezultātu </w:t>
      </w:r>
      <w:r w:rsidRPr="00225733">
        <w:rPr>
          <w:rFonts w:eastAsia="Calibri"/>
          <w:lang w:val="pt-BR" w:eastAsia="en-US"/>
        </w:rPr>
        <w:t xml:space="preserve">un pārdot to </w:t>
      </w:r>
      <w:r w:rsidR="00CE4C4A" w:rsidRPr="00CE4C4A">
        <w:rPr>
          <w:rFonts w:eastAsia="Calibri"/>
          <w:lang w:val="pt-BR" w:eastAsia="en-US"/>
        </w:rPr>
        <w:t>[..]</w:t>
      </w:r>
      <w:r w:rsidRPr="00225733">
        <w:rPr>
          <w:rFonts w:eastAsia="Calibri"/>
          <w:lang w:eastAsia="en-US"/>
        </w:rPr>
        <w:t xml:space="preserve">, personas kods </w:t>
      </w:r>
      <w:r w:rsidR="00CE4C4A" w:rsidRPr="00CE4C4A">
        <w:rPr>
          <w:rFonts w:eastAsia="Calibri"/>
          <w:lang w:eastAsia="en-US"/>
        </w:rPr>
        <w:t>[..]</w:t>
      </w:r>
      <w:r w:rsidRPr="00225733">
        <w:rPr>
          <w:rFonts w:eastAsia="Calibri"/>
          <w:lang w:eastAsia="en-US"/>
        </w:rPr>
        <w:t xml:space="preserve">, </w:t>
      </w:r>
      <w:r w:rsidRPr="00225733">
        <w:rPr>
          <w:rFonts w:eastAsia="Calibri"/>
          <w:lang w:val="pt-BR" w:eastAsia="en-US"/>
        </w:rPr>
        <w:t xml:space="preserve">par nosolīto cenu 6500 EUR (seši tūkstoši pieci simti </w:t>
      </w:r>
      <w:r w:rsidRPr="00225733">
        <w:rPr>
          <w:rFonts w:eastAsia="Calibri"/>
          <w:i/>
          <w:iCs/>
          <w:lang w:val="pt-BR" w:eastAsia="en-US"/>
        </w:rPr>
        <w:t>euro</w:t>
      </w:r>
      <w:r w:rsidRPr="00225733">
        <w:rPr>
          <w:rFonts w:eastAsia="Calibri"/>
          <w:lang w:val="pt-BR" w:eastAsia="en-US"/>
        </w:rPr>
        <w:t>)</w:t>
      </w:r>
      <w:r w:rsidRPr="00225733">
        <w:rPr>
          <w:rFonts w:eastAsia="Calibri"/>
          <w:lang w:eastAsia="en-US"/>
        </w:rPr>
        <w:t>, nosakot pirkuma maksas samaksas termiņu 2025. gada 31.augusts.</w:t>
      </w:r>
    </w:p>
    <w:p w14:paraId="23266ABF" w14:textId="7FE86936" w:rsidR="00B30D94" w:rsidRPr="00225733" w:rsidRDefault="00B30D94" w:rsidP="00B30D94">
      <w:pPr>
        <w:numPr>
          <w:ilvl w:val="0"/>
          <w:numId w:val="3"/>
        </w:numPr>
        <w:ind w:right="-2"/>
        <w:jc w:val="both"/>
        <w:rPr>
          <w:rFonts w:eastAsia="Calibri"/>
          <w:lang w:eastAsia="en-US"/>
        </w:rPr>
      </w:pPr>
      <w:r w:rsidRPr="00225733">
        <w:rPr>
          <w:rFonts w:eastAsia="Calibri"/>
          <w:lang w:eastAsia="en-US"/>
        </w:rPr>
        <w:t>APSTIPRINĀT Dobeles novada pašvaldībai piederošā</w:t>
      </w:r>
      <w:r w:rsidRPr="00225733">
        <w:rPr>
          <w:rFonts w:eastAsia="Calibri"/>
          <w:bCs/>
          <w:lang w:val="pt-BR" w:eastAsia="en-US"/>
        </w:rPr>
        <w:t xml:space="preserve"> nekustamā īpašuma “Veczemnieki 156”, Auru pagastā, Dobeles novadā,</w:t>
      </w:r>
      <w:r w:rsidRPr="00225733">
        <w:rPr>
          <w:rFonts w:eastAsia="Calibri"/>
          <w:b/>
          <w:bCs/>
          <w:lang w:val="pt-BR" w:eastAsia="en-US"/>
        </w:rPr>
        <w:t xml:space="preserve"> </w:t>
      </w:r>
      <w:r w:rsidRPr="00225733">
        <w:rPr>
          <w:rFonts w:eastAsia="Calibri"/>
          <w:bCs/>
          <w:lang w:val="pt-BR" w:eastAsia="en-US"/>
        </w:rPr>
        <w:t>kadastra numurs 46460110177, kas</w:t>
      </w:r>
      <w:r w:rsidRPr="00225733">
        <w:rPr>
          <w:rFonts w:eastAsia="Calibri"/>
          <w:lang w:val="pt-BR" w:eastAsia="en-US"/>
        </w:rPr>
        <w:t xml:space="preserve"> sastāv no zemesgabala </w:t>
      </w:r>
      <w:r w:rsidRPr="00225733">
        <w:rPr>
          <w:rFonts w:eastAsia="Calibri"/>
          <w:lang w:eastAsia="en-US"/>
        </w:rPr>
        <w:t xml:space="preserve">ar kadastra apzīmējumu 46460110177, platība 0,0438 ha, atsavināšanas izsoles </w:t>
      </w:r>
      <w:r w:rsidRPr="00225733">
        <w:rPr>
          <w:rFonts w:eastAsia="Calibri"/>
          <w:lang w:eastAsia="en-US"/>
        </w:rPr>
        <w:lastRenderedPageBreak/>
        <w:t xml:space="preserve">rezultātu </w:t>
      </w:r>
      <w:r w:rsidRPr="00225733">
        <w:rPr>
          <w:rFonts w:eastAsia="Calibri"/>
          <w:lang w:val="pt-BR" w:eastAsia="en-US"/>
        </w:rPr>
        <w:t xml:space="preserve">un pārdot to </w:t>
      </w:r>
      <w:r w:rsidR="00CE4C4A" w:rsidRPr="00CE4C4A">
        <w:rPr>
          <w:rFonts w:eastAsia="Calibri"/>
          <w:lang w:val="pt-BR" w:eastAsia="en-US"/>
        </w:rPr>
        <w:t>[..]</w:t>
      </w:r>
      <w:r w:rsidRPr="00225733">
        <w:rPr>
          <w:rFonts w:eastAsia="Calibri"/>
          <w:lang w:eastAsia="en-US"/>
        </w:rPr>
        <w:t xml:space="preserve">, personas kods </w:t>
      </w:r>
      <w:r w:rsidR="00CE4C4A" w:rsidRPr="00CE4C4A">
        <w:rPr>
          <w:rFonts w:eastAsia="Calibri"/>
          <w:lang w:eastAsia="en-US"/>
        </w:rPr>
        <w:t>[..]</w:t>
      </w:r>
      <w:r w:rsidRPr="00225733">
        <w:rPr>
          <w:rFonts w:eastAsia="Calibri"/>
          <w:lang w:eastAsia="en-US"/>
        </w:rPr>
        <w:t xml:space="preserve">, </w:t>
      </w:r>
      <w:r w:rsidRPr="00225733">
        <w:rPr>
          <w:rFonts w:eastAsia="Calibri"/>
          <w:lang w:val="pt-BR" w:eastAsia="en-US"/>
        </w:rPr>
        <w:t xml:space="preserve">par nosolīto cenu 2400 EUR (divi tūkstoši četri simti </w:t>
      </w:r>
      <w:r w:rsidRPr="00225733">
        <w:rPr>
          <w:rFonts w:eastAsia="Calibri"/>
          <w:i/>
          <w:iCs/>
          <w:lang w:val="pt-BR" w:eastAsia="en-US"/>
        </w:rPr>
        <w:t>euro</w:t>
      </w:r>
      <w:r w:rsidRPr="00225733">
        <w:rPr>
          <w:rFonts w:eastAsia="Calibri"/>
          <w:lang w:val="pt-BR" w:eastAsia="en-US"/>
        </w:rPr>
        <w:t>)</w:t>
      </w:r>
      <w:r w:rsidRPr="00225733">
        <w:rPr>
          <w:rFonts w:eastAsia="Calibri"/>
          <w:lang w:eastAsia="en-US"/>
        </w:rPr>
        <w:t>, nosakot pirkuma maksas samaksas termiņu 2025. gada 31.augusts.</w:t>
      </w:r>
    </w:p>
    <w:p w14:paraId="13D9E49A" w14:textId="77777777" w:rsidR="00B30D94" w:rsidRPr="00225733" w:rsidRDefault="00B30D94" w:rsidP="00B30D94">
      <w:pPr>
        <w:numPr>
          <w:ilvl w:val="0"/>
          <w:numId w:val="3"/>
        </w:numPr>
        <w:ind w:right="-2"/>
        <w:jc w:val="both"/>
        <w:rPr>
          <w:rFonts w:eastAsia="Calibri"/>
          <w:lang w:eastAsia="en-US"/>
        </w:rPr>
      </w:pPr>
      <w:r w:rsidRPr="00225733">
        <w:rPr>
          <w:rFonts w:eastAsia="Calibri"/>
          <w:lang w:eastAsia="en-US"/>
        </w:rPr>
        <w:t xml:space="preserve">Noteikt, ka pircējiem ir pienākums 30 (trīsdesmit) dienu laikā no lēmuma pieņemšanas dienas parakstīt pirkuma līgumu ar Dobeles novada pašvaldību. </w:t>
      </w:r>
    </w:p>
    <w:p w14:paraId="292398CD" w14:textId="77777777" w:rsidR="00B30D94" w:rsidRPr="00225733" w:rsidRDefault="00B30D94" w:rsidP="00B30D94">
      <w:pPr>
        <w:widowControl w:val="0"/>
        <w:suppressAutoHyphens/>
        <w:autoSpaceDE w:val="0"/>
        <w:ind w:right="-766"/>
        <w:rPr>
          <w:color w:val="000000"/>
          <w:lang w:eastAsia="zh-CN"/>
        </w:rPr>
      </w:pPr>
    </w:p>
    <w:p w14:paraId="55A9B46E" w14:textId="77777777" w:rsidR="00B30D94" w:rsidRPr="00225733" w:rsidRDefault="00B30D94" w:rsidP="00B30D94">
      <w:pPr>
        <w:widowControl w:val="0"/>
        <w:tabs>
          <w:tab w:val="left" w:pos="8034"/>
        </w:tabs>
        <w:suppressAutoHyphens/>
        <w:autoSpaceDE w:val="0"/>
        <w:ind w:left="112" w:right="-766"/>
        <w:rPr>
          <w:lang w:val="x-none" w:eastAsia="zh-CN"/>
        </w:rPr>
      </w:pPr>
      <w:r w:rsidRPr="00225733">
        <w:rPr>
          <w:color w:val="000000"/>
          <w:lang w:eastAsia="zh-CN"/>
        </w:rPr>
        <w:t>Domes</w:t>
      </w:r>
      <w:r w:rsidRPr="00225733">
        <w:rPr>
          <w:color w:val="000000"/>
          <w:spacing w:val="-3"/>
          <w:lang w:eastAsia="zh-CN"/>
        </w:rPr>
        <w:t xml:space="preserve"> </w:t>
      </w:r>
      <w:r w:rsidRPr="00225733">
        <w:rPr>
          <w:color w:val="000000"/>
          <w:lang w:eastAsia="zh-CN"/>
        </w:rPr>
        <w:t>priekšsēdētājs</w:t>
      </w:r>
      <w:r w:rsidRPr="00225733">
        <w:rPr>
          <w:color w:val="000000"/>
          <w:lang w:eastAsia="zh-CN"/>
        </w:rPr>
        <w:tab/>
      </w:r>
      <w:proofErr w:type="spellStart"/>
      <w:r w:rsidRPr="00225733">
        <w:rPr>
          <w:color w:val="000000"/>
          <w:lang w:eastAsia="zh-CN"/>
        </w:rPr>
        <w:t>I.Gorskis</w:t>
      </w:r>
      <w:proofErr w:type="spellEnd"/>
    </w:p>
    <w:p w14:paraId="6A7BD67F" w14:textId="77777777" w:rsidR="00B30D94" w:rsidRPr="00225733" w:rsidRDefault="00B30D94" w:rsidP="00B30D94">
      <w:pPr>
        <w:widowControl w:val="0"/>
        <w:tabs>
          <w:tab w:val="left" w:pos="8034"/>
        </w:tabs>
        <w:suppressAutoHyphens/>
        <w:autoSpaceDE w:val="0"/>
        <w:ind w:left="112" w:right="-766"/>
        <w:rPr>
          <w:color w:val="000000"/>
          <w:lang w:eastAsia="zh-CN"/>
        </w:rPr>
      </w:pPr>
    </w:p>
    <w:p w14:paraId="2BE0AD9D" w14:textId="77777777" w:rsidR="00B30D94" w:rsidRPr="00225733" w:rsidRDefault="00B30D94" w:rsidP="00B30D94">
      <w:pPr>
        <w:widowControl w:val="0"/>
        <w:tabs>
          <w:tab w:val="left" w:pos="8034"/>
        </w:tabs>
        <w:suppressAutoHyphens/>
        <w:autoSpaceDE w:val="0"/>
        <w:ind w:left="112" w:right="-766"/>
        <w:rPr>
          <w:color w:val="000000"/>
          <w:lang w:eastAsia="zh-CN"/>
        </w:rPr>
      </w:pPr>
    </w:p>
    <w:p w14:paraId="206B386D" w14:textId="09976835" w:rsidR="00DE041E" w:rsidRDefault="00DE041E" w:rsidP="00025107">
      <w:pPr>
        <w:ind w:right="42"/>
        <w:contextualSpacing/>
        <w:jc w:val="both"/>
        <w:rPr>
          <w:rFonts w:eastAsia="Calibri"/>
          <w:lang w:eastAsia="en-US"/>
        </w:rPr>
      </w:pPr>
      <w:r>
        <w:rPr>
          <w:rFonts w:eastAsia="Calibri"/>
          <w:lang w:eastAsia="en-US"/>
        </w:rPr>
        <w:br w:type="page"/>
      </w:r>
    </w:p>
    <w:p w14:paraId="79E8861B" w14:textId="77777777" w:rsidR="00DE041E" w:rsidRDefault="00DE041E" w:rsidP="00DE041E">
      <w:pPr>
        <w:tabs>
          <w:tab w:val="left" w:pos="-24212"/>
        </w:tabs>
        <w:jc w:val="center"/>
        <w:rPr>
          <w:sz w:val="20"/>
          <w:szCs w:val="20"/>
        </w:rPr>
      </w:pPr>
      <w:r w:rsidRPr="001C7174">
        <w:rPr>
          <w:noProof/>
          <w:sz w:val="20"/>
          <w:szCs w:val="20"/>
        </w:rPr>
        <w:lastRenderedPageBreak/>
        <w:drawing>
          <wp:inline distT="0" distB="0" distL="0" distR="0" wp14:anchorId="5D6E4DBF" wp14:editId="6BA98674">
            <wp:extent cx="676275" cy="752475"/>
            <wp:effectExtent l="0" t="0" r="9525" b="9525"/>
            <wp:docPr id="63249403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86DA6C1" w14:textId="77777777" w:rsidR="00DE041E" w:rsidRDefault="00DE041E" w:rsidP="00DE041E">
      <w:pPr>
        <w:pStyle w:val="Header"/>
        <w:jc w:val="center"/>
        <w:rPr>
          <w:sz w:val="20"/>
        </w:rPr>
      </w:pPr>
      <w:r>
        <w:rPr>
          <w:sz w:val="20"/>
        </w:rPr>
        <w:t>LATVIJAS REPUBLIKA</w:t>
      </w:r>
    </w:p>
    <w:p w14:paraId="51A31826" w14:textId="77777777" w:rsidR="00DE041E" w:rsidRDefault="00DE041E" w:rsidP="00DE041E">
      <w:pPr>
        <w:pStyle w:val="Header"/>
        <w:jc w:val="center"/>
        <w:rPr>
          <w:b/>
          <w:sz w:val="32"/>
          <w:szCs w:val="32"/>
        </w:rPr>
      </w:pPr>
      <w:r>
        <w:rPr>
          <w:b/>
          <w:sz w:val="32"/>
          <w:szCs w:val="32"/>
        </w:rPr>
        <w:t>DOBELES NOVADA DOME</w:t>
      </w:r>
    </w:p>
    <w:p w14:paraId="78E24211" w14:textId="77777777" w:rsidR="00DE041E" w:rsidRDefault="00DE041E" w:rsidP="00DE041E">
      <w:pPr>
        <w:pStyle w:val="Header"/>
        <w:jc w:val="center"/>
        <w:rPr>
          <w:sz w:val="16"/>
          <w:szCs w:val="16"/>
        </w:rPr>
      </w:pPr>
      <w:r>
        <w:rPr>
          <w:sz w:val="16"/>
          <w:szCs w:val="16"/>
        </w:rPr>
        <w:t>Brīvības iela 17, Dobele, Dobeles novads, LV-3701</w:t>
      </w:r>
    </w:p>
    <w:p w14:paraId="1B0D8555" w14:textId="77777777" w:rsidR="00DE041E" w:rsidRDefault="00DE041E" w:rsidP="00DE041E">
      <w:pPr>
        <w:pStyle w:val="Header"/>
        <w:pBdr>
          <w:bottom w:val="double" w:sz="6" w:space="1" w:color="auto"/>
        </w:pBdr>
        <w:jc w:val="center"/>
        <w:rPr>
          <w:color w:val="000000"/>
          <w:sz w:val="16"/>
          <w:szCs w:val="16"/>
        </w:rPr>
      </w:pPr>
      <w:r>
        <w:rPr>
          <w:sz w:val="16"/>
          <w:szCs w:val="16"/>
        </w:rPr>
        <w:t xml:space="preserve">Tālr. 63707269, 63700137, 63720940, e-pasts </w:t>
      </w:r>
      <w:hyperlink r:id="rId101" w:history="1">
        <w:r>
          <w:rPr>
            <w:rStyle w:val="Hyperlink"/>
            <w:rFonts w:eastAsia="Calibri"/>
            <w:color w:val="000000"/>
            <w:sz w:val="16"/>
            <w:szCs w:val="16"/>
          </w:rPr>
          <w:t>dome@dobele.lv</w:t>
        </w:r>
      </w:hyperlink>
    </w:p>
    <w:p w14:paraId="70C0CACB" w14:textId="77777777" w:rsidR="00DE041E" w:rsidRDefault="00DE041E" w:rsidP="00DE041E">
      <w:pPr>
        <w:pStyle w:val="Default"/>
        <w:jc w:val="center"/>
        <w:rPr>
          <w:b/>
          <w:bCs/>
        </w:rPr>
      </w:pPr>
    </w:p>
    <w:p w14:paraId="2F30C170" w14:textId="77777777" w:rsidR="00DE041E" w:rsidRPr="00A25710" w:rsidRDefault="00DE041E" w:rsidP="00DE041E">
      <w:pPr>
        <w:pStyle w:val="NoSpacing"/>
        <w:jc w:val="center"/>
        <w:rPr>
          <w:b/>
        </w:rPr>
      </w:pPr>
      <w:r w:rsidRPr="00A25710">
        <w:rPr>
          <w:b/>
        </w:rPr>
        <w:t>LĒMUMS</w:t>
      </w:r>
    </w:p>
    <w:p w14:paraId="7C79AA8B" w14:textId="77777777" w:rsidR="00DE041E" w:rsidRDefault="00DE041E" w:rsidP="00DE041E">
      <w:pPr>
        <w:pStyle w:val="NoSpacing"/>
        <w:jc w:val="center"/>
        <w:rPr>
          <w:b/>
        </w:rPr>
      </w:pPr>
      <w:r w:rsidRPr="00A25710">
        <w:rPr>
          <w:b/>
        </w:rPr>
        <w:t>Dobelē</w:t>
      </w:r>
    </w:p>
    <w:p w14:paraId="629093ED" w14:textId="77777777" w:rsidR="00DE041E" w:rsidRDefault="00DE041E" w:rsidP="00DE041E">
      <w:pPr>
        <w:pStyle w:val="NoSpacing"/>
        <w:jc w:val="center"/>
        <w:rPr>
          <w:b/>
        </w:rPr>
      </w:pPr>
    </w:p>
    <w:p w14:paraId="5F87C7A2" w14:textId="4163C9F6" w:rsidR="00DE041E" w:rsidRDefault="00DE041E" w:rsidP="00DE041E">
      <w:pPr>
        <w:tabs>
          <w:tab w:val="center" w:pos="4153"/>
          <w:tab w:val="left" w:pos="8080"/>
          <w:tab w:val="right" w:pos="9498"/>
        </w:tabs>
        <w:spacing w:line="252" w:lineRule="auto"/>
        <w:ind w:left="113" w:right="-1"/>
        <w:rPr>
          <w:rFonts w:eastAsia="Calibri"/>
          <w:color w:val="000000"/>
          <w:lang w:eastAsia="en-US"/>
        </w:rPr>
      </w:pPr>
      <w:bookmarkStart w:id="91" w:name="_Hlk184834849"/>
      <w:r>
        <w:rPr>
          <w:rFonts w:eastAsia="Calibri"/>
          <w:b/>
          <w:lang w:eastAsia="x-none"/>
        </w:rPr>
        <w:t xml:space="preserve">2025. gada 25. jūnijā                                                                                           </w:t>
      </w:r>
      <w:r>
        <w:rPr>
          <w:rFonts w:eastAsia="Calibri"/>
          <w:b/>
          <w:color w:val="000000"/>
          <w:lang w:eastAsia="en-US"/>
        </w:rPr>
        <w:t>Nr.</w:t>
      </w:r>
      <w:r w:rsidR="00C103E1">
        <w:rPr>
          <w:rFonts w:eastAsia="Calibri"/>
          <w:b/>
          <w:color w:val="000000"/>
          <w:lang w:eastAsia="en-US"/>
        </w:rPr>
        <w:t>291</w:t>
      </w:r>
      <w:r>
        <w:rPr>
          <w:rFonts w:eastAsia="Calibri"/>
          <w:b/>
          <w:color w:val="000000"/>
          <w:lang w:eastAsia="en-US"/>
        </w:rPr>
        <w:t>/10</w:t>
      </w:r>
    </w:p>
    <w:p w14:paraId="77027833" w14:textId="77777777" w:rsidR="00DE041E" w:rsidRDefault="00DE041E" w:rsidP="00DE041E">
      <w:pPr>
        <w:spacing w:line="252" w:lineRule="auto"/>
        <w:ind w:right="-694"/>
        <w:jc w:val="center"/>
        <w:rPr>
          <w:rFonts w:eastAsia="Calibri"/>
          <w:b/>
          <w:u w:val="single"/>
          <w:lang w:eastAsia="en-US"/>
        </w:rPr>
      </w:pPr>
    </w:p>
    <w:p w14:paraId="34CA4160" w14:textId="77777777" w:rsidR="00DE041E" w:rsidRDefault="00DE041E" w:rsidP="00DE041E">
      <w:pPr>
        <w:jc w:val="center"/>
        <w:rPr>
          <w:b/>
          <w:u w:val="single"/>
        </w:rPr>
      </w:pPr>
      <w:r>
        <w:rPr>
          <w:b/>
          <w:u w:val="single"/>
        </w:rPr>
        <w:t>Par lauksaimniecībā izmantojamās zemes izsoles rezultātu apstiprināšanu</w:t>
      </w:r>
    </w:p>
    <w:p w14:paraId="4E3ADBA9" w14:textId="77777777" w:rsidR="00DE041E" w:rsidRDefault="00DE041E" w:rsidP="00DE041E">
      <w:pPr>
        <w:rPr>
          <w:rFonts w:eastAsia="Calibri"/>
          <w:b/>
          <w:bCs/>
          <w:u w:val="single"/>
          <w:lang w:eastAsia="en-US"/>
        </w:rPr>
      </w:pPr>
    </w:p>
    <w:p w14:paraId="4309CFCA" w14:textId="77777777" w:rsidR="00DE041E" w:rsidRDefault="00DE041E" w:rsidP="00DE041E">
      <w:pPr>
        <w:ind w:right="-1"/>
        <w:jc w:val="both"/>
        <w:rPr>
          <w:rFonts w:eastAsia="Calibri"/>
          <w:b/>
          <w:u w:val="single"/>
          <w:lang w:eastAsia="en-US"/>
        </w:rPr>
      </w:pPr>
      <w:r>
        <w:rPr>
          <w:rFonts w:eastAsia="Calibri"/>
          <w:lang w:eastAsia="en-US"/>
        </w:rPr>
        <w:tab/>
        <w:t xml:space="preserve">Pamatojoties uz Dobeles novada domes </w:t>
      </w:r>
      <w:r w:rsidRPr="007C18CB">
        <w:rPr>
          <w:rFonts w:eastAsia="Calibri"/>
          <w:lang w:eastAsia="en-US"/>
        </w:rPr>
        <w:t>202</w:t>
      </w:r>
      <w:r>
        <w:rPr>
          <w:rFonts w:eastAsia="Calibri"/>
          <w:lang w:eastAsia="en-US"/>
        </w:rPr>
        <w:t>5</w:t>
      </w:r>
      <w:r w:rsidRPr="007C18CB">
        <w:rPr>
          <w:rFonts w:eastAsia="Calibri"/>
          <w:lang w:eastAsia="en-US"/>
        </w:rPr>
        <w:t xml:space="preserve">. gada </w:t>
      </w:r>
      <w:r>
        <w:rPr>
          <w:rFonts w:eastAsia="Calibri"/>
          <w:lang w:eastAsia="en-US"/>
        </w:rPr>
        <w:t>24</w:t>
      </w:r>
      <w:r w:rsidRPr="007C18CB">
        <w:rPr>
          <w:rFonts w:eastAsia="Calibri"/>
          <w:lang w:eastAsia="en-US"/>
        </w:rPr>
        <w:t xml:space="preserve">. </w:t>
      </w:r>
      <w:r>
        <w:rPr>
          <w:rFonts w:eastAsia="Calibri"/>
          <w:lang w:eastAsia="en-US"/>
        </w:rPr>
        <w:t>aprīļa</w:t>
      </w:r>
      <w:r w:rsidRPr="007C18CB">
        <w:rPr>
          <w:rFonts w:eastAsia="Calibri"/>
          <w:lang w:eastAsia="en-US"/>
        </w:rPr>
        <w:t xml:space="preserve"> lēmuma Nr.</w:t>
      </w:r>
      <w:r>
        <w:rPr>
          <w:rFonts w:eastAsia="Calibri"/>
          <w:lang w:eastAsia="en-US"/>
        </w:rPr>
        <w:t>212</w:t>
      </w:r>
      <w:r w:rsidRPr="007C18CB">
        <w:rPr>
          <w:rFonts w:eastAsia="Calibri"/>
          <w:lang w:eastAsia="en-US"/>
        </w:rPr>
        <w:t>/</w:t>
      </w:r>
      <w:r>
        <w:rPr>
          <w:rFonts w:eastAsia="Calibri"/>
          <w:lang w:eastAsia="en-US"/>
        </w:rPr>
        <w:t>7</w:t>
      </w:r>
      <w:r w:rsidRPr="007C18CB">
        <w:rPr>
          <w:rFonts w:eastAsia="Calibri"/>
          <w:lang w:eastAsia="en-US"/>
        </w:rPr>
        <w:t xml:space="preserve"> „Par lauksaimniecībā izmantojamās zemes „</w:t>
      </w:r>
      <w:proofErr w:type="spellStart"/>
      <w:r>
        <w:rPr>
          <w:rFonts w:eastAsia="Calibri"/>
          <w:lang w:eastAsia="en-US"/>
        </w:rPr>
        <w:t>Ošlejas</w:t>
      </w:r>
      <w:proofErr w:type="spellEnd"/>
      <w:r w:rsidRPr="007C18CB">
        <w:rPr>
          <w:rFonts w:eastAsia="Calibri"/>
          <w:lang w:eastAsia="en-US"/>
        </w:rPr>
        <w:t>”,</w:t>
      </w:r>
      <w:r>
        <w:rPr>
          <w:rFonts w:eastAsia="Calibri"/>
          <w:lang w:eastAsia="en-US"/>
        </w:rPr>
        <w:t xml:space="preserve"> Bērzes pagastā, Dobeles novadā, atsavināšanu izsolē” 3. punktu, Dobeles novada pašvaldības Īpašumu komisija (turpmāk – Īpašumu komisija) apstiprinājusi izsoles noteikumus un organizējusi nekustamā īpašuma “</w:t>
      </w:r>
      <w:proofErr w:type="spellStart"/>
      <w:r>
        <w:rPr>
          <w:rFonts w:eastAsia="Calibri"/>
          <w:lang w:eastAsia="en-US"/>
        </w:rPr>
        <w:t>Ošlejas</w:t>
      </w:r>
      <w:proofErr w:type="spellEnd"/>
      <w:r>
        <w:rPr>
          <w:rFonts w:eastAsia="Calibri"/>
          <w:lang w:eastAsia="en-US"/>
        </w:rPr>
        <w:t>”, Bērzes pagastā, Dobeles novadā, atsavināšanu Publiskas personas mantas atsavināšanas likumā noteiktā kārtībā.</w:t>
      </w:r>
    </w:p>
    <w:p w14:paraId="6A7559B6" w14:textId="77777777" w:rsidR="00DE041E" w:rsidRDefault="00DE041E" w:rsidP="00DE041E">
      <w:pPr>
        <w:ind w:right="-1"/>
        <w:jc w:val="both"/>
        <w:rPr>
          <w:rFonts w:eastAsia="Calibri"/>
          <w:lang w:eastAsia="en-US"/>
        </w:rPr>
      </w:pPr>
      <w:r>
        <w:rPr>
          <w:rFonts w:eastAsia="Calibri"/>
          <w:lang w:eastAsia="en-US"/>
        </w:rPr>
        <w:tab/>
        <w:t>Izskatot Īpašumu komisijas organizētās izsoles rezultātus, Dobeles novada dome konstatē:</w:t>
      </w:r>
    </w:p>
    <w:p w14:paraId="32FF9973" w14:textId="77777777" w:rsidR="00DE041E" w:rsidRDefault="00DE041E" w:rsidP="00DE041E">
      <w:pPr>
        <w:ind w:right="-1"/>
        <w:jc w:val="both"/>
        <w:rPr>
          <w:rFonts w:eastAsia="Calibri"/>
          <w:lang w:eastAsia="en-US"/>
        </w:rPr>
      </w:pPr>
      <w:r>
        <w:rPr>
          <w:rFonts w:eastAsia="Calibri"/>
          <w:lang w:eastAsia="en-US"/>
        </w:rPr>
        <w:t>Dobeles novada pašvaldībai (turpmāk – pašvaldība) ir nostiprinātas īpašuma tiesības uz nekustamo īpašumu „</w:t>
      </w:r>
      <w:proofErr w:type="spellStart"/>
      <w:r>
        <w:rPr>
          <w:rFonts w:eastAsia="Calibri"/>
          <w:lang w:eastAsia="en-US"/>
        </w:rPr>
        <w:t>Ošlejas</w:t>
      </w:r>
      <w:proofErr w:type="spellEnd"/>
      <w:r>
        <w:rPr>
          <w:rFonts w:eastAsia="Calibri"/>
          <w:lang w:eastAsia="en-US"/>
        </w:rPr>
        <w:t xml:space="preserve">”, Bērzes pagastā, Dobeles novadā (turpmāk – nekustamais īpašums), kadastra numurs </w:t>
      </w:r>
      <w:r>
        <w:t>46520010061</w:t>
      </w:r>
      <w:r>
        <w:rPr>
          <w:rFonts w:eastAsia="Calibri"/>
          <w:lang w:eastAsia="en-US"/>
        </w:rPr>
        <w:t xml:space="preserve">, kas sastāv no vienas </w:t>
      </w:r>
      <w:r w:rsidRPr="007C2C89">
        <w:rPr>
          <w:rFonts w:eastAsia="Calibri"/>
          <w:lang w:eastAsia="en-US"/>
        </w:rPr>
        <w:t>zemes vienības ar kadastra apzīmējumu 465200</w:t>
      </w:r>
      <w:r>
        <w:rPr>
          <w:rFonts w:eastAsia="Calibri"/>
          <w:lang w:eastAsia="en-US"/>
        </w:rPr>
        <w:t>1</w:t>
      </w:r>
      <w:r w:rsidRPr="007C2C89">
        <w:rPr>
          <w:rFonts w:eastAsia="Calibri"/>
          <w:lang w:eastAsia="en-US"/>
        </w:rPr>
        <w:t>00</w:t>
      </w:r>
      <w:r>
        <w:rPr>
          <w:rFonts w:eastAsia="Calibri"/>
          <w:lang w:eastAsia="en-US"/>
        </w:rPr>
        <w:t>61</w:t>
      </w:r>
      <w:r w:rsidRPr="007C2C89">
        <w:rPr>
          <w:rFonts w:eastAsia="Calibri"/>
          <w:lang w:eastAsia="en-US"/>
        </w:rPr>
        <w:t>, platība 3,</w:t>
      </w:r>
      <w:r>
        <w:rPr>
          <w:rFonts w:eastAsia="Calibri"/>
          <w:lang w:eastAsia="en-US"/>
        </w:rPr>
        <w:t>55</w:t>
      </w:r>
      <w:r w:rsidRPr="007C2C89">
        <w:rPr>
          <w:rFonts w:eastAsia="Calibri"/>
          <w:lang w:eastAsia="en-US"/>
        </w:rPr>
        <w:t xml:space="preserve"> ha, tai skaitā </w:t>
      </w:r>
      <w:r>
        <w:rPr>
          <w:rFonts w:eastAsia="Calibri"/>
          <w:lang w:eastAsia="en-US"/>
        </w:rPr>
        <w:t>3</w:t>
      </w:r>
      <w:r w:rsidRPr="007C2C89">
        <w:rPr>
          <w:rFonts w:eastAsia="Calibri"/>
          <w:lang w:eastAsia="en-US"/>
        </w:rPr>
        <w:t>,</w:t>
      </w:r>
      <w:r>
        <w:rPr>
          <w:rFonts w:eastAsia="Calibri"/>
          <w:lang w:eastAsia="en-US"/>
        </w:rPr>
        <w:t>54</w:t>
      </w:r>
      <w:r w:rsidRPr="007C2C89">
        <w:rPr>
          <w:rFonts w:eastAsia="Calibri"/>
          <w:lang w:eastAsia="en-US"/>
        </w:rPr>
        <w:t xml:space="preserve"> ha lauksaimniecībā izmantojamā zeme,</w:t>
      </w:r>
      <w:r>
        <w:rPr>
          <w:rFonts w:eastAsia="Calibri"/>
          <w:lang w:eastAsia="en-US"/>
        </w:rPr>
        <w:t xml:space="preserve"> </w:t>
      </w:r>
      <w:r>
        <w:t>Z</w:t>
      </w:r>
      <w:r>
        <w:rPr>
          <w:rFonts w:eastAsia="Calibri"/>
          <w:lang w:eastAsia="en-US"/>
        </w:rPr>
        <w:t>emgales rajona tiesas Bērzes pagasta zemesgrāmatas nodalījumā Nr.</w:t>
      </w:r>
      <w:r w:rsidRPr="00300E96">
        <w:rPr>
          <w:rFonts w:eastAsiaTheme="minorHAnsi"/>
          <w:lang w:eastAsia="en-US"/>
        </w:rPr>
        <w:t xml:space="preserve"> </w:t>
      </w:r>
      <w:r>
        <w:rPr>
          <w:rFonts w:eastAsiaTheme="minorHAnsi"/>
          <w:lang w:eastAsia="en-US"/>
        </w:rPr>
        <w:t>100000942391</w:t>
      </w:r>
      <w:r>
        <w:rPr>
          <w:rFonts w:eastAsia="Calibri"/>
          <w:lang w:eastAsia="en-US"/>
        </w:rPr>
        <w:t xml:space="preserve">. </w:t>
      </w:r>
    </w:p>
    <w:p w14:paraId="12AE8DB2" w14:textId="0B4179F7" w:rsidR="00DE041E" w:rsidRPr="00B375A2" w:rsidRDefault="00DE041E" w:rsidP="00DE041E">
      <w:pPr>
        <w:ind w:right="-1" w:firstLine="709"/>
        <w:jc w:val="both"/>
        <w:rPr>
          <w:rFonts w:eastAsia="Calibri"/>
          <w:lang w:eastAsia="en-US"/>
        </w:rPr>
      </w:pPr>
      <w:r>
        <w:rPr>
          <w:rFonts w:eastAsia="Calibri"/>
          <w:lang w:eastAsia="en-US"/>
        </w:rPr>
        <w:t xml:space="preserve">Nekustamais īpašums ir nodots nomā </w:t>
      </w:r>
      <w:bookmarkStart w:id="92" w:name="_Hlk182388459"/>
      <w:bookmarkStart w:id="93" w:name="_Hlk182390486"/>
      <w:r w:rsidR="00CE4C4A">
        <w:rPr>
          <w:color w:val="000000" w:themeColor="text1"/>
        </w:rPr>
        <w:t>[..]</w:t>
      </w:r>
      <w:r>
        <w:rPr>
          <w:rFonts w:eastAsia="Calibri"/>
          <w:lang w:eastAsia="en-US"/>
        </w:rPr>
        <w:t xml:space="preserve">, personas kods </w:t>
      </w:r>
      <w:bookmarkEnd w:id="92"/>
      <w:bookmarkEnd w:id="93"/>
      <w:r w:rsidR="00CE4C4A">
        <w:rPr>
          <w:color w:val="000000" w:themeColor="text1"/>
        </w:rPr>
        <w:t>[..]</w:t>
      </w:r>
      <w:r>
        <w:rPr>
          <w:rFonts w:eastAsia="Calibri"/>
          <w:lang w:eastAsia="en-US"/>
        </w:rPr>
        <w:t xml:space="preserve"> </w:t>
      </w:r>
      <w:bookmarkStart w:id="94" w:name="_Hlk162950706"/>
      <w:bookmarkStart w:id="95" w:name="_Hlk184833069"/>
      <w:r>
        <w:rPr>
          <w:bCs/>
        </w:rPr>
        <w:t>(</w:t>
      </w:r>
      <w:bookmarkStart w:id="96" w:name="_Hlk162951095"/>
      <w:r>
        <w:t>2020.gada 16.jūlija Lauksaimniecībā izmantojamās zemes nomas līgums Nr.9.2./</w:t>
      </w:r>
      <w:bookmarkEnd w:id="96"/>
      <w:r>
        <w:t xml:space="preserve">668). </w:t>
      </w:r>
      <w:bookmarkEnd w:id="94"/>
      <w:r w:rsidRPr="007C18CB">
        <w:t>Zemes nomas līguma termiņš 2025.gada 30.septembris.</w:t>
      </w:r>
    </w:p>
    <w:bookmarkEnd w:id="95"/>
    <w:p w14:paraId="4D7EB2FD" w14:textId="77777777" w:rsidR="00DE041E" w:rsidRDefault="00DE041E" w:rsidP="00DE041E">
      <w:pPr>
        <w:ind w:right="-1" w:firstLine="709"/>
        <w:jc w:val="both"/>
        <w:rPr>
          <w:rFonts w:eastAsia="Calibri"/>
          <w:b/>
          <w:bCs/>
          <w:lang w:eastAsia="en-US"/>
        </w:rPr>
      </w:pPr>
      <w:r>
        <w:rPr>
          <w:rFonts w:eastAsia="Calibri"/>
          <w:lang w:eastAsia="en-US"/>
        </w:rPr>
        <w:t>Īpašumu komisija 2025. gada 11. jūnijā rīkoja atklātu mutisku izsoli ar augšupejošu soli. Izsoles procedūra ir veikta atbilstoši normatīvo aktu prasībām.</w:t>
      </w:r>
    </w:p>
    <w:p w14:paraId="10A57F23" w14:textId="77777777" w:rsidR="00DE041E" w:rsidRDefault="00DE041E" w:rsidP="00DE041E">
      <w:pPr>
        <w:ind w:right="-1" w:firstLine="709"/>
        <w:jc w:val="both"/>
        <w:rPr>
          <w:rFonts w:eastAsia="Calibri"/>
          <w:lang w:eastAsia="en-US"/>
        </w:rPr>
      </w:pPr>
      <w:r>
        <w:rPr>
          <w:rFonts w:eastAsia="Calibri"/>
          <w:lang w:eastAsia="en-US"/>
        </w:rPr>
        <w:t xml:space="preserve">Atbilstoši Publiskas personas mantas atsavināšanas likuma 14. panta pirmajai daļai, izsludinātajā izsoles pieteikšanās termiņā saņemts pirmpirkuma tiesību izmantošanas pieteikums no </w:t>
      </w:r>
      <w:bookmarkStart w:id="97" w:name="_Hlk182389263"/>
      <w:r>
        <w:rPr>
          <w:rFonts w:eastAsia="Calibri"/>
          <w:lang w:eastAsia="en-US"/>
        </w:rPr>
        <w:t>Aivara Griķa</w:t>
      </w:r>
      <w:r>
        <w:rPr>
          <w:rFonts w:eastAsiaTheme="minorHAnsi"/>
          <w:lang w:eastAsia="en-US"/>
        </w:rPr>
        <w:t>,</w:t>
      </w:r>
      <w:r>
        <w:rPr>
          <w:rFonts w:eastAsia="Calibri"/>
          <w:lang w:eastAsia="en-US"/>
        </w:rPr>
        <w:t xml:space="preserve"> </w:t>
      </w:r>
      <w:bookmarkEnd w:id="97"/>
      <w:r>
        <w:rPr>
          <w:rFonts w:eastAsia="Calibri"/>
          <w:lang w:eastAsia="en-US"/>
        </w:rPr>
        <w:t xml:space="preserve">kuram ir pirmpirkuma tiesības iegādāties nekustamo īpašumu. </w:t>
      </w:r>
    </w:p>
    <w:p w14:paraId="380B126B" w14:textId="3244C7CE" w:rsidR="00DE041E" w:rsidRDefault="00DE041E" w:rsidP="00DE041E">
      <w:pPr>
        <w:ind w:right="-58" w:firstLine="709"/>
        <w:jc w:val="both"/>
      </w:pPr>
      <w:r>
        <w:t xml:space="preserve">Izsludinātajā izsoles pieteikšanās termiņā nav pieteicies neviens izsoles dalībnieks, tādēļ pirmpirkuma tiesīgajai personai </w:t>
      </w:r>
      <w:r w:rsidR="00CE4C4A">
        <w:rPr>
          <w:color w:val="000000" w:themeColor="text1"/>
        </w:rPr>
        <w:t>[..]</w:t>
      </w:r>
      <w:r>
        <w:t>, atbilstoši Publiskas personas mantas atsavināšanas likuma 14.panta pirmajai daļai, Dobeles novada domes 2025.gada 24</w:t>
      </w:r>
      <w:r w:rsidRPr="007C18CB">
        <w:t>.</w:t>
      </w:r>
      <w:r>
        <w:t>aprīļa</w:t>
      </w:r>
      <w:r w:rsidRPr="007C18CB">
        <w:rPr>
          <w:color w:val="FF0000"/>
        </w:rPr>
        <w:t xml:space="preserve"> </w:t>
      </w:r>
      <w:r w:rsidRPr="007C18CB">
        <w:t xml:space="preserve">lēmuma Nr. </w:t>
      </w:r>
      <w:r>
        <w:t>212</w:t>
      </w:r>
      <w:r w:rsidRPr="007C18CB">
        <w:t>/</w:t>
      </w:r>
      <w:r>
        <w:t>7</w:t>
      </w:r>
      <w:r w:rsidRPr="007C18CB">
        <w:rPr>
          <w:color w:val="000000"/>
        </w:rPr>
        <w:t xml:space="preserve"> </w:t>
      </w:r>
      <w:r w:rsidRPr="007C18CB">
        <w:t>“</w:t>
      </w:r>
      <w:r>
        <w:rPr>
          <w:bCs/>
        </w:rPr>
        <w:t>Par lauksaimniecībā izmantojamās zemes „</w:t>
      </w:r>
      <w:proofErr w:type="spellStart"/>
      <w:r>
        <w:rPr>
          <w:bCs/>
        </w:rPr>
        <w:t>Ošlejas</w:t>
      </w:r>
      <w:proofErr w:type="spellEnd"/>
      <w:r>
        <w:rPr>
          <w:bCs/>
        </w:rPr>
        <w:t>”, Bērzes pagastā,  Dobeles novadā, atsavināšanu izsolē</w:t>
      </w:r>
      <w:r>
        <w:t xml:space="preserve">” 2.punktam, izsoles noteikumiem, jāpiedāvā iegūt nekustamo īpašumu par izsoles sākumcenu </w:t>
      </w:r>
      <w:bookmarkStart w:id="98" w:name="_Hlk169011496"/>
      <w:bookmarkStart w:id="99" w:name="_Hlk175834698"/>
      <w:bookmarkStart w:id="100" w:name="_Hlk179363081"/>
      <w:r>
        <w:t xml:space="preserve">25900 </w:t>
      </w:r>
      <w:bookmarkStart w:id="101" w:name="_Hlk169011550"/>
      <w:bookmarkEnd w:id="98"/>
      <w:r>
        <w:t>EUR (</w:t>
      </w:r>
      <w:r w:rsidRPr="00D64DCF">
        <w:t xml:space="preserve">divdesmit </w:t>
      </w:r>
      <w:r>
        <w:t>pieci</w:t>
      </w:r>
      <w:r w:rsidRPr="00D64DCF">
        <w:t xml:space="preserve"> tūkstoši </w:t>
      </w:r>
      <w:r>
        <w:t>deviņi</w:t>
      </w:r>
      <w:r w:rsidRPr="00D64DCF">
        <w:t xml:space="preserve"> simti </w:t>
      </w:r>
      <w:proofErr w:type="spellStart"/>
      <w:r w:rsidRPr="00D64DCF">
        <w:rPr>
          <w:i/>
          <w:iCs/>
        </w:rPr>
        <w:t>euro</w:t>
      </w:r>
      <w:proofErr w:type="spellEnd"/>
      <w:r>
        <w:t>)</w:t>
      </w:r>
      <w:bookmarkEnd w:id="99"/>
      <w:bookmarkEnd w:id="100"/>
      <w:bookmarkEnd w:id="101"/>
      <w:r>
        <w:t xml:space="preserve">, kas palielināta par vienu soli </w:t>
      </w:r>
      <w:r w:rsidRPr="006C09F2">
        <w:t xml:space="preserve">1000 EUR (viens tūkstotis </w:t>
      </w:r>
      <w:proofErr w:type="spellStart"/>
      <w:r w:rsidRPr="006C09F2">
        <w:rPr>
          <w:i/>
          <w:iCs/>
        </w:rPr>
        <w:t>euro</w:t>
      </w:r>
      <w:proofErr w:type="spellEnd"/>
      <w:r w:rsidRPr="006C09F2">
        <w:t>).</w:t>
      </w:r>
    </w:p>
    <w:p w14:paraId="7804188C" w14:textId="77777777" w:rsidR="00384E9B" w:rsidRPr="008613D3" w:rsidRDefault="00DE041E" w:rsidP="00384E9B">
      <w:pPr>
        <w:spacing w:line="252" w:lineRule="auto"/>
        <w:jc w:val="both"/>
      </w:pPr>
      <w:r>
        <w:t>Pamatojoties uz likuma Pašvaldību likuma 10.panta pirmās daļas 16.punktu, 73. panta ceturto daļu, Publiskas personas mantas atsavināšanas likuma 14.panta pirmo daļu, 34.panta otro daļu, Dobeles novada domes 2025.gada 24</w:t>
      </w:r>
      <w:r w:rsidRPr="007C18CB">
        <w:t>.</w:t>
      </w:r>
      <w:r>
        <w:t xml:space="preserve"> aprīļa</w:t>
      </w:r>
      <w:r w:rsidRPr="007C18CB">
        <w:rPr>
          <w:color w:val="FF0000"/>
        </w:rPr>
        <w:t xml:space="preserve"> </w:t>
      </w:r>
      <w:r w:rsidRPr="007C18CB">
        <w:t xml:space="preserve">lēmuma Nr. </w:t>
      </w:r>
      <w:r>
        <w:t>212</w:t>
      </w:r>
      <w:r w:rsidRPr="007C18CB">
        <w:t>/</w:t>
      </w:r>
      <w:r>
        <w:t>7</w:t>
      </w:r>
      <w:r w:rsidRPr="007C18CB">
        <w:rPr>
          <w:color w:val="000000"/>
        </w:rPr>
        <w:t xml:space="preserve"> </w:t>
      </w:r>
      <w:r w:rsidRPr="007C18CB">
        <w:t>“</w:t>
      </w:r>
      <w:r w:rsidRPr="007C18CB">
        <w:rPr>
          <w:bCs/>
        </w:rPr>
        <w:t>Par lauksaimniecībā izmantojamās zemes „</w:t>
      </w:r>
      <w:proofErr w:type="spellStart"/>
      <w:r>
        <w:rPr>
          <w:bCs/>
        </w:rPr>
        <w:t>Ošlejas</w:t>
      </w:r>
      <w:proofErr w:type="spellEnd"/>
      <w:r w:rsidRPr="007C18CB">
        <w:rPr>
          <w:bCs/>
        </w:rPr>
        <w:t>”, Bērzes pagastā</w:t>
      </w:r>
      <w:r>
        <w:rPr>
          <w:bCs/>
        </w:rPr>
        <w:t>,  Dobeles novadā, atsavināšanu izsolē</w:t>
      </w:r>
      <w:r>
        <w:t xml:space="preserve">” 2.punktu, </w:t>
      </w:r>
      <w:r>
        <w:rPr>
          <w:lang w:eastAsia="en-GB"/>
        </w:rPr>
        <w:t xml:space="preserve">atklāti balsojot: </w:t>
      </w:r>
      <w:r w:rsidR="00384E9B" w:rsidRPr="008613D3">
        <w:t>PAR - 1</w:t>
      </w:r>
      <w:r w:rsidR="00384E9B">
        <w:t>4</w:t>
      </w:r>
      <w:r w:rsidR="00384E9B" w:rsidRPr="008613D3">
        <w:t xml:space="preserve"> (</w:t>
      </w:r>
      <w:r w:rsidR="00384E9B" w:rsidRPr="008613D3">
        <w:rPr>
          <w:bCs/>
          <w:lang w:eastAsia="et-EE"/>
        </w:rPr>
        <w:t xml:space="preserve">Ģirts </w:t>
      </w:r>
      <w:proofErr w:type="spellStart"/>
      <w:r w:rsidR="00384E9B" w:rsidRPr="008613D3">
        <w:rPr>
          <w:bCs/>
          <w:lang w:eastAsia="et-EE"/>
        </w:rPr>
        <w:t>Ante</w:t>
      </w:r>
      <w:proofErr w:type="spellEnd"/>
      <w:r w:rsidR="00384E9B">
        <w:rPr>
          <w:bCs/>
          <w:lang w:eastAsia="et-EE"/>
        </w:rPr>
        <w:t xml:space="preserve">, </w:t>
      </w:r>
      <w:r w:rsidR="00384E9B" w:rsidRPr="008613D3">
        <w:rPr>
          <w:rFonts w:eastAsiaTheme="minorHAnsi"/>
          <w:bCs/>
          <w:lang w:eastAsia="et-EE"/>
        </w:rPr>
        <w:t>Sarmīte Dude</w:t>
      </w:r>
      <w:r w:rsidR="00384E9B">
        <w:rPr>
          <w:rFonts w:eastAsiaTheme="minorHAnsi"/>
          <w:bCs/>
          <w:lang w:eastAsia="et-EE"/>
        </w:rPr>
        <w:t xml:space="preserve">, </w:t>
      </w:r>
      <w:r w:rsidR="00384E9B" w:rsidRPr="008613D3">
        <w:rPr>
          <w:rFonts w:eastAsiaTheme="minorHAnsi"/>
          <w:bCs/>
          <w:lang w:eastAsia="et-EE"/>
        </w:rPr>
        <w:t xml:space="preserve">Māris Feldmanis, </w:t>
      </w:r>
      <w:r w:rsidR="00384E9B">
        <w:rPr>
          <w:rFonts w:eastAsiaTheme="minorHAnsi"/>
          <w:bCs/>
          <w:lang w:eastAsia="et-EE"/>
        </w:rPr>
        <w:t xml:space="preserve">Ivars </w:t>
      </w:r>
      <w:proofErr w:type="spellStart"/>
      <w:r w:rsidR="00384E9B">
        <w:rPr>
          <w:rFonts w:eastAsiaTheme="minorHAnsi"/>
          <w:bCs/>
          <w:lang w:eastAsia="et-EE"/>
        </w:rPr>
        <w:t>Gorskis</w:t>
      </w:r>
      <w:proofErr w:type="spellEnd"/>
      <w:r w:rsidR="00384E9B">
        <w:rPr>
          <w:rFonts w:eastAsiaTheme="minorHAnsi"/>
          <w:bCs/>
          <w:lang w:eastAsia="et-EE"/>
        </w:rPr>
        <w:t xml:space="preserve">, </w:t>
      </w:r>
      <w:r w:rsidR="00384E9B" w:rsidRPr="008613D3">
        <w:rPr>
          <w:rFonts w:eastAsiaTheme="minorHAnsi"/>
          <w:bCs/>
          <w:lang w:eastAsia="et-EE"/>
        </w:rPr>
        <w:t xml:space="preserve">Gints Kaminskis, Edgars Laimiņš, Sintija </w:t>
      </w:r>
      <w:proofErr w:type="spellStart"/>
      <w:r w:rsidR="00384E9B" w:rsidRPr="008613D3">
        <w:rPr>
          <w:rFonts w:eastAsiaTheme="minorHAnsi"/>
          <w:bCs/>
          <w:lang w:eastAsia="et-EE"/>
        </w:rPr>
        <w:t>Liekniņa</w:t>
      </w:r>
      <w:proofErr w:type="spellEnd"/>
      <w:r w:rsidR="00384E9B" w:rsidRPr="008613D3">
        <w:rPr>
          <w:rFonts w:eastAsiaTheme="minorHAnsi"/>
          <w:bCs/>
          <w:lang w:eastAsia="et-EE"/>
        </w:rPr>
        <w:t xml:space="preserve">, Sanita </w:t>
      </w:r>
      <w:proofErr w:type="spellStart"/>
      <w:r w:rsidR="00384E9B" w:rsidRPr="008613D3">
        <w:rPr>
          <w:rFonts w:eastAsiaTheme="minorHAnsi"/>
          <w:bCs/>
          <w:lang w:eastAsia="et-EE"/>
        </w:rPr>
        <w:t>Olševska</w:t>
      </w:r>
      <w:proofErr w:type="spellEnd"/>
      <w:r w:rsidR="00384E9B" w:rsidRPr="008613D3">
        <w:rPr>
          <w:rFonts w:eastAsiaTheme="minorHAnsi"/>
          <w:bCs/>
          <w:lang w:eastAsia="et-EE"/>
        </w:rPr>
        <w:t xml:space="preserve">, Viesturs Reinfelds, Dace Reinika, Guntis </w:t>
      </w:r>
      <w:proofErr w:type="spellStart"/>
      <w:r w:rsidR="00384E9B" w:rsidRPr="008613D3">
        <w:rPr>
          <w:rFonts w:eastAsiaTheme="minorHAnsi"/>
          <w:bCs/>
          <w:lang w:eastAsia="et-EE"/>
        </w:rPr>
        <w:t>Safranovičs</w:t>
      </w:r>
      <w:proofErr w:type="spellEnd"/>
      <w:r w:rsidR="00384E9B" w:rsidRPr="008613D3">
        <w:rPr>
          <w:rFonts w:eastAsiaTheme="minorHAnsi"/>
          <w:bCs/>
          <w:lang w:eastAsia="et-EE"/>
        </w:rPr>
        <w:t>, Andrejs Spridzāns</w:t>
      </w:r>
      <w:r w:rsidR="00384E9B">
        <w:rPr>
          <w:rFonts w:eastAsiaTheme="minorHAnsi"/>
          <w:bCs/>
          <w:lang w:eastAsia="et-EE"/>
        </w:rPr>
        <w:t xml:space="preserve">, Ivars Stanga, </w:t>
      </w:r>
      <w:r w:rsidR="00384E9B" w:rsidRPr="008613D3">
        <w:rPr>
          <w:rFonts w:eastAsiaTheme="minorHAnsi"/>
          <w:bCs/>
          <w:lang w:eastAsia="et-EE"/>
        </w:rPr>
        <w:t xml:space="preserve">Indra </w:t>
      </w:r>
      <w:proofErr w:type="spellStart"/>
      <w:r w:rsidR="00384E9B" w:rsidRPr="008613D3">
        <w:rPr>
          <w:rFonts w:eastAsiaTheme="minorHAnsi"/>
          <w:bCs/>
          <w:lang w:eastAsia="et-EE"/>
        </w:rPr>
        <w:t>Špela</w:t>
      </w:r>
      <w:proofErr w:type="spellEnd"/>
      <w:r w:rsidR="00384E9B" w:rsidRPr="008613D3">
        <w:rPr>
          <w:bCs/>
          <w:lang w:eastAsia="et-EE"/>
        </w:rPr>
        <w:t xml:space="preserve">), </w:t>
      </w:r>
      <w:r w:rsidR="00384E9B" w:rsidRPr="008613D3">
        <w:t xml:space="preserve">PRET – nav, ATTURAS – </w:t>
      </w:r>
      <w:r w:rsidR="00384E9B">
        <w:t>3 (</w:t>
      </w:r>
      <w:r w:rsidR="00384E9B" w:rsidRPr="008613D3">
        <w:rPr>
          <w:rFonts w:eastAsiaTheme="minorHAnsi"/>
          <w:bCs/>
          <w:lang w:eastAsia="et-EE"/>
        </w:rPr>
        <w:t xml:space="preserve">Andris </w:t>
      </w:r>
      <w:proofErr w:type="spellStart"/>
      <w:r w:rsidR="00384E9B" w:rsidRPr="008613D3">
        <w:rPr>
          <w:rFonts w:eastAsiaTheme="minorHAnsi"/>
          <w:bCs/>
          <w:lang w:eastAsia="et-EE"/>
        </w:rPr>
        <w:t>Podvinskis</w:t>
      </w:r>
      <w:proofErr w:type="spellEnd"/>
      <w:r w:rsidR="00384E9B" w:rsidRPr="008613D3">
        <w:rPr>
          <w:rFonts w:eastAsiaTheme="minorHAnsi"/>
          <w:bCs/>
          <w:lang w:eastAsia="et-EE"/>
        </w:rPr>
        <w:t>,</w:t>
      </w:r>
      <w:r w:rsidR="00384E9B" w:rsidRPr="00EB5FB6">
        <w:rPr>
          <w:rFonts w:eastAsiaTheme="minorHAnsi"/>
          <w:bCs/>
          <w:lang w:eastAsia="et-EE"/>
        </w:rPr>
        <w:t xml:space="preserve"> </w:t>
      </w:r>
      <w:r w:rsidR="00384E9B" w:rsidRPr="008613D3">
        <w:rPr>
          <w:rFonts w:eastAsiaTheme="minorHAnsi"/>
          <w:bCs/>
          <w:lang w:eastAsia="et-EE"/>
        </w:rPr>
        <w:t>Ainārs Meiers</w:t>
      </w:r>
      <w:r w:rsidR="00384E9B">
        <w:rPr>
          <w:rFonts w:eastAsiaTheme="minorHAnsi"/>
          <w:bCs/>
          <w:lang w:eastAsia="et-EE"/>
        </w:rPr>
        <w:t>,</w:t>
      </w:r>
      <w:r w:rsidR="00384E9B" w:rsidRPr="008613D3">
        <w:rPr>
          <w:rFonts w:eastAsiaTheme="minorHAnsi"/>
          <w:bCs/>
          <w:lang w:eastAsia="et-EE"/>
        </w:rPr>
        <w:t xml:space="preserve"> Edgars </w:t>
      </w:r>
      <w:proofErr w:type="spellStart"/>
      <w:r w:rsidR="00384E9B" w:rsidRPr="008613D3">
        <w:rPr>
          <w:rFonts w:eastAsiaTheme="minorHAnsi"/>
          <w:bCs/>
          <w:lang w:eastAsia="et-EE"/>
        </w:rPr>
        <w:t>Gaigalis</w:t>
      </w:r>
      <w:proofErr w:type="spellEnd"/>
      <w:r w:rsidR="00384E9B">
        <w:rPr>
          <w:rFonts w:eastAsiaTheme="minorHAnsi"/>
          <w:bCs/>
          <w:lang w:eastAsia="et-EE"/>
        </w:rPr>
        <w:t>),</w:t>
      </w:r>
      <w:r w:rsidR="00384E9B" w:rsidRPr="008613D3">
        <w:t xml:space="preserve"> </w:t>
      </w:r>
      <w:r w:rsidR="00384E9B" w:rsidRPr="008613D3">
        <w:rPr>
          <w:rFonts w:eastAsia="Calibri"/>
          <w:lang w:eastAsia="en-US"/>
        </w:rPr>
        <w:t xml:space="preserve">NEBALSO – </w:t>
      </w:r>
      <w:r w:rsidR="00384E9B">
        <w:rPr>
          <w:rFonts w:eastAsia="Calibri"/>
          <w:lang w:eastAsia="en-US"/>
        </w:rPr>
        <w:t>1 (</w:t>
      </w:r>
      <w:r w:rsidR="00384E9B" w:rsidRPr="008613D3">
        <w:rPr>
          <w:rFonts w:eastAsiaTheme="minorHAnsi"/>
          <w:bCs/>
          <w:lang w:eastAsia="et-EE"/>
        </w:rPr>
        <w:t>Kristīne Briede</w:t>
      </w:r>
      <w:r w:rsidR="00384E9B">
        <w:rPr>
          <w:rFonts w:eastAsiaTheme="minorHAnsi"/>
          <w:bCs/>
          <w:lang w:eastAsia="et-EE"/>
        </w:rPr>
        <w:t>)</w:t>
      </w:r>
      <w:r w:rsidR="00384E9B" w:rsidRPr="008613D3">
        <w:t xml:space="preserve">, Dobeles novada dome NOLEMJ: </w:t>
      </w:r>
    </w:p>
    <w:p w14:paraId="598F0F64" w14:textId="6453C813" w:rsidR="00DE041E" w:rsidRDefault="00DE041E" w:rsidP="00384E9B">
      <w:pPr>
        <w:ind w:right="-58" w:firstLine="709"/>
        <w:jc w:val="both"/>
        <w:rPr>
          <w:rFonts w:eastAsia="Calibri"/>
          <w:lang w:eastAsia="en-US"/>
        </w:rPr>
      </w:pPr>
      <w:r>
        <w:lastRenderedPageBreak/>
        <w:t xml:space="preserve">          Apstiprināt 2025.gada 11.jūnijā rīkotās izsoles rezultātu par nekustamā īpašuma „</w:t>
      </w:r>
      <w:proofErr w:type="spellStart"/>
      <w:r>
        <w:t>Ošlejas</w:t>
      </w:r>
      <w:proofErr w:type="spellEnd"/>
      <w:r>
        <w:t xml:space="preserve">”, Bērzes pagastā, Dobeles novadā, kadastra numurs 46520010061, kas sastāv no vienas zemes vienības ar kadastra apzīmējumu 46520010061 platība 3,55 ha, tai skaitā 3,54 ha lauksaimniecībā izmantojamā zeme, atsavināšanu un pārdot to </w:t>
      </w:r>
      <w:r w:rsidR="00CE4C4A" w:rsidRPr="00CE4C4A">
        <w:t>[..]</w:t>
      </w:r>
      <w:r>
        <w:t xml:space="preserve">, personas kods </w:t>
      </w:r>
      <w:r w:rsidR="00CE4C4A" w:rsidRPr="00CE4C4A">
        <w:t>[..]</w:t>
      </w:r>
      <w:r>
        <w:t>, par cenu 269</w:t>
      </w:r>
      <w:r w:rsidRPr="006C09F2">
        <w:t>00 EUR (</w:t>
      </w:r>
      <w:r>
        <w:t>divdesmit seši</w:t>
      </w:r>
      <w:r w:rsidRPr="006C09F2">
        <w:t xml:space="preserve"> tūkstoši </w:t>
      </w:r>
      <w:r>
        <w:t>deviņi</w:t>
      </w:r>
      <w:r w:rsidRPr="006C09F2">
        <w:t xml:space="preserve"> simti </w:t>
      </w:r>
      <w:proofErr w:type="spellStart"/>
      <w:r w:rsidRPr="006C09F2">
        <w:rPr>
          <w:i/>
          <w:iCs/>
        </w:rPr>
        <w:t>euro</w:t>
      </w:r>
      <w:proofErr w:type="spellEnd"/>
      <w:r w:rsidRPr="006C09F2">
        <w:t>), nosakot pirkuma maksas samaksas termiņu 2025.gada 3</w:t>
      </w:r>
      <w:r>
        <w:t>0</w:t>
      </w:r>
      <w:r w:rsidRPr="006C09F2">
        <w:t>.</w:t>
      </w:r>
      <w:r>
        <w:t>septembris</w:t>
      </w:r>
      <w:r w:rsidRPr="006C09F2">
        <w:t>.</w:t>
      </w:r>
    </w:p>
    <w:p w14:paraId="604E560E" w14:textId="77777777" w:rsidR="00DE041E" w:rsidRDefault="00DE041E" w:rsidP="00DE041E">
      <w:pPr>
        <w:ind w:right="-483"/>
        <w:jc w:val="both"/>
      </w:pPr>
    </w:p>
    <w:p w14:paraId="3848320D" w14:textId="77777777" w:rsidR="00DE041E" w:rsidRDefault="00DE041E" w:rsidP="00DE041E">
      <w:pPr>
        <w:ind w:right="-483"/>
        <w:jc w:val="both"/>
      </w:pPr>
    </w:p>
    <w:p w14:paraId="44B4E3D4" w14:textId="77777777" w:rsidR="00DE041E" w:rsidRDefault="00DE041E" w:rsidP="00DE041E">
      <w:pPr>
        <w:ind w:right="-483"/>
        <w:jc w:val="both"/>
      </w:pPr>
      <w:r>
        <w:t xml:space="preserve">Domes priekšsēdētājs </w:t>
      </w:r>
      <w:r>
        <w:tab/>
      </w:r>
      <w:r>
        <w:tab/>
      </w:r>
      <w:r>
        <w:tab/>
      </w:r>
      <w:r>
        <w:tab/>
      </w:r>
      <w:r>
        <w:tab/>
      </w:r>
      <w:r>
        <w:tab/>
      </w:r>
      <w:r>
        <w:tab/>
      </w:r>
      <w:r>
        <w:tab/>
      </w:r>
      <w:proofErr w:type="spellStart"/>
      <w:r>
        <w:t>I.Gorskis</w:t>
      </w:r>
      <w:proofErr w:type="spellEnd"/>
    </w:p>
    <w:p w14:paraId="6A952450" w14:textId="77777777" w:rsidR="00DE041E" w:rsidRDefault="00DE041E" w:rsidP="00DE041E">
      <w:pPr>
        <w:ind w:right="-483"/>
        <w:jc w:val="both"/>
      </w:pPr>
    </w:p>
    <w:p w14:paraId="769F0B44" w14:textId="77777777" w:rsidR="00DE041E" w:rsidRDefault="00DE041E" w:rsidP="00DE041E"/>
    <w:p w14:paraId="4D370FF3" w14:textId="77777777" w:rsidR="00DE041E" w:rsidRPr="006C09F2" w:rsidRDefault="00DE041E" w:rsidP="00DE041E">
      <w:pPr>
        <w:ind w:right="42"/>
        <w:jc w:val="both"/>
        <w:rPr>
          <w:kern w:val="2"/>
          <w14:ligatures w14:val="standardContextual"/>
        </w:rPr>
      </w:pPr>
    </w:p>
    <w:p w14:paraId="546BB0AC" w14:textId="77777777" w:rsidR="00DE041E" w:rsidRPr="006C09F2" w:rsidRDefault="00DE041E" w:rsidP="00DE041E">
      <w:pPr>
        <w:ind w:right="42"/>
        <w:jc w:val="both"/>
        <w:rPr>
          <w:kern w:val="2"/>
          <w14:ligatures w14:val="standardContextual"/>
        </w:rPr>
      </w:pPr>
    </w:p>
    <w:p w14:paraId="426596B1" w14:textId="77777777" w:rsidR="00DE041E" w:rsidRDefault="00DE041E" w:rsidP="00DE041E">
      <w:pPr>
        <w:ind w:right="-1" w:firstLine="709"/>
        <w:jc w:val="both"/>
        <w:rPr>
          <w:rFonts w:eastAsia="Calibri"/>
          <w:lang w:eastAsia="en-US"/>
        </w:rPr>
      </w:pPr>
    </w:p>
    <w:bookmarkEnd w:id="91"/>
    <w:p w14:paraId="4E52E6D5" w14:textId="77777777" w:rsidR="00DE041E" w:rsidRPr="00A25710" w:rsidRDefault="00DE041E" w:rsidP="00DE041E">
      <w:pPr>
        <w:pStyle w:val="NoSpacing"/>
        <w:jc w:val="center"/>
        <w:rPr>
          <w:b/>
        </w:rPr>
      </w:pPr>
    </w:p>
    <w:p w14:paraId="33A1C040" w14:textId="77777777" w:rsidR="00B30D94" w:rsidRPr="00225733" w:rsidRDefault="00B30D94" w:rsidP="00B30D94">
      <w:pPr>
        <w:ind w:left="57" w:right="42"/>
        <w:contextualSpacing/>
        <w:jc w:val="both"/>
        <w:rPr>
          <w:rFonts w:ascii="Calibri" w:eastAsia="Calibri" w:hAnsi="Calibri"/>
          <w:sz w:val="22"/>
          <w:szCs w:val="22"/>
          <w:lang w:eastAsia="en-US"/>
        </w:rPr>
      </w:pPr>
    </w:p>
    <w:p w14:paraId="4C6063C5" w14:textId="77777777" w:rsidR="00B30D94" w:rsidRPr="00225733" w:rsidRDefault="00B30D94" w:rsidP="00B30D94">
      <w:pPr>
        <w:ind w:right="-766"/>
        <w:rPr>
          <w:rFonts w:ascii="Calibri" w:eastAsia="Calibri" w:hAnsi="Calibri"/>
          <w:sz w:val="22"/>
          <w:szCs w:val="22"/>
          <w:lang w:eastAsia="en-US"/>
        </w:rPr>
      </w:pPr>
    </w:p>
    <w:p w14:paraId="703AC067" w14:textId="77777777" w:rsidR="00782333" w:rsidRPr="00346D00" w:rsidRDefault="00782333" w:rsidP="00782333"/>
    <w:p w14:paraId="2903BEAB" w14:textId="77777777" w:rsidR="002D0AFE" w:rsidRPr="0056325A" w:rsidRDefault="002D0AFE" w:rsidP="002D0AFE">
      <w:pPr>
        <w:ind w:right="-1"/>
        <w:jc w:val="both"/>
        <w:rPr>
          <w:rFonts w:eastAsia="Lucida Sans Unicode"/>
          <w:color w:val="000000"/>
          <w:kern w:val="2"/>
        </w:rPr>
      </w:pPr>
    </w:p>
    <w:p w14:paraId="14903BEB" w14:textId="22E14F0E" w:rsidR="00137020" w:rsidRDefault="00137020" w:rsidP="0095248B">
      <w:pPr>
        <w:widowControl w:val="0"/>
        <w:suppressAutoHyphens/>
        <w:jc w:val="both"/>
        <w:rPr>
          <w:rFonts w:eastAsia="Lucida Sans Unicode"/>
          <w:kern w:val="2"/>
        </w:rPr>
      </w:pPr>
      <w:r>
        <w:rPr>
          <w:rFonts w:eastAsia="Lucida Sans Unicode"/>
          <w:kern w:val="2"/>
        </w:rPr>
        <w:br w:type="page"/>
      </w:r>
    </w:p>
    <w:p w14:paraId="26F65B5E" w14:textId="28DBBC49" w:rsidR="00137020" w:rsidRDefault="00137020" w:rsidP="00137020">
      <w:pPr>
        <w:tabs>
          <w:tab w:val="left" w:pos="-24212"/>
        </w:tabs>
        <w:jc w:val="center"/>
        <w:rPr>
          <w:color w:val="000000"/>
          <w:sz w:val="20"/>
          <w:szCs w:val="20"/>
        </w:rPr>
      </w:pPr>
      <w:r>
        <w:rPr>
          <w:noProof/>
          <w:color w:val="000000"/>
          <w:sz w:val="20"/>
          <w:szCs w:val="20"/>
        </w:rPr>
        <w:lastRenderedPageBreak/>
        <w:drawing>
          <wp:inline distT="0" distB="0" distL="0" distR="0" wp14:anchorId="254D4E92" wp14:editId="2C969B97">
            <wp:extent cx="676275" cy="752475"/>
            <wp:effectExtent l="0" t="0" r="9525" b="9525"/>
            <wp:docPr id="1504620469"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41BF64B" w14:textId="77777777" w:rsidR="00137020" w:rsidRDefault="00137020" w:rsidP="00137020">
      <w:pPr>
        <w:tabs>
          <w:tab w:val="center" w:pos="4153"/>
          <w:tab w:val="right" w:pos="8306"/>
        </w:tabs>
        <w:jc w:val="center"/>
        <w:rPr>
          <w:color w:val="000000"/>
          <w:sz w:val="20"/>
          <w:lang w:val="x-none" w:eastAsia="x-none"/>
        </w:rPr>
      </w:pPr>
      <w:r>
        <w:rPr>
          <w:color w:val="000000"/>
          <w:sz w:val="20"/>
          <w:lang w:val="x-none" w:eastAsia="x-none"/>
        </w:rPr>
        <w:t>LATVIJAS REPUBLIKA</w:t>
      </w:r>
    </w:p>
    <w:p w14:paraId="4FC49095" w14:textId="77777777" w:rsidR="00137020" w:rsidRDefault="00137020" w:rsidP="00137020">
      <w:pPr>
        <w:tabs>
          <w:tab w:val="center" w:pos="4153"/>
          <w:tab w:val="right" w:pos="8306"/>
        </w:tabs>
        <w:jc w:val="center"/>
        <w:rPr>
          <w:b/>
          <w:color w:val="000000"/>
          <w:sz w:val="32"/>
          <w:szCs w:val="32"/>
          <w:lang w:val="x-none" w:eastAsia="x-none"/>
        </w:rPr>
      </w:pPr>
      <w:r>
        <w:rPr>
          <w:b/>
          <w:color w:val="000000"/>
          <w:sz w:val="32"/>
          <w:szCs w:val="32"/>
          <w:lang w:val="x-none" w:eastAsia="x-none"/>
        </w:rPr>
        <w:t>DOBELES NOVADA DOME</w:t>
      </w:r>
    </w:p>
    <w:p w14:paraId="42EB8F34" w14:textId="77777777" w:rsidR="00137020" w:rsidRDefault="00137020" w:rsidP="00137020">
      <w:pPr>
        <w:tabs>
          <w:tab w:val="center" w:pos="4153"/>
          <w:tab w:val="right" w:pos="8306"/>
        </w:tabs>
        <w:jc w:val="center"/>
        <w:rPr>
          <w:color w:val="000000"/>
          <w:sz w:val="16"/>
          <w:szCs w:val="16"/>
          <w:lang w:val="x-none" w:eastAsia="x-none"/>
        </w:rPr>
      </w:pPr>
      <w:r>
        <w:rPr>
          <w:color w:val="000000"/>
          <w:sz w:val="16"/>
          <w:szCs w:val="16"/>
          <w:lang w:val="x-none" w:eastAsia="x-none"/>
        </w:rPr>
        <w:t>Brīvības iela 17, Dobele, Dobeles novads, LV-3701</w:t>
      </w:r>
    </w:p>
    <w:p w14:paraId="61E18705" w14:textId="77777777" w:rsidR="00137020" w:rsidRDefault="00137020" w:rsidP="00137020">
      <w:pPr>
        <w:pBdr>
          <w:bottom w:val="double" w:sz="6" w:space="1" w:color="auto"/>
        </w:pBdr>
        <w:tabs>
          <w:tab w:val="center" w:pos="4153"/>
          <w:tab w:val="right" w:pos="8306"/>
        </w:tabs>
        <w:jc w:val="center"/>
        <w:rPr>
          <w:color w:val="000000"/>
          <w:sz w:val="16"/>
          <w:szCs w:val="16"/>
          <w:lang w:val="x-none" w:eastAsia="x-none"/>
        </w:rPr>
      </w:pPr>
      <w:r>
        <w:rPr>
          <w:color w:val="000000"/>
          <w:sz w:val="16"/>
          <w:szCs w:val="16"/>
          <w:lang w:val="x-none" w:eastAsia="x-none"/>
        </w:rPr>
        <w:t xml:space="preserve">Tālr. 63707269, 63700137, 63720940, e-pasts </w:t>
      </w:r>
      <w:hyperlink r:id="rId102" w:history="1">
        <w:r>
          <w:rPr>
            <w:rStyle w:val="Hyperlink"/>
            <w:rFonts w:eastAsia="Calibri"/>
            <w:color w:val="000000"/>
            <w:sz w:val="16"/>
            <w:szCs w:val="16"/>
            <w:lang w:val="x-none" w:eastAsia="x-none"/>
          </w:rPr>
          <w:t>dome@dobele.lv</w:t>
        </w:r>
      </w:hyperlink>
    </w:p>
    <w:p w14:paraId="2405AF72" w14:textId="77777777" w:rsidR="00137020" w:rsidRDefault="00137020" w:rsidP="00137020">
      <w:pPr>
        <w:autoSpaceDE w:val="0"/>
        <w:autoSpaceDN w:val="0"/>
        <w:adjustRightInd w:val="0"/>
        <w:jc w:val="center"/>
        <w:rPr>
          <w:b/>
          <w:bCs/>
          <w:color w:val="000000"/>
          <w:lang w:val="et-EE"/>
        </w:rPr>
      </w:pPr>
    </w:p>
    <w:p w14:paraId="09288015" w14:textId="77777777" w:rsidR="00137020" w:rsidRDefault="00137020" w:rsidP="00137020">
      <w:pPr>
        <w:tabs>
          <w:tab w:val="center" w:pos="4320"/>
          <w:tab w:val="right" w:pos="8640"/>
        </w:tabs>
        <w:jc w:val="center"/>
        <w:rPr>
          <w:b/>
          <w:lang w:val="et-EE" w:eastAsia="x-none"/>
        </w:rPr>
      </w:pPr>
      <w:r>
        <w:rPr>
          <w:b/>
          <w:lang w:val="et-EE" w:eastAsia="x-none"/>
        </w:rPr>
        <w:t>LĒMUMS</w:t>
      </w:r>
    </w:p>
    <w:p w14:paraId="71C66D08" w14:textId="77777777" w:rsidR="00137020" w:rsidRDefault="00137020" w:rsidP="00137020">
      <w:pPr>
        <w:tabs>
          <w:tab w:val="center" w:pos="4320"/>
          <w:tab w:val="right" w:pos="8640"/>
        </w:tabs>
        <w:jc w:val="center"/>
        <w:rPr>
          <w:b/>
          <w:lang w:val="et-EE" w:eastAsia="x-none"/>
        </w:rPr>
      </w:pPr>
      <w:r>
        <w:rPr>
          <w:b/>
          <w:lang w:val="et-EE" w:eastAsia="x-none"/>
        </w:rPr>
        <w:t>Dobelē</w:t>
      </w:r>
    </w:p>
    <w:p w14:paraId="6451D014" w14:textId="77777777" w:rsidR="00137020" w:rsidRDefault="00137020" w:rsidP="00137020">
      <w:pPr>
        <w:tabs>
          <w:tab w:val="center" w:pos="4320"/>
          <w:tab w:val="right" w:pos="8640"/>
        </w:tabs>
        <w:jc w:val="center"/>
        <w:rPr>
          <w:b/>
          <w:lang w:val="et-EE" w:eastAsia="x-none"/>
        </w:rPr>
      </w:pPr>
    </w:p>
    <w:p w14:paraId="31A878FE" w14:textId="5E258AFE" w:rsidR="00137020" w:rsidRDefault="00137020" w:rsidP="00137020">
      <w:pPr>
        <w:tabs>
          <w:tab w:val="center" w:pos="4320"/>
          <w:tab w:val="right" w:pos="8640"/>
        </w:tabs>
        <w:rPr>
          <w:b/>
          <w:lang w:eastAsia="x-none"/>
        </w:rPr>
      </w:pPr>
      <w:r>
        <w:rPr>
          <w:b/>
          <w:lang w:val="et-EE" w:eastAsia="x-none"/>
        </w:rPr>
        <w:t xml:space="preserve">2025. </w:t>
      </w:r>
      <w:r>
        <w:rPr>
          <w:b/>
          <w:lang w:eastAsia="x-none"/>
        </w:rPr>
        <w:t>gada 25. jūnijā</w:t>
      </w:r>
      <w:r>
        <w:rPr>
          <w:b/>
          <w:lang w:eastAsia="x-none"/>
        </w:rPr>
        <w:tab/>
        <w:t xml:space="preserve">                                                                                             Nr.</w:t>
      </w:r>
      <w:r w:rsidR="005B11E5">
        <w:rPr>
          <w:b/>
          <w:lang w:eastAsia="x-none"/>
        </w:rPr>
        <w:t>292/</w:t>
      </w:r>
      <w:r>
        <w:rPr>
          <w:b/>
          <w:lang w:eastAsia="x-none"/>
        </w:rPr>
        <w:t>10</w:t>
      </w:r>
    </w:p>
    <w:p w14:paraId="27366711" w14:textId="77777777" w:rsidR="00137020" w:rsidRDefault="00137020" w:rsidP="00137020">
      <w:pPr>
        <w:rPr>
          <w:bCs/>
        </w:rPr>
      </w:pPr>
    </w:p>
    <w:p w14:paraId="6D1CB2E4" w14:textId="77777777" w:rsidR="00137020" w:rsidRDefault="00137020" w:rsidP="00137020">
      <w:pPr>
        <w:rPr>
          <w:color w:val="000000"/>
        </w:rPr>
      </w:pPr>
    </w:p>
    <w:p w14:paraId="0107CC1E" w14:textId="77777777" w:rsidR="00137020" w:rsidRDefault="00137020" w:rsidP="00137020">
      <w:pPr>
        <w:jc w:val="center"/>
        <w:rPr>
          <w:b/>
          <w:color w:val="000000"/>
          <w:u w:val="single"/>
        </w:rPr>
      </w:pPr>
      <w:r>
        <w:rPr>
          <w:b/>
          <w:color w:val="000000"/>
          <w:u w:val="single"/>
        </w:rPr>
        <w:t>Par Dobeles novada pašvaldības mantas ieguldīšanu</w:t>
      </w:r>
    </w:p>
    <w:p w14:paraId="232E54F8" w14:textId="5A1F0AA9" w:rsidR="00137020" w:rsidRDefault="00137020" w:rsidP="00137020">
      <w:pPr>
        <w:jc w:val="center"/>
        <w:rPr>
          <w:b/>
          <w:color w:val="000000"/>
          <w:u w:val="single"/>
        </w:rPr>
      </w:pPr>
      <w:r>
        <w:rPr>
          <w:b/>
          <w:color w:val="000000"/>
          <w:u w:val="single"/>
        </w:rPr>
        <w:t xml:space="preserve"> </w:t>
      </w:r>
      <w:r>
        <w:rPr>
          <w:b/>
          <w:bCs/>
          <w:color w:val="000000"/>
          <w:u w:val="single"/>
        </w:rPr>
        <w:t>SIA "Dobeles enerģija"</w:t>
      </w:r>
      <w:r w:rsidR="005B11E5" w:rsidRPr="005B11E5">
        <w:rPr>
          <w:b/>
          <w:color w:val="000000"/>
          <w:u w:val="single"/>
        </w:rPr>
        <w:t xml:space="preserve"> </w:t>
      </w:r>
      <w:r w:rsidR="005B11E5">
        <w:rPr>
          <w:b/>
          <w:color w:val="000000"/>
          <w:u w:val="single"/>
        </w:rPr>
        <w:t>pamatkapitālā un</w:t>
      </w:r>
      <w:r>
        <w:rPr>
          <w:b/>
          <w:bCs/>
          <w:color w:val="000000"/>
          <w:u w:val="single"/>
        </w:rPr>
        <w:t xml:space="preserve"> SIA “AUCES KOMUNĀLIE PAKALPOJUMI”</w:t>
      </w:r>
      <w:r>
        <w:rPr>
          <w:b/>
          <w:color w:val="000000"/>
          <w:u w:val="single"/>
        </w:rPr>
        <w:t xml:space="preserve"> </w:t>
      </w:r>
      <w:bookmarkStart w:id="102" w:name="_Hlk201763256"/>
      <w:r>
        <w:rPr>
          <w:b/>
          <w:color w:val="000000"/>
          <w:u w:val="single"/>
        </w:rPr>
        <w:t>pamatkapitālā</w:t>
      </w:r>
      <w:bookmarkEnd w:id="102"/>
    </w:p>
    <w:p w14:paraId="437E7F2B" w14:textId="77777777" w:rsidR="00137020" w:rsidRDefault="00137020" w:rsidP="00137020">
      <w:pPr>
        <w:rPr>
          <w:color w:val="000000"/>
        </w:rPr>
      </w:pPr>
    </w:p>
    <w:p w14:paraId="66E16820" w14:textId="77777777" w:rsidR="00137020" w:rsidRDefault="00137020" w:rsidP="00137020">
      <w:pPr>
        <w:ind w:firstLine="720"/>
        <w:jc w:val="both"/>
      </w:pPr>
      <w:r>
        <w:t>Saskaņā ar Pašvaldību likuma 4. panta pirmās daļas 1. punktā noteikto, viena no pašvaldības autonomajām funkcijām ir organizēt iedzīvotājiem ūdenssaimniecības, siltumapgādes un sadzīves atkritumu apsaimniekošanas pakalpojumus neatkarīgi no tā, kā īpašumā atrodas dzīvojamais fonds.</w:t>
      </w:r>
    </w:p>
    <w:p w14:paraId="70649180" w14:textId="77777777" w:rsidR="00137020" w:rsidRDefault="00137020" w:rsidP="00137020">
      <w:pPr>
        <w:ind w:firstLine="720"/>
        <w:jc w:val="both"/>
        <w:rPr>
          <w:color w:val="000000"/>
        </w:rPr>
      </w:pPr>
      <w:r>
        <w:rPr>
          <w:color w:val="000000"/>
        </w:rPr>
        <w:t xml:space="preserve">Dobeles novada pašvaldībai reģistrētas īpašuma tiesības Zemgales rajona tiesas Lielauces pagasta zemesgrāmatas nodalījumā Nr. 100000602421 uz nekustamo īpašumu “Lielauces katlu māja”, Lielaucē, Lielauces pagastā, Dobeles novadā, ar kadastra Nr. 4676 004 0287, kas sastāv no zemes vienības ar kadastra apzīmējumu 4676 004 0277  0.136 ha platībā un divām būvēm – “katlu māja”,  kadastra apzīmējums 4676 004 0203 001 un  “kurināmā nojume”, kadastra apzīmējums 4676 004 0203 002. </w:t>
      </w:r>
    </w:p>
    <w:p w14:paraId="5D2EE1B2" w14:textId="77777777" w:rsidR="00137020" w:rsidRDefault="00137020" w:rsidP="00137020">
      <w:pPr>
        <w:ind w:firstLine="720"/>
        <w:jc w:val="both"/>
        <w:rPr>
          <w:color w:val="000000"/>
        </w:rPr>
      </w:pPr>
      <w:r>
        <w:rPr>
          <w:color w:val="000000"/>
        </w:rPr>
        <w:t>Dobeles novada pašvaldības pamatlīdzekļu uzskaitē atrodas s</w:t>
      </w:r>
      <w:r>
        <w:t>iltumtrase Lielauces ciematā, Lielauces pagastā, Dobeles novadā ar kopējo trases garumu 278.52 metri</w:t>
      </w:r>
      <w:r>
        <w:rPr>
          <w:color w:val="000000"/>
        </w:rPr>
        <w:t xml:space="preserve"> un traktors MTZ 82 ar valsts reģistrācijas Nr. T 3539 LA.</w:t>
      </w:r>
    </w:p>
    <w:p w14:paraId="6A954FCA" w14:textId="77777777" w:rsidR="00137020" w:rsidRDefault="00137020" w:rsidP="00137020">
      <w:pPr>
        <w:ind w:firstLine="720"/>
        <w:jc w:val="both"/>
        <w:rPr>
          <w:color w:val="000000"/>
        </w:rPr>
      </w:pPr>
      <w:r>
        <w:t>2024. gada 25. aprīlī Dobeles novada dome pieņēma lēmumu Nr. 129/5 “</w:t>
      </w:r>
      <w:r>
        <w:rPr>
          <w:bCs/>
          <w:color w:val="000000"/>
        </w:rPr>
        <w:t>Par Dobeles novada pašvaldības mantas ieguldīšanu  SIA "</w:t>
      </w:r>
      <w:r>
        <w:rPr>
          <w:color w:val="000000"/>
        </w:rPr>
        <w:t>AUCES KOMUNĀLIE PAKALPOJUMI</w:t>
      </w:r>
      <w:r>
        <w:rPr>
          <w:bCs/>
          <w:color w:val="000000"/>
        </w:rPr>
        <w:t>" pamatkapitālā” (turpmāk – lēmums Nr. 129/5), nolemjot  ieguldīt SIA "</w:t>
      </w:r>
      <w:r>
        <w:rPr>
          <w:color w:val="000000"/>
        </w:rPr>
        <w:t>AUCES KOMUNĀLIE PAKALPOJUMI”</w:t>
      </w:r>
      <w:r>
        <w:rPr>
          <w:bCs/>
          <w:color w:val="000000"/>
        </w:rPr>
        <w:t xml:space="preserve"> (turpmāk – SIA AKP) </w:t>
      </w:r>
      <w:r>
        <w:rPr>
          <w:color w:val="000000"/>
        </w:rPr>
        <w:t xml:space="preserve">pamatkapitālā Dobeles novada pašvaldības (turpmāk – pašvaldība) mantu 38 527.73 EUR vērtībā, tai skaitā : </w:t>
      </w:r>
    </w:p>
    <w:p w14:paraId="7D22E853" w14:textId="77777777" w:rsidR="00137020" w:rsidRDefault="00137020" w:rsidP="00137020">
      <w:pPr>
        <w:numPr>
          <w:ilvl w:val="1"/>
          <w:numId w:val="89"/>
        </w:numPr>
        <w:ind w:firstLine="66"/>
        <w:jc w:val="both"/>
        <w:rPr>
          <w:color w:val="000000"/>
        </w:rPr>
      </w:pPr>
      <w:r>
        <w:rPr>
          <w:color w:val="000000"/>
        </w:rPr>
        <w:t xml:space="preserve">    zemes vienība ar kadastra apzīmējumu 4676 004 0277, platība  0.136 ha; </w:t>
      </w:r>
    </w:p>
    <w:p w14:paraId="3F37A03A" w14:textId="77777777" w:rsidR="00137020" w:rsidRDefault="00137020" w:rsidP="00137020">
      <w:pPr>
        <w:numPr>
          <w:ilvl w:val="1"/>
          <w:numId w:val="89"/>
        </w:numPr>
        <w:ind w:left="993" w:hanging="567"/>
        <w:jc w:val="both"/>
        <w:rPr>
          <w:color w:val="000000"/>
        </w:rPr>
      </w:pPr>
      <w:r>
        <w:rPr>
          <w:color w:val="000000"/>
        </w:rPr>
        <w:t>būve ar kadastra apzīmējumu 4676 004 0203 001 (katlu māja);</w:t>
      </w:r>
    </w:p>
    <w:p w14:paraId="540AB673" w14:textId="77777777" w:rsidR="00137020" w:rsidRDefault="00137020" w:rsidP="00137020">
      <w:pPr>
        <w:numPr>
          <w:ilvl w:val="1"/>
          <w:numId w:val="89"/>
        </w:numPr>
        <w:ind w:left="993" w:hanging="567"/>
        <w:jc w:val="both"/>
        <w:rPr>
          <w:color w:val="000000"/>
        </w:rPr>
      </w:pPr>
      <w:r>
        <w:rPr>
          <w:color w:val="000000"/>
        </w:rPr>
        <w:t>būve ar kadastra apzīmējumu 4676 004 0203 002 (kurināmā nojume);</w:t>
      </w:r>
    </w:p>
    <w:p w14:paraId="3A062A67" w14:textId="77777777" w:rsidR="00137020" w:rsidRDefault="00137020" w:rsidP="00137020">
      <w:pPr>
        <w:numPr>
          <w:ilvl w:val="1"/>
          <w:numId w:val="89"/>
        </w:numPr>
        <w:ind w:left="993" w:hanging="567"/>
        <w:jc w:val="both"/>
        <w:rPr>
          <w:color w:val="000000"/>
        </w:rPr>
      </w:pPr>
      <w:r>
        <w:t xml:space="preserve">siltumtrase </w:t>
      </w:r>
      <w:r>
        <w:rPr>
          <w:color w:val="000000"/>
        </w:rPr>
        <w:t>Lielauces</w:t>
      </w:r>
      <w:r>
        <w:t xml:space="preserve"> ciematā, </w:t>
      </w:r>
      <w:r>
        <w:rPr>
          <w:color w:val="000000"/>
        </w:rPr>
        <w:t>Lielauces</w:t>
      </w:r>
      <w:r>
        <w:t xml:space="preserve"> pagastā, Dobeles novadā;</w:t>
      </w:r>
    </w:p>
    <w:p w14:paraId="199575FB" w14:textId="77777777" w:rsidR="00137020" w:rsidRDefault="00137020" w:rsidP="00137020">
      <w:pPr>
        <w:numPr>
          <w:ilvl w:val="1"/>
          <w:numId w:val="89"/>
        </w:numPr>
        <w:ind w:left="993" w:hanging="567"/>
        <w:jc w:val="both"/>
        <w:rPr>
          <w:color w:val="000000"/>
        </w:rPr>
      </w:pPr>
      <w:r>
        <w:rPr>
          <w:color w:val="000000"/>
        </w:rPr>
        <w:t>ūdens sildāmais katls  AK-600 S ar aprīkojumu;</w:t>
      </w:r>
    </w:p>
    <w:p w14:paraId="15DBD961" w14:textId="77777777" w:rsidR="00137020" w:rsidRDefault="00137020" w:rsidP="00137020">
      <w:pPr>
        <w:numPr>
          <w:ilvl w:val="1"/>
          <w:numId w:val="89"/>
        </w:numPr>
        <w:ind w:left="993" w:hanging="567"/>
        <w:jc w:val="both"/>
        <w:rPr>
          <w:color w:val="000000"/>
        </w:rPr>
      </w:pPr>
      <w:r>
        <w:rPr>
          <w:color w:val="000000"/>
        </w:rPr>
        <w:t>traktors MTZ 82, valsts reģistrācijas Nr. T 3539 LA</w:t>
      </w:r>
      <w:r>
        <w:t>.</w:t>
      </w:r>
    </w:p>
    <w:p w14:paraId="2E2F24BF" w14:textId="77777777" w:rsidR="00137020" w:rsidRDefault="00137020" w:rsidP="00137020">
      <w:pPr>
        <w:ind w:firstLine="720"/>
        <w:jc w:val="both"/>
      </w:pPr>
      <w:r>
        <w:rPr>
          <w:bCs/>
          <w:color w:val="000000"/>
        </w:rPr>
        <w:t>SIA AKP</w:t>
      </w:r>
      <w:r>
        <w:rPr>
          <w:color w:val="000000"/>
          <w:lang w:val="et-EE"/>
        </w:rPr>
        <w:t xml:space="preserve"> pilda pašvaldības deleģētos pārvaldes uzdevumus</w:t>
      </w:r>
      <w:r>
        <w:rPr>
          <w:color w:val="000000"/>
        </w:rPr>
        <w:t xml:space="preserve"> Dobeles novada Auces</w:t>
      </w:r>
      <w:r>
        <w:rPr>
          <w:color w:val="000000"/>
          <w:lang w:val="et-EE"/>
        </w:rPr>
        <w:t xml:space="preserve"> pilsētas, Bēnes pagasta, Īles pagasta, Lielauces pagasta, Vītiņu pagasta un Ukru pagasta administratīvajā teritorijā un, l</w:t>
      </w:r>
      <w:proofErr w:type="spellStart"/>
      <w:r>
        <w:rPr>
          <w:color w:val="000000"/>
        </w:rPr>
        <w:t>ēmuma</w:t>
      </w:r>
      <w:proofErr w:type="spellEnd"/>
      <w:r>
        <w:rPr>
          <w:color w:val="000000"/>
        </w:rPr>
        <w:t xml:space="preserve"> pieņemšanas brīdī, </w:t>
      </w:r>
      <w:r>
        <w:rPr>
          <w:color w:val="000000"/>
          <w:lang w:val="et-EE"/>
        </w:rPr>
        <w:t xml:space="preserve">norādītajā teritorijā </w:t>
      </w:r>
      <w:r>
        <w:rPr>
          <w:color w:val="000000"/>
        </w:rPr>
        <w:t>nodrošināja arī ūdenssaimniecības un siltumapgādes pakalpojumus</w:t>
      </w:r>
      <w:r>
        <w:rPr>
          <w:color w:val="000000"/>
          <w:lang w:val="et-EE"/>
        </w:rPr>
        <w:t>.</w:t>
      </w:r>
    </w:p>
    <w:p w14:paraId="61A18A4D" w14:textId="77777777" w:rsidR="00137020" w:rsidRDefault="00137020" w:rsidP="00137020">
      <w:pPr>
        <w:ind w:firstLine="720"/>
        <w:jc w:val="both"/>
        <w:rPr>
          <w:bCs/>
          <w:color w:val="000000"/>
        </w:rPr>
      </w:pPr>
      <w:r>
        <w:rPr>
          <w:color w:val="000000"/>
        </w:rPr>
        <w:t xml:space="preserve">2025. gada 27. februārī </w:t>
      </w:r>
      <w:r>
        <w:t>Dobeles novada dome pieņēma lēmumu Nr. 61/4 “</w:t>
      </w:r>
      <w:r>
        <w:rPr>
          <w:rFonts w:eastAsia="Calibri"/>
          <w:bCs/>
          <w:color w:val="000000"/>
          <w:lang w:val="et-EE" w:eastAsia="en-US"/>
        </w:rPr>
        <w:t xml:space="preserve">Par siltumapgādes pakalpojumu nodrošināšanu“ nolemjot, ka </w:t>
      </w:r>
      <w:r>
        <w:rPr>
          <w:bCs/>
        </w:rPr>
        <w:t xml:space="preserve">SIA “Dobeles enerģija”, reģistrācijas Nr. 45103002039 (turpmāk – SIA DE), </w:t>
      </w:r>
      <w:r>
        <w:t xml:space="preserve"> </w:t>
      </w:r>
      <w:r>
        <w:rPr>
          <w:bCs/>
        </w:rPr>
        <w:t xml:space="preserve">ar 2025. gada 1. jūniju nodrošina centralizētās siltumapgādes pakalpojumus  (siltumenerģijas ražošana, pārvade, sadale, tirdzniecība) </w:t>
      </w:r>
      <w:r>
        <w:t xml:space="preserve">Lielauces pagastā. Pašvaldības uzdotā pienākumu īstenošanai, SIA DE ir nepieciešama </w:t>
      </w:r>
      <w:r>
        <w:rPr>
          <w:rFonts w:eastAsia="Calibri"/>
          <w:bCs/>
          <w:color w:val="000000"/>
          <w:lang w:eastAsia="en-US"/>
        </w:rPr>
        <w:t xml:space="preserve">daļa no </w:t>
      </w:r>
      <w:r>
        <w:rPr>
          <w:bCs/>
          <w:color w:val="000000"/>
        </w:rPr>
        <w:t xml:space="preserve">lēmumā Nr. </w:t>
      </w:r>
      <w:r>
        <w:rPr>
          <w:bCs/>
          <w:color w:val="000000"/>
        </w:rPr>
        <w:lastRenderedPageBreak/>
        <w:t xml:space="preserve">129/5 norādītās mantas (zemes vienība, būves, siltumtrase un ūdens sildāmais katls). Savukārt </w:t>
      </w:r>
      <w:r>
        <w:rPr>
          <w:color w:val="000000"/>
        </w:rPr>
        <w:t xml:space="preserve">traktors MTZ 82 nepieciešamas </w:t>
      </w:r>
      <w:r>
        <w:rPr>
          <w:noProof/>
          <w:color w:val="000000"/>
          <w:szCs w:val="22"/>
        </w:rPr>
        <w:t>SIA “</w:t>
      </w:r>
      <w:r>
        <w:rPr>
          <w:color w:val="000000"/>
        </w:rPr>
        <w:t>AKP”</w:t>
      </w:r>
      <w:r>
        <w:rPr>
          <w:noProof/>
          <w:color w:val="000000"/>
          <w:szCs w:val="22"/>
        </w:rPr>
        <w:t xml:space="preserve">  darbības nodrošināšanai, jo tiek izmantots sabiedrībai deleģēto pārvaldes pienākumu izpildei. </w:t>
      </w:r>
    </w:p>
    <w:p w14:paraId="0D43A0CA" w14:textId="77777777" w:rsidR="00137020" w:rsidRDefault="00137020" w:rsidP="00137020">
      <w:pPr>
        <w:jc w:val="both"/>
        <w:rPr>
          <w:color w:val="000000"/>
        </w:rPr>
      </w:pPr>
      <w:r>
        <w:rPr>
          <w:rFonts w:eastAsia="Lucida Sans Unicode"/>
          <w:color w:val="000000"/>
          <w:kern w:val="2"/>
        </w:rPr>
        <w:tab/>
      </w:r>
      <w:r>
        <w:rPr>
          <w:color w:val="000000"/>
        </w:rPr>
        <w:t xml:space="preserve">Publiskas personas mantas atsavināšanas likuma 3. panta pirmās daļas 4. punkts nosaka, ka pašvaldības nekustamo un kustamo mantu var atsavināt, ieguldot kapitālsabiedrības pamatkapitālā. Šā likuma 40. panta pirmajā daļā noteikts, ka lēmumu par publiskas personas mantas ieguldīšanu esošas kapitālsabiedrības pamatkapitālā  pieņem attiecīgi šā likuma </w:t>
      </w:r>
      <w:hyperlink r:id="rId103" w:anchor="p5" w:history="1">
        <w:r>
          <w:rPr>
            <w:rStyle w:val="Hyperlink"/>
            <w:rFonts w:eastAsia="Calibri"/>
            <w:color w:val="000000"/>
          </w:rPr>
          <w:t xml:space="preserve">6. </w:t>
        </w:r>
      </w:hyperlink>
      <w:r>
        <w:rPr>
          <w:color w:val="000000"/>
        </w:rPr>
        <w:t xml:space="preserve">pantā noteiktā institūcija (amatpersona), savukārt minētā panta otrā daļa noteic, ka kapitālsabiedrībā ieguldāmo mantu novērtē </w:t>
      </w:r>
      <w:hyperlink r:id="rId104" w:tgtFrame="_blank" w:history="1">
        <w:r>
          <w:rPr>
            <w:rStyle w:val="Hyperlink"/>
            <w:rFonts w:eastAsia="Calibri"/>
            <w:color w:val="000000"/>
          </w:rPr>
          <w:t>Komerclikumā</w:t>
        </w:r>
      </w:hyperlink>
      <w:r>
        <w:rPr>
          <w:color w:val="000000"/>
        </w:rPr>
        <w:t xml:space="preserve"> noteiktajā kārtībā. </w:t>
      </w:r>
    </w:p>
    <w:p w14:paraId="767C1FAD" w14:textId="77777777" w:rsidR="00137020" w:rsidRDefault="00137020" w:rsidP="00137020">
      <w:pPr>
        <w:ind w:firstLine="720"/>
        <w:jc w:val="both"/>
        <w:rPr>
          <w:color w:val="000000"/>
        </w:rPr>
      </w:pPr>
      <w:r>
        <w:rPr>
          <w:color w:val="000000"/>
        </w:rPr>
        <w:t xml:space="preserve">Atbilstoši Komerclikuma 154. panta pirmajā daļā noteiktajam, ir veikts mantiskā ieguldījuma novērtējums. </w:t>
      </w:r>
    </w:p>
    <w:p w14:paraId="12D815D4" w14:textId="77777777" w:rsidR="00137020" w:rsidRDefault="00137020" w:rsidP="00137020">
      <w:pPr>
        <w:ind w:firstLine="720"/>
        <w:jc w:val="both"/>
        <w:rPr>
          <w:color w:val="000000"/>
        </w:rPr>
      </w:pPr>
      <w:r>
        <w:rPr>
          <w:color w:val="000000"/>
        </w:rPr>
        <w:t xml:space="preserve">Sertificētas nekustamo īpašumu vērtētājas SIA “VCG ekspertu grupa”, reģistrācijas Nr. 40003554692, 2025. gada 13. jūnijā noteiktā objekta (zemes gabala, katlu mājas, kurināmā nojumes, siltumtrase un ūdens sildāmā katla ar aprīkojumu) kopējā tirgus vērtība ir 34 027.73 EUR (trīsdesmit četri tūkstoši divdesmit septiņi </w:t>
      </w:r>
      <w:proofErr w:type="spellStart"/>
      <w:r>
        <w:rPr>
          <w:i/>
          <w:color w:val="000000"/>
        </w:rPr>
        <w:t>euro</w:t>
      </w:r>
      <w:proofErr w:type="spellEnd"/>
      <w:r>
        <w:rPr>
          <w:i/>
          <w:color w:val="000000"/>
        </w:rPr>
        <w:t xml:space="preserve"> </w:t>
      </w:r>
      <w:r>
        <w:rPr>
          <w:color w:val="000000"/>
        </w:rPr>
        <w:t xml:space="preserve"> 73 centi). </w:t>
      </w:r>
    </w:p>
    <w:p w14:paraId="06CA21BD" w14:textId="77777777" w:rsidR="00137020" w:rsidRDefault="00137020" w:rsidP="00137020">
      <w:pPr>
        <w:ind w:firstLine="720"/>
        <w:jc w:val="both"/>
      </w:pPr>
      <w:r>
        <w:t xml:space="preserve">Publiskas personas kapitāla daļu un kapitālsabiedrību pārvaldības likuma 49. panta otrā daļa nosaka, ka gadījumos, kad publiskas personas kapitālsabiedrības pamatkapitāls tiek apmaksāts ar mantisko ieguldījumu, kura kopējā vērtība nepārsniedz 14 000 </w:t>
      </w:r>
      <w:proofErr w:type="spellStart"/>
      <w:r>
        <w:rPr>
          <w:i/>
          <w:iCs/>
        </w:rPr>
        <w:t>euro</w:t>
      </w:r>
      <w:proofErr w:type="spellEnd"/>
      <w:r>
        <w:t>, mantisko ieguldījumu novērtēt un atzinumu sniegt var kapitāla daļu turētājs.</w:t>
      </w:r>
    </w:p>
    <w:p w14:paraId="137CFA39" w14:textId="77777777" w:rsidR="00137020" w:rsidRDefault="00137020" w:rsidP="00137020">
      <w:pPr>
        <w:keepNext/>
        <w:jc w:val="both"/>
        <w:outlineLvl w:val="0"/>
        <w:rPr>
          <w:lang w:eastAsia="en-US"/>
        </w:rPr>
      </w:pPr>
      <w:r>
        <w:rPr>
          <w:bCs/>
          <w:lang w:eastAsia="en-US"/>
        </w:rPr>
        <w:tab/>
        <w:t xml:space="preserve">Atbilstoši </w:t>
      </w:r>
      <w:r>
        <w:rPr>
          <w:bCs/>
          <w:color w:val="000000"/>
          <w:lang w:eastAsia="en-US"/>
        </w:rPr>
        <w:t>SIA “</w:t>
      </w:r>
      <w:r>
        <w:rPr>
          <w:color w:val="000000"/>
          <w:lang w:eastAsia="en-US"/>
        </w:rPr>
        <w:t>AUCES KOMUNĀLIE PAKALPOJUMI</w:t>
      </w:r>
      <w:r>
        <w:rPr>
          <w:bCs/>
          <w:color w:val="000000"/>
          <w:lang w:eastAsia="en-US"/>
        </w:rPr>
        <w:t xml:space="preserve">” </w:t>
      </w:r>
      <w:r>
        <w:rPr>
          <w:bCs/>
          <w:lang w:eastAsia="en-US"/>
        </w:rPr>
        <w:t xml:space="preserve">kapitāla daļu turētāja </w:t>
      </w:r>
      <w:r>
        <w:rPr>
          <w:lang w:eastAsia="en-US"/>
        </w:rPr>
        <w:t xml:space="preserve">atzinumam Nr. 1.41/2025/55, </w:t>
      </w:r>
      <w:r>
        <w:rPr>
          <w:bCs/>
          <w:lang w:eastAsia="en-US"/>
        </w:rPr>
        <w:t>mantiskā ieguldījuma – traktora MTZ 82 vērtība ir</w:t>
      </w:r>
      <w:r>
        <w:rPr>
          <w:b/>
          <w:bCs/>
          <w:lang w:eastAsia="en-US"/>
        </w:rPr>
        <w:t xml:space="preserve"> </w:t>
      </w:r>
      <w:r>
        <w:rPr>
          <w:lang w:eastAsia="en-US"/>
        </w:rPr>
        <w:t>noteikta</w:t>
      </w:r>
      <w:r>
        <w:rPr>
          <w:b/>
          <w:bCs/>
          <w:lang w:eastAsia="en-US"/>
        </w:rPr>
        <w:t xml:space="preserve"> </w:t>
      </w:r>
      <w:r>
        <w:rPr>
          <w:lang w:eastAsia="en-US"/>
        </w:rPr>
        <w:t>4500</w:t>
      </w:r>
      <w:r>
        <w:rPr>
          <w:b/>
          <w:bCs/>
          <w:lang w:eastAsia="en-US"/>
        </w:rPr>
        <w:t xml:space="preserve">  </w:t>
      </w:r>
      <w:r>
        <w:rPr>
          <w:bCs/>
          <w:lang w:eastAsia="en-US"/>
        </w:rPr>
        <w:t>EUR</w:t>
      </w:r>
      <w:r>
        <w:rPr>
          <w:lang w:eastAsia="en-US"/>
        </w:rPr>
        <w:t xml:space="preserve">  (četri tūkstoši pieci simti </w:t>
      </w:r>
      <w:proofErr w:type="spellStart"/>
      <w:r>
        <w:rPr>
          <w:i/>
          <w:iCs/>
          <w:lang w:eastAsia="en-US"/>
        </w:rPr>
        <w:t>euro</w:t>
      </w:r>
      <w:proofErr w:type="spellEnd"/>
      <w:r>
        <w:rPr>
          <w:lang w:eastAsia="en-US"/>
        </w:rPr>
        <w:t>).</w:t>
      </w:r>
    </w:p>
    <w:p w14:paraId="2C3265F4" w14:textId="5437C505" w:rsidR="00BE5F6B" w:rsidRPr="008613D3" w:rsidRDefault="00137020" w:rsidP="00BE5F6B">
      <w:pPr>
        <w:ind w:firstLine="720"/>
        <w:jc w:val="both"/>
      </w:pPr>
      <w:r>
        <w:rPr>
          <w:rFonts w:eastAsia="Calibri"/>
          <w:bCs/>
          <w:color w:val="000000"/>
          <w:lang w:eastAsia="en-US"/>
        </w:rPr>
        <w:t xml:space="preserve">Ņemot vērā, ka normatīvajos aktos noteiktās darbības SIA AKP pamatkapitāla izmaiņai Latvijas Republikas Uzņēmumu reģistrā nav veiktas, saskaņā ar </w:t>
      </w:r>
      <w:r>
        <w:rPr>
          <w:color w:val="000000"/>
        </w:rPr>
        <w:t xml:space="preserve">Pašvaldību likuma 4. panta pirmās daļas 1. punkta, Publiskas personas mantas atsavināšanas likuma 3. panta pirmās daļas 4. punkta, 6. panta otrās daļas, 40. panta pirmās daļas, Publiskas personas kapitāla daļu un kapitālsabiedrību pārvaldības likuma 63. panta pirmās daļas 1. punkta, Komerclikuma 197. panta pirmās daļas 1. punkta, </w:t>
      </w:r>
      <w:r w:rsidR="00BE5F6B">
        <w:rPr>
          <w:color w:val="000000"/>
        </w:rPr>
        <w:t xml:space="preserve">atklāti balsojot: </w:t>
      </w:r>
      <w:r w:rsidR="00BE5F6B" w:rsidRPr="008613D3">
        <w:t>PAR - 1</w:t>
      </w:r>
      <w:r w:rsidR="00BE5F6B">
        <w:t>5</w:t>
      </w:r>
      <w:r w:rsidR="00BE5F6B" w:rsidRPr="008613D3">
        <w:t xml:space="preserve"> (</w:t>
      </w:r>
      <w:r w:rsidR="00BE5F6B" w:rsidRPr="008613D3">
        <w:rPr>
          <w:bCs/>
          <w:lang w:eastAsia="et-EE"/>
        </w:rPr>
        <w:t xml:space="preserve">Ģirts </w:t>
      </w:r>
      <w:proofErr w:type="spellStart"/>
      <w:r w:rsidR="00BE5F6B" w:rsidRPr="008613D3">
        <w:rPr>
          <w:bCs/>
          <w:lang w:eastAsia="et-EE"/>
        </w:rPr>
        <w:t>Ante</w:t>
      </w:r>
      <w:proofErr w:type="spellEnd"/>
      <w:r w:rsidR="00BE5F6B">
        <w:rPr>
          <w:bCs/>
          <w:lang w:eastAsia="et-EE"/>
        </w:rPr>
        <w:t xml:space="preserve">, </w:t>
      </w:r>
      <w:r w:rsidR="00BE5F6B" w:rsidRPr="008613D3">
        <w:rPr>
          <w:rFonts w:eastAsiaTheme="minorHAnsi"/>
          <w:bCs/>
          <w:lang w:eastAsia="et-EE"/>
        </w:rPr>
        <w:t>Sarmīte Dude</w:t>
      </w:r>
      <w:r w:rsidR="00BE5F6B">
        <w:rPr>
          <w:rFonts w:eastAsiaTheme="minorHAnsi"/>
          <w:bCs/>
          <w:lang w:eastAsia="et-EE"/>
        </w:rPr>
        <w:t xml:space="preserve">, </w:t>
      </w:r>
      <w:r w:rsidR="00BE5F6B" w:rsidRPr="008613D3">
        <w:rPr>
          <w:rFonts w:eastAsiaTheme="minorHAnsi"/>
          <w:bCs/>
          <w:lang w:eastAsia="et-EE"/>
        </w:rPr>
        <w:t xml:space="preserve">Māris Feldmanis, Edgars </w:t>
      </w:r>
      <w:proofErr w:type="spellStart"/>
      <w:r w:rsidR="00BE5F6B" w:rsidRPr="008613D3">
        <w:rPr>
          <w:rFonts w:eastAsiaTheme="minorHAnsi"/>
          <w:bCs/>
          <w:lang w:eastAsia="et-EE"/>
        </w:rPr>
        <w:t>Gaigalis</w:t>
      </w:r>
      <w:proofErr w:type="spellEnd"/>
      <w:r w:rsidR="00BE5F6B">
        <w:rPr>
          <w:rFonts w:eastAsiaTheme="minorHAnsi"/>
          <w:bCs/>
          <w:lang w:eastAsia="et-EE"/>
        </w:rPr>
        <w:t xml:space="preserve">, Ivars </w:t>
      </w:r>
      <w:proofErr w:type="spellStart"/>
      <w:r w:rsidR="00BE5F6B">
        <w:rPr>
          <w:rFonts w:eastAsiaTheme="minorHAnsi"/>
          <w:bCs/>
          <w:lang w:eastAsia="et-EE"/>
        </w:rPr>
        <w:t>Gorskis</w:t>
      </w:r>
      <w:proofErr w:type="spellEnd"/>
      <w:r w:rsidR="00BE5F6B">
        <w:rPr>
          <w:rFonts w:eastAsiaTheme="minorHAnsi"/>
          <w:bCs/>
          <w:lang w:eastAsia="et-EE"/>
        </w:rPr>
        <w:t xml:space="preserve">, </w:t>
      </w:r>
      <w:r w:rsidR="00BE5F6B" w:rsidRPr="008613D3">
        <w:rPr>
          <w:rFonts w:eastAsiaTheme="minorHAnsi"/>
          <w:bCs/>
          <w:lang w:eastAsia="et-EE"/>
        </w:rPr>
        <w:t xml:space="preserve">Gints Kaminskis, Edgars Laimiņš, Sintija </w:t>
      </w:r>
      <w:proofErr w:type="spellStart"/>
      <w:r w:rsidR="00BE5F6B" w:rsidRPr="008613D3">
        <w:rPr>
          <w:rFonts w:eastAsiaTheme="minorHAnsi"/>
          <w:bCs/>
          <w:lang w:eastAsia="et-EE"/>
        </w:rPr>
        <w:t>Liekniņa</w:t>
      </w:r>
      <w:proofErr w:type="spellEnd"/>
      <w:r w:rsidR="00BE5F6B" w:rsidRPr="008613D3">
        <w:rPr>
          <w:rFonts w:eastAsiaTheme="minorHAnsi"/>
          <w:bCs/>
          <w:lang w:eastAsia="et-EE"/>
        </w:rPr>
        <w:t xml:space="preserve">, Sanita </w:t>
      </w:r>
      <w:proofErr w:type="spellStart"/>
      <w:r w:rsidR="00BE5F6B" w:rsidRPr="008613D3">
        <w:rPr>
          <w:rFonts w:eastAsiaTheme="minorHAnsi"/>
          <w:bCs/>
          <w:lang w:eastAsia="et-EE"/>
        </w:rPr>
        <w:t>Olševska</w:t>
      </w:r>
      <w:proofErr w:type="spellEnd"/>
      <w:r w:rsidR="00BE5F6B" w:rsidRPr="008613D3">
        <w:rPr>
          <w:rFonts w:eastAsiaTheme="minorHAnsi"/>
          <w:bCs/>
          <w:lang w:eastAsia="et-EE"/>
        </w:rPr>
        <w:t xml:space="preserve">, Viesturs Reinfelds, Dace Reinika, Guntis </w:t>
      </w:r>
      <w:proofErr w:type="spellStart"/>
      <w:r w:rsidR="00BE5F6B" w:rsidRPr="008613D3">
        <w:rPr>
          <w:rFonts w:eastAsiaTheme="minorHAnsi"/>
          <w:bCs/>
          <w:lang w:eastAsia="et-EE"/>
        </w:rPr>
        <w:t>Safranovičs</w:t>
      </w:r>
      <w:proofErr w:type="spellEnd"/>
      <w:r w:rsidR="00BE5F6B" w:rsidRPr="008613D3">
        <w:rPr>
          <w:rFonts w:eastAsiaTheme="minorHAnsi"/>
          <w:bCs/>
          <w:lang w:eastAsia="et-EE"/>
        </w:rPr>
        <w:t>, Andrejs Spridzāns</w:t>
      </w:r>
      <w:r w:rsidR="00BE5F6B">
        <w:rPr>
          <w:rFonts w:eastAsiaTheme="minorHAnsi"/>
          <w:bCs/>
          <w:lang w:eastAsia="et-EE"/>
        </w:rPr>
        <w:t xml:space="preserve">, Ivars Stanga, </w:t>
      </w:r>
      <w:r w:rsidR="00BE5F6B" w:rsidRPr="008613D3">
        <w:rPr>
          <w:rFonts w:eastAsiaTheme="minorHAnsi"/>
          <w:bCs/>
          <w:lang w:eastAsia="et-EE"/>
        </w:rPr>
        <w:t xml:space="preserve">Indra </w:t>
      </w:r>
      <w:proofErr w:type="spellStart"/>
      <w:r w:rsidR="00BE5F6B" w:rsidRPr="008613D3">
        <w:rPr>
          <w:rFonts w:eastAsiaTheme="minorHAnsi"/>
          <w:bCs/>
          <w:lang w:eastAsia="et-EE"/>
        </w:rPr>
        <w:t>Špela</w:t>
      </w:r>
      <w:proofErr w:type="spellEnd"/>
      <w:r w:rsidR="00BE5F6B" w:rsidRPr="008613D3">
        <w:rPr>
          <w:bCs/>
          <w:lang w:eastAsia="et-EE"/>
        </w:rPr>
        <w:t xml:space="preserve">), </w:t>
      </w:r>
      <w:r w:rsidR="00BE5F6B" w:rsidRPr="008613D3">
        <w:t xml:space="preserve">PRET – nav, ATTURAS – </w:t>
      </w:r>
      <w:r w:rsidR="00BE5F6B">
        <w:t>2 (</w:t>
      </w:r>
      <w:r w:rsidR="00BE5F6B" w:rsidRPr="008613D3">
        <w:rPr>
          <w:rFonts w:eastAsiaTheme="minorHAnsi"/>
          <w:bCs/>
          <w:lang w:eastAsia="et-EE"/>
        </w:rPr>
        <w:t xml:space="preserve">Andris </w:t>
      </w:r>
      <w:proofErr w:type="spellStart"/>
      <w:r w:rsidR="00BE5F6B" w:rsidRPr="008613D3">
        <w:rPr>
          <w:rFonts w:eastAsiaTheme="minorHAnsi"/>
          <w:bCs/>
          <w:lang w:eastAsia="et-EE"/>
        </w:rPr>
        <w:t>Podvinskis</w:t>
      </w:r>
      <w:proofErr w:type="spellEnd"/>
      <w:r w:rsidR="00BE5F6B" w:rsidRPr="008613D3">
        <w:rPr>
          <w:rFonts w:eastAsiaTheme="minorHAnsi"/>
          <w:bCs/>
          <w:lang w:eastAsia="et-EE"/>
        </w:rPr>
        <w:t>,</w:t>
      </w:r>
      <w:r w:rsidR="00BE5F6B" w:rsidRPr="00EB5FB6">
        <w:rPr>
          <w:rFonts w:eastAsiaTheme="minorHAnsi"/>
          <w:bCs/>
          <w:lang w:eastAsia="et-EE"/>
        </w:rPr>
        <w:t xml:space="preserve"> </w:t>
      </w:r>
      <w:r w:rsidR="00BE5F6B" w:rsidRPr="008613D3">
        <w:rPr>
          <w:rFonts w:eastAsiaTheme="minorHAnsi"/>
          <w:bCs/>
          <w:lang w:eastAsia="et-EE"/>
        </w:rPr>
        <w:t>Ainārs Meiers</w:t>
      </w:r>
      <w:r w:rsidR="00BE5F6B">
        <w:rPr>
          <w:rFonts w:eastAsiaTheme="minorHAnsi"/>
          <w:bCs/>
          <w:lang w:eastAsia="et-EE"/>
        </w:rPr>
        <w:t>),</w:t>
      </w:r>
      <w:r w:rsidR="00BE5F6B" w:rsidRPr="008613D3">
        <w:t xml:space="preserve"> </w:t>
      </w:r>
      <w:r w:rsidR="00BE5F6B" w:rsidRPr="008613D3">
        <w:rPr>
          <w:rFonts w:eastAsia="Calibri"/>
          <w:lang w:eastAsia="en-US"/>
        </w:rPr>
        <w:t xml:space="preserve">NEBALSO – </w:t>
      </w:r>
      <w:r w:rsidR="00BE5F6B">
        <w:rPr>
          <w:rFonts w:eastAsia="Calibri"/>
          <w:lang w:eastAsia="en-US"/>
        </w:rPr>
        <w:t>1 (</w:t>
      </w:r>
      <w:r w:rsidR="00BE5F6B" w:rsidRPr="008613D3">
        <w:rPr>
          <w:rFonts w:eastAsiaTheme="minorHAnsi"/>
          <w:bCs/>
          <w:lang w:eastAsia="et-EE"/>
        </w:rPr>
        <w:t>Kristīne Briede</w:t>
      </w:r>
      <w:r w:rsidR="00BE5F6B">
        <w:rPr>
          <w:rFonts w:eastAsiaTheme="minorHAnsi"/>
          <w:bCs/>
          <w:lang w:eastAsia="et-EE"/>
        </w:rPr>
        <w:t>)</w:t>
      </w:r>
      <w:r w:rsidR="00BE5F6B" w:rsidRPr="008613D3">
        <w:t xml:space="preserve">, Dobeles novada dome NOLEMJ: </w:t>
      </w:r>
    </w:p>
    <w:p w14:paraId="13715B28" w14:textId="77777777" w:rsidR="00137020" w:rsidRDefault="00137020" w:rsidP="00137020">
      <w:pPr>
        <w:jc w:val="both"/>
        <w:rPr>
          <w:color w:val="000000"/>
        </w:rPr>
      </w:pPr>
    </w:p>
    <w:p w14:paraId="7EC2D65C" w14:textId="77777777" w:rsidR="00137020" w:rsidRDefault="00137020" w:rsidP="00137020">
      <w:pPr>
        <w:pStyle w:val="ListParagraph"/>
        <w:numPr>
          <w:ilvl w:val="1"/>
          <w:numId w:val="90"/>
        </w:numPr>
        <w:jc w:val="both"/>
        <w:rPr>
          <w:color w:val="000000"/>
        </w:rPr>
      </w:pPr>
      <w:r>
        <w:rPr>
          <w:color w:val="000000"/>
        </w:rPr>
        <w:t xml:space="preserve">Atcelt </w:t>
      </w:r>
      <w:r>
        <w:t>Dobeles novada domes 2024. gada 25. aprīļa lēmumu Nr. 129/5 “</w:t>
      </w:r>
      <w:r>
        <w:rPr>
          <w:bCs/>
          <w:color w:val="000000"/>
        </w:rPr>
        <w:t>Par Dobeles novada pašvaldības mantas ieguldīšanu  SIA "</w:t>
      </w:r>
      <w:r>
        <w:rPr>
          <w:color w:val="000000"/>
        </w:rPr>
        <w:t>AUCES KOMUNĀLIE PAKALPOJUMI</w:t>
      </w:r>
      <w:r>
        <w:rPr>
          <w:bCs/>
          <w:color w:val="000000"/>
        </w:rPr>
        <w:t>"  pamatkapitālā”.</w:t>
      </w:r>
    </w:p>
    <w:p w14:paraId="13A6768B" w14:textId="77777777" w:rsidR="00137020" w:rsidRDefault="00137020" w:rsidP="00137020">
      <w:pPr>
        <w:pStyle w:val="ListParagraph"/>
        <w:numPr>
          <w:ilvl w:val="0"/>
          <w:numId w:val="90"/>
        </w:numPr>
        <w:ind w:left="709" w:hanging="425"/>
        <w:jc w:val="both"/>
        <w:rPr>
          <w:color w:val="000000"/>
        </w:rPr>
      </w:pPr>
      <w:r>
        <w:rPr>
          <w:color w:val="000000"/>
        </w:rPr>
        <w:t>IEGULDĪT SIA „Dobeles enerģija”, reģistrācijas Nr.</w:t>
      </w:r>
      <w:bookmarkStart w:id="103" w:name="_Hlk163545120"/>
      <w:r>
        <w:rPr>
          <w:color w:val="000000"/>
        </w:rPr>
        <w:t> </w:t>
      </w:r>
      <w:r>
        <w:t>4510300</w:t>
      </w:r>
      <w:bookmarkEnd w:id="103"/>
      <w:r>
        <w:t>2039</w:t>
      </w:r>
      <w:r>
        <w:rPr>
          <w:color w:val="000000"/>
        </w:rPr>
        <w:t xml:space="preserve">, pamatkapitālā Dobeles novada pašvaldības mantu ar vērtību 34 027.73 EUR (trīsdesmit četri tūkstoši divdesmit septiņi </w:t>
      </w:r>
      <w:proofErr w:type="spellStart"/>
      <w:r>
        <w:rPr>
          <w:i/>
          <w:color w:val="000000"/>
        </w:rPr>
        <w:t>euro</w:t>
      </w:r>
      <w:proofErr w:type="spellEnd"/>
      <w:r>
        <w:rPr>
          <w:i/>
          <w:color w:val="000000"/>
        </w:rPr>
        <w:t xml:space="preserve"> </w:t>
      </w:r>
      <w:r>
        <w:rPr>
          <w:color w:val="000000"/>
        </w:rPr>
        <w:t xml:space="preserve"> 73 centi) saskaņā ar pielikumu, pretī saņemot 34 027 jaunu daļu (katras daļas vērtība 1 EUR), tai skaitā : </w:t>
      </w:r>
    </w:p>
    <w:p w14:paraId="741E745B" w14:textId="77777777" w:rsidR="00137020" w:rsidRDefault="00137020" w:rsidP="00137020">
      <w:pPr>
        <w:numPr>
          <w:ilvl w:val="1"/>
          <w:numId w:val="91"/>
        </w:numPr>
        <w:ind w:left="851" w:hanging="425"/>
        <w:jc w:val="both"/>
        <w:rPr>
          <w:color w:val="000000"/>
        </w:rPr>
      </w:pPr>
      <w:r>
        <w:rPr>
          <w:color w:val="000000"/>
        </w:rPr>
        <w:t xml:space="preserve">zemes vienība ar kadastra apzīmējumu 4676 004 0277, platība  0.136 ha, 1700.00 EUR (viens tūkstotis septiņi simti </w:t>
      </w:r>
      <w:proofErr w:type="spellStart"/>
      <w:r>
        <w:rPr>
          <w:i/>
          <w:iCs/>
          <w:color w:val="000000"/>
        </w:rPr>
        <w:t>euro</w:t>
      </w:r>
      <w:proofErr w:type="spellEnd"/>
      <w:r>
        <w:rPr>
          <w:color w:val="000000"/>
        </w:rPr>
        <w:t xml:space="preserve">) vērtībā; </w:t>
      </w:r>
    </w:p>
    <w:p w14:paraId="4F62BA4C" w14:textId="77777777" w:rsidR="00137020" w:rsidRDefault="00137020" w:rsidP="00137020">
      <w:pPr>
        <w:numPr>
          <w:ilvl w:val="1"/>
          <w:numId w:val="91"/>
        </w:numPr>
        <w:ind w:left="851" w:hanging="425"/>
        <w:jc w:val="both"/>
        <w:rPr>
          <w:color w:val="000000"/>
        </w:rPr>
      </w:pPr>
      <w:r>
        <w:rPr>
          <w:color w:val="000000"/>
        </w:rPr>
        <w:t xml:space="preserve">būve ar kadastra apzīmējumu 4676 004 0203 001 (katlu māja), 4604 EUR (četri tūkstoši seši simti četri </w:t>
      </w:r>
      <w:proofErr w:type="spellStart"/>
      <w:r>
        <w:rPr>
          <w:i/>
          <w:iCs/>
          <w:color w:val="000000"/>
        </w:rPr>
        <w:t>euro</w:t>
      </w:r>
      <w:proofErr w:type="spellEnd"/>
      <w:r>
        <w:rPr>
          <w:color w:val="000000"/>
        </w:rPr>
        <w:t>) vērtībā;</w:t>
      </w:r>
    </w:p>
    <w:p w14:paraId="1991DD8A" w14:textId="77777777" w:rsidR="00137020" w:rsidRDefault="00137020" w:rsidP="00137020">
      <w:pPr>
        <w:numPr>
          <w:ilvl w:val="1"/>
          <w:numId w:val="91"/>
        </w:numPr>
        <w:ind w:left="851" w:hanging="425"/>
        <w:jc w:val="both"/>
        <w:rPr>
          <w:color w:val="000000"/>
        </w:rPr>
      </w:pPr>
      <w:r>
        <w:rPr>
          <w:color w:val="000000"/>
        </w:rPr>
        <w:t xml:space="preserve">būve ar kadastra apzīmējumu 4676 004 0203 002 (kurināmā nojume), 16 334 EUR (sešpadsmit tūkstoši trīs simti trīsdesmit četri </w:t>
      </w:r>
      <w:proofErr w:type="spellStart"/>
      <w:r>
        <w:rPr>
          <w:i/>
          <w:iCs/>
          <w:color w:val="000000"/>
        </w:rPr>
        <w:t>euro</w:t>
      </w:r>
      <w:proofErr w:type="spellEnd"/>
      <w:r>
        <w:rPr>
          <w:color w:val="000000"/>
        </w:rPr>
        <w:t>) vērtībā;</w:t>
      </w:r>
    </w:p>
    <w:p w14:paraId="0BECA824" w14:textId="77777777" w:rsidR="00137020" w:rsidRDefault="00137020" w:rsidP="00137020">
      <w:pPr>
        <w:numPr>
          <w:ilvl w:val="1"/>
          <w:numId w:val="91"/>
        </w:numPr>
        <w:ind w:left="851" w:hanging="425"/>
        <w:jc w:val="both"/>
        <w:rPr>
          <w:color w:val="000000"/>
        </w:rPr>
      </w:pPr>
      <w:r>
        <w:t xml:space="preserve">siltumtrase </w:t>
      </w:r>
      <w:r>
        <w:rPr>
          <w:color w:val="000000"/>
        </w:rPr>
        <w:t>Lielauces</w:t>
      </w:r>
      <w:r>
        <w:t xml:space="preserve"> ciematā, </w:t>
      </w:r>
      <w:r>
        <w:rPr>
          <w:color w:val="000000"/>
        </w:rPr>
        <w:t>Lielauces</w:t>
      </w:r>
      <w:r>
        <w:t xml:space="preserve"> pagastā, Dobeles novadā, 6628.94 EUR (seši tūkstoši seši simti divdesmit astoņi </w:t>
      </w:r>
      <w:proofErr w:type="spellStart"/>
      <w:r>
        <w:rPr>
          <w:i/>
        </w:rPr>
        <w:t>euro</w:t>
      </w:r>
      <w:proofErr w:type="spellEnd"/>
      <w:r>
        <w:t xml:space="preserve"> 94 centi) vērtībā ;</w:t>
      </w:r>
    </w:p>
    <w:p w14:paraId="10FB189D" w14:textId="77777777" w:rsidR="00137020" w:rsidRDefault="00137020" w:rsidP="00137020">
      <w:pPr>
        <w:numPr>
          <w:ilvl w:val="1"/>
          <w:numId w:val="91"/>
        </w:numPr>
        <w:ind w:left="851" w:hanging="425"/>
        <w:jc w:val="both"/>
        <w:rPr>
          <w:color w:val="000000"/>
        </w:rPr>
      </w:pPr>
      <w:r>
        <w:rPr>
          <w:color w:val="000000"/>
        </w:rPr>
        <w:t xml:space="preserve">ūdens sildāmais katls  AK-600 S ar aprīkojumu,  4760.79 EUR (četri tūkstoši septiņi simti sešdesmit </w:t>
      </w:r>
      <w:proofErr w:type="spellStart"/>
      <w:r>
        <w:rPr>
          <w:i/>
          <w:iCs/>
          <w:color w:val="000000"/>
        </w:rPr>
        <w:t>euro</w:t>
      </w:r>
      <w:proofErr w:type="spellEnd"/>
      <w:r>
        <w:rPr>
          <w:color w:val="000000"/>
        </w:rPr>
        <w:t xml:space="preserve"> 79 centi) vērtībā.</w:t>
      </w:r>
    </w:p>
    <w:p w14:paraId="0BEC06F8" w14:textId="77777777" w:rsidR="00137020" w:rsidRDefault="00137020" w:rsidP="00137020">
      <w:pPr>
        <w:ind w:left="360"/>
        <w:jc w:val="both"/>
        <w:rPr>
          <w:color w:val="000000"/>
        </w:rPr>
      </w:pPr>
      <w:r>
        <w:rPr>
          <w:color w:val="000000"/>
        </w:rPr>
        <w:t>3. IEGULDĪT SIA „AUCES KOMUNĀLIE PAKALPOJUMI”, reģistrācijas Nr. </w:t>
      </w:r>
      <w:r>
        <w:t>45103000574</w:t>
      </w:r>
      <w:r>
        <w:rPr>
          <w:color w:val="000000"/>
        </w:rPr>
        <w:t xml:space="preserve">, pamatkapitālā Dobeles novada pašvaldības mantu - traktoru MTZ 82, valsts </w:t>
      </w:r>
      <w:r>
        <w:rPr>
          <w:color w:val="000000"/>
        </w:rPr>
        <w:lastRenderedPageBreak/>
        <w:t xml:space="preserve">reģistrācijas Nr. T 3539 LA, </w:t>
      </w:r>
      <w:r>
        <w:t xml:space="preserve">4500  EUR  (četri tūkstoši pieci simti </w:t>
      </w:r>
      <w:proofErr w:type="spellStart"/>
      <w:r>
        <w:rPr>
          <w:i/>
          <w:iCs/>
        </w:rPr>
        <w:t>euro</w:t>
      </w:r>
      <w:proofErr w:type="spellEnd"/>
      <w:r>
        <w:t xml:space="preserve">) vērtībā, </w:t>
      </w:r>
      <w:r>
        <w:rPr>
          <w:color w:val="000000"/>
        </w:rPr>
        <w:t>pretī saņemot 4500 jaunu daļu (katras daļas vērtība 1 EUR)</w:t>
      </w:r>
      <w:r>
        <w:t>.</w:t>
      </w:r>
      <w:r>
        <w:rPr>
          <w:color w:val="000000"/>
        </w:rPr>
        <w:t xml:space="preserve"> </w:t>
      </w:r>
    </w:p>
    <w:p w14:paraId="78D419F4" w14:textId="77777777" w:rsidR="00137020" w:rsidRDefault="00137020" w:rsidP="00137020">
      <w:pPr>
        <w:numPr>
          <w:ilvl w:val="0"/>
          <w:numId w:val="6"/>
        </w:numPr>
        <w:ind w:left="426" w:hanging="426"/>
        <w:contextualSpacing/>
        <w:jc w:val="both"/>
        <w:rPr>
          <w:color w:val="000000"/>
        </w:rPr>
      </w:pPr>
      <w:r>
        <w:rPr>
          <w:color w:val="000000"/>
        </w:rPr>
        <w:t>Uzdot SIA „</w:t>
      </w:r>
      <w:bookmarkStart w:id="104" w:name="_Hlk163545000"/>
      <w:r>
        <w:rPr>
          <w:color w:val="000000"/>
        </w:rPr>
        <w:t>AUCES KOMUNĀLIE PAKALPOJUMI</w:t>
      </w:r>
      <w:bookmarkEnd w:id="104"/>
      <w:r>
        <w:rPr>
          <w:color w:val="000000"/>
        </w:rPr>
        <w:t>”, SIA “Dobeles enerģija” kapitāla daļu turētāja pārstāvim un valdei veikt normatīvajos aktos noteiktās darbības pamatkapitāla palielināšanai un izmaiņu reģistrēšanai Latvijas Republikas Uzņēmumu reģistrā.</w:t>
      </w:r>
    </w:p>
    <w:p w14:paraId="7BF498E1" w14:textId="77777777" w:rsidR="00137020" w:rsidRDefault="00137020" w:rsidP="00137020">
      <w:pPr>
        <w:numPr>
          <w:ilvl w:val="0"/>
          <w:numId w:val="6"/>
        </w:numPr>
        <w:ind w:left="426" w:hanging="426"/>
        <w:contextualSpacing/>
        <w:jc w:val="both"/>
        <w:rPr>
          <w:color w:val="000000"/>
        </w:rPr>
      </w:pPr>
      <w:r>
        <w:rPr>
          <w:color w:val="000000"/>
          <w:kern w:val="2"/>
        </w:rPr>
        <w:t>Dobeles novada pašvaldības grāmatvedībai izslēgt no bilances lēmuma 2. un 3. punktā minēto mantu ar pieņemšanas – nodošanas akta parakstīšanas dienu.</w:t>
      </w:r>
    </w:p>
    <w:p w14:paraId="7199D7A9" w14:textId="77777777" w:rsidR="00137020" w:rsidRDefault="00137020" w:rsidP="00137020">
      <w:pPr>
        <w:widowControl w:val="0"/>
        <w:suppressAutoHyphens/>
        <w:ind w:left="426" w:hanging="426"/>
        <w:rPr>
          <w:color w:val="000000"/>
          <w:kern w:val="2"/>
        </w:rPr>
      </w:pPr>
    </w:p>
    <w:p w14:paraId="35F36C33" w14:textId="77777777" w:rsidR="00137020" w:rsidRDefault="00137020" w:rsidP="00137020">
      <w:pPr>
        <w:ind w:right="-694"/>
        <w:jc w:val="both"/>
        <w:rPr>
          <w:color w:val="000000"/>
        </w:rPr>
      </w:pPr>
    </w:p>
    <w:p w14:paraId="568AB977" w14:textId="77777777" w:rsidR="00137020" w:rsidRDefault="00137020" w:rsidP="00137020">
      <w:pPr>
        <w:ind w:left="-142" w:right="-694" w:firstLine="142"/>
        <w:jc w:val="both"/>
        <w:rPr>
          <w:color w:val="000000"/>
        </w:rPr>
      </w:pPr>
      <w:r>
        <w:rPr>
          <w:color w:val="000000"/>
        </w:rPr>
        <w:t>Domes priekšsēdētājs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I.Gorskis</w:t>
      </w:r>
      <w:proofErr w:type="spellEnd"/>
    </w:p>
    <w:p w14:paraId="22F9FB60" w14:textId="77777777" w:rsidR="00137020" w:rsidRDefault="00137020" w:rsidP="00137020">
      <w:pPr>
        <w:suppressAutoHyphens/>
        <w:spacing w:line="252" w:lineRule="auto"/>
        <w:ind w:left="-142" w:right="-694" w:firstLine="142"/>
        <w:contextualSpacing/>
        <w:rPr>
          <w:color w:val="000000"/>
          <w:lang w:eastAsia="ar-SA"/>
        </w:rPr>
      </w:pPr>
    </w:p>
    <w:p w14:paraId="6B2D4FFD" w14:textId="77777777" w:rsidR="00137020" w:rsidRDefault="00137020" w:rsidP="00137020">
      <w:pPr>
        <w:suppressAutoHyphens/>
        <w:spacing w:line="252" w:lineRule="auto"/>
        <w:ind w:left="-142" w:right="-694" w:firstLine="142"/>
        <w:contextualSpacing/>
        <w:rPr>
          <w:color w:val="000000"/>
        </w:rPr>
      </w:pPr>
    </w:p>
    <w:p w14:paraId="70DC9AF8" w14:textId="77777777" w:rsidR="00137020" w:rsidRDefault="00137020" w:rsidP="00137020">
      <w:pPr>
        <w:ind w:right="-1"/>
        <w:jc w:val="both"/>
        <w:rPr>
          <w:color w:val="000000"/>
        </w:rPr>
      </w:pPr>
    </w:p>
    <w:p w14:paraId="5A320751" w14:textId="77777777" w:rsidR="00137020" w:rsidRDefault="00137020" w:rsidP="00137020">
      <w:pPr>
        <w:ind w:right="-1"/>
        <w:jc w:val="both"/>
        <w:rPr>
          <w:color w:val="000000"/>
        </w:rPr>
      </w:pPr>
    </w:p>
    <w:p w14:paraId="4C4F8591" w14:textId="77777777" w:rsidR="00137020" w:rsidRDefault="00137020" w:rsidP="00137020">
      <w:pPr>
        <w:ind w:right="-1"/>
        <w:jc w:val="both"/>
        <w:rPr>
          <w:color w:val="000000"/>
        </w:rPr>
      </w:pPr>
    </w:p>
    <w:p w14:paraId="21C3EF08" w14:textId="77777777" w:rsidR="00137020" w:rsidRDefault="00137020" w:rsidP="00137020">
      <w:pPr>
        <w:ind w:right="-1"/>
        <w:jc w:val="both"/>
        <w:rPr>
          <w:color w:val="000000"/>
        </w:rPr>
      </w:pPr>
    </w:p>
    <w:p w14:paraId="74B5DA33" w14:textId="77777777" w:rsidR="00137020" w:rsidRDefault="00137020" w:rsidP="00137020">
      <w:pPr>
        <w:ind w:right="-1"/>
        <w:jc w:val="both"/>
        <w:rPr>
          <w:color w:val="000000"/>
        </w:rPr>
      </w:pPr>
    </w:p>
    <w:p w14:paraId="7F80BDA0" w14:textId="77777777" w:rsidR="00137020" w:rsidRDefault="00137020" w:rsidP="00137020">
      <w:pPr>
        <w:ind w:right="-1"/>
        <w:jc w:val="both"/>
        <w:rPr>
          <w:color w:val="000000"/>
        </w:rPr>
      </w:pPr>
    </w:p>
    <w:p w14:paraId="08F7A0EF" w14:textId="77777777" w:rsidR="00137020" w:rsidRDefault="00137020" w:rsidP="00137020">
      <w:pPr>
        <w:ind w:right="-1"/>
        <w:jc w:val="both"/>
        <w:rPr>
          <w:color w:val="000000"/>
        </w:rPr>
      </w:pPr>
    </w:p>
    <w:p w14:paraId="1EE5A367" w14:textId="77777777" w:rsidR="00137020" w:rsidRDefault="00137020" w:rsidP="00137020">
      <w:pPr>
        <w:ind w:right="-1"/>
        <w:jc w:val="both"/>
        <w:rPr>
          <w:color w:val="000000"/>
        </w:rPr>
      </w:pPr>
    </w:p>
    <w:p w14:paraId="6ABA7132" w14:textId="77777777" w:rsidR="00137020" w:rsidRDefault="00137020" w:rsidP="00137020">
      <w:pPr>
        <w:ind w:right="-1"/>
        <w:jc w:val="both"/>
        <w:rPr>
          <w:color w:val="000000"/>
        </w:rPr>
      </w:pPr>
    </w:p>
    <w:p w14:paraId="0D956FA5" w14:textId="77777777" w:rsidR="00137020" w:rsidRDefault="00137020" w:rsidP="00137020">
      <w:pPr>
        <w:ind w:right="-1"/>
        <w:jc w:val="both"/>
        <w:rPr>
          <w:color w:val="000000"/>
        </w:rPr>
      </w:pPr>
    </w:p>
    <w:p w14:paraId="38E8D6AC" w14:textId="77777777" w:rsidR="00137020" w:rsidRDefault="00137020" w:rsidP="00137020">
      <w:pPr>
        <w:ind w:right="-1"/>
        <w:jc w:val="both"/>
        <w:rPr>
          <w:color w:val="000000"/>
        </w:rPr>
      </w:pPr>
    </w:p>
    <w:p w14:paraId="57805422" w14:textId="77777777" w:rsidR="00137020" w:rsidRDefault="00137020" w:rsidP="00137020">
      <w:pPr>
        <w:ind w:right="-1"/>
        <w:jc w:val="both"/>
        <w:rPr>
          <w:color w:val="000000"/>
        </w:rPr>
      </w:pPr>
    </w:p>
    <w:p w14:paraId="71287969" w14:textId="77777777" w:rsidR="00137020" w:rsidRDefault="00137020" w:rsidP="00137020">
      <w:pPr>
        <w:ind w:right="-1"/>
        <w:jc w:val="both"/>
        <w:rPr>
          <w:color w:val="000000"/>
        </w:rPr>
      </w:pPr>
    </w:p>
    <w:p w14:paraId="38C6A1EA" w14:textId="77777777" w:rsidR="00137020" w:rsidRDefault="00137020" w:rsidP="00137020">
      <w:pPr>
        <w:ind w:right="-1"/>
        <w:jc w:val="both"/>
        <w:rPr>
          <w:color w:val="000000"/>
        </w:rPr>
      </w:pPr>
    </w:p>
    <w:p w14:paraId="373E4FB9" w14:textId="77777777" w:rsidR="00137020" w:rsidRDefault="00137020" w:rsidP="00137020">
      <w:pPr>
        <w:ind w:right="-1"/>
        <w:jc w:val="both"/>
        <w:rPr>
          <w:color w:val="000000"/>
        </w:rPr>
      </w:pPr>
    </w:p>
    <w:p w14:paraId="6C852B25" w14:textId="77777777" w:rsidR="00137020" w:rsidRDefault="00137020" w:rsidP="00137020">
      <w:pPr>
        <w:ind w:right="-1"/>
        <w:jc w:val="both"/>
        <w:rPr>
          <w:color w:val="000000"/>
        </w:rPr>
      </w:pPr>
    </w:p>
    <w:p w14:paraId="4BD51A75" w14:textId="77777777" w:rsidR="00137020" w:rsidRDefault="00137020" w:rsidP="00137020">
      <w:pPr>
        <w:ind w:right="-1"/>
        <w:jc w:val="both"/>
        <w:rPr>
          <w:color w:val="000000"/>
        </w:rPr>
      </w:pPr>
    </w:p>
    <w:p w14:paraId="4964E99F" w14:textId="77777777" w:rsidR="00137020" w:rsidRDefault="00137020" w:rsidP="00137020">
      <w:pPr>
        <w:ind w:right="-1"/>
        <w:jc w:val="both"/>
        <w:rPr>
          <w:color w:val="000000"/>
        </w:rPr>
      </w:pPr>
    </w:p>
    <w:p w14:paraId="3F6360EA" w14:textId="77777777" w:rsidR="00137020" w:rsidRDefault="00137020" w:rsidP="00137020">
      <w:pPr>
        <w:ind w:right="-1"/>
        <w:jc w:val="both"/>
        <w:rPr>
          <w:color w:val="000000"/>
        </w:rPr>
      </w:pPr>
    </w:p>
    <w:p w14:paraId="6289B6EA" w14:textId="77777777" w:rsidR="00137020" w:rsidRDefault="00137020" w:rsidP="00137020">
      <w:pPr>
        <w:ind w:right="-1"/>
        <w:jc w:val="both"/>
        <w:rPr>
          <w:color w:val="000000"/>
        </w:rPr>
      </w:pPr>
    </w:p>
    <w:p w14:paraId="583B1AE7" w14:textId="77777777" w:rsidR="00137020" w:rsidRDefault="00137020" w:rsidP="00137020">
      <w:pPr>
        <w:ind w:right="-1"/>
        <w:jc w:val="both"/>
        <w:rPr>
          <w:color w:val="000000"/>
        </w:rPr>
      </w:pPr>
    </w:p>
    <w:p w14:paraId="6E83FF55" w14:textId="77777777" w:rsidR="00137020" w:rsidRDefault="00137020" w:rsidP="00137020">
      <w:pPr>
        <w:ind w:right="-1"/>
        <w:jc w:val="both"/>
        <w:rPr>
          <w:color w:val="000000"/>
        </w:rPr>
      </w:pPr>
    </w:p>
    <w:p w14:paraId="58E763E7" w14:textId="77777777" w:rsidR="00137020" w:rsidRDefault="00137020" w:rsidP="00137020">
      <w:pPr>
        <w:ind w:right="-1"/>
        <w:jc w:val="both"/>
        <w:rPr>
          <w:color w:val="000000"/>
        </w:rPr>
      </w:pPr>
    </w:p>
    <w:p w14:paraId="3FF070DB" w14:textId="77777777" w:rsidR="00137020" w:rsidRDefault="00137020" w:rsidP="00137020">
      <w:pPr>
        <w:ind w:right="-1"/>
        <w:jc w:val="both"/>
        <w:rPr>
          <w:color w:val="000000"/>
        </w:rPr>
      </w:pPr>
    </w:p>
    <w:p w14:paraId="06265688" w14:textId="77777777" w:rsidR="00137020" w:rsidRDefault="00137020" w:rsidP="00137020">
      <w:pPr>
        <w:ind w:right="-1"/>
        <w:jc w:val="both"/>
        <w:rPr>
          <w:color w:val="000000"/>
        </w:rPr>
      </w:pPr>
    </w:p>
    <w:p w14:paraId="07D25223" w14:textId="77777777" w:rsidR="00137020" w:rsidRDefault="00137020" w:rsidP="00137020">
      <w:pPr>
        <w:ind w:right="-1"/>
        <w:jc w:val="both"/>
        <w:rPr>
          <w:color w:val="000000"/>
        </w:rPr>
      </w:pPr>
    </w:p>
    <w:p w14:paraId="2AA5BB11" w14:textId="77777777" w:rsidR="00137020" w:rsidRDefault="00137020" w:rsidP="00137020">
      <w:pPr>
        <w:ind w:right="-1"/>
        <w:jc w:val="both"/>
        <w:rPr>
          <w:color w:val="000000"/>
        </w:rPr>
      </w:pPr>
    </w:p>
    <w:p w14:paraId="3306576A" w14:textId="77777777" w:rsidR="00137020" w:rsidRDefault="00137020" w:rsidP="00137020">
      <w:pPr>
        <w:ind w:right="-1"/>
        <w:jc w:val="both"/>
        <w:rPr>
          <w:color w:val="000000"/>
        </w:rPr>
      </w:pPr>
    </w:p>
    <w:p w14:paraId="155447FD" w14:textId="77777777" w:rsidR="00137020" w:rsidRDefault="00137020" w:rsidP="00137020">
      <w:pPr>
        <w:ind w:right="-1"/>
        <w:jc w:val="both"/>
        <w:rPr>
          <w:color w:val="000000"/>
        </w:rPr>
      </w:pPr>
    </w:p>
    <w:p w14:paraId="5D5A7D84" w14:textId="77777777" w:rsidR="00137020" w:rsidRDefault="00137020" w:rsidP="00137020">
      <w:pPr>
        <w:ind w:right="-1"/>
        <w:jc w:val="both"/>
        <w:rPr>
          <w:color w:val="000000"/>
        </w:rPr>
      </w:pPr>
    </w:p>
    <w:p w14:paraId="738E0B2A" w14:textId="77777777" w:rsidR="00137020" w:rsidRDefault="00137020" w:rsidP="00137020">
      <w:pPr>
        <w:ind w:right="-1"/>
        <w:jc w:val="both"/>
        <w:rPr>
          <w:color w:val="000000"/>
        </w:rPr>
      </w:pPr>
    </w:p>
    <w:p w14:paraId="2B4F3EC6" w14:textId="77777777" w:rsidR="00137020" w:rsidRDefault="00137020" w:rsidP="00137020">
      <w:pPr>
        <w:ind w:right="-1"/>
        <w:jc w:val="both"/>
        <w:rPr>
          <w:color w:val="000000"/>
        </w:rPr>
      </w:pPr>
    </w:p>
    <w:p w14:paraId="1A27F6CB" w14:textId="77777777" w:rsidR="00137020" w:rsidRDefault="00137020" w:rsidP="00137020">
      <w:pPr>
        <w:ind w:right="-1"/>
        <w:jc w:val="both"/>
        <w:rPr>
          <w:color w:val="000000"/>
        </w:rPr>
      </w:pPr>
    </w:p>
    <w:p w14:paraId="0A337A74" w14:textId="77777777" w:rsidR="00137020" w:rsidRDefault="00137020" w:rsidP="00137020">
      <w:pPr>
        <w:ind w:right="-1"/>
        <w:jc w:val="both"/>
        <w:rPr>
          <w:color w:val="000000"/>
        </w:rPr>
      </w:pPr>
    </w:p>
    <w:p w14:paraId="73ED6A29" w14:textId="77777777" w:rsidR="00137020" w:rsidRDefault="00137020" w:rsidP="00137020">
      <w:pPr>
        <w:ind w:right="-1"/>
        <w:jc w:val="both"/>
        <w:rPr>
          <w:color w:val="000000"/>
        </w:rPr>
      </w:pPr>
    </w:p>
    <w:p w14:paraId="760EA5AC" w14:textId="77777777" w:rsidR="00137020" w:rsidRDefault="00137020" w:rsidP="00137020">
      <w:pPr>
        <w:ind w:right="-1"/>
        <w:jc w:val="both"/>
        <w:rPr>
          <w:color w:val="000000"/>
        </w:rPr>
      </w:pPr>
    </w:p>
    <w:p w14:paraId="67DCBD74" w14:textId="77777777" w:rsidR="000E053C" w:rsidRDefault="000E053C" w:rsidP="00137020">
      <w:pPr>
        <w:jc w:val="right"/>
      </w:pPr>
    </w:p>
    <w:p w14:paraId="7C5B59BA" w14:textId="77777777" w:rsidR="000E053C" w:rsidRDefault="000E053C" w:rsidP="00137020">
      <w:pPr>
        <w:jc w:val="right"/>
      </w:pPr>
    </w:p>
    <w:p w14:paraId="048E6D10" w14:textId="77777777" w:rsidR="000E053C" w:rsidRDefault="000E053C" w:rsidP="00137020">
      <w:pPr>
        <w:jc w:val="right"/>
      </w:pPr>
    </w:p>
    <w:p w14:paraId="386BCB84" w14:textId="77777777" w:rsidR="000E053C" w:rsidRDefault="000E053C" w:rsidP="00137020">
      <w:pPr>
        <w:jc w:val="right"/>
      </w:pPr>
    </w:p>
    <w:p w14:paraId="22D20FEA" w14:textId="77777777" w:rsidR="000E053C" w:rsidRDefault="000E053C" w:rsidP="00137020">
      <w:pPr>
        <w:jc w:val="right"/>
      </w:pPr>
    </w:p>
    <w:p w14:paraId="3194EA92" w14:textId="77777777" w:rsidR="000E053C" w:rsidRDefault="000E053C" w:rsidP="00137020">
      <w:pPr>
        <w:jc w:val="right"/>
      </w:pPr>
    </w:p>
    <w:p w14:paraId="2AF69E36" w14:textId="6FB944E5" w:rsidR="00137020" w:rsidRDefault="00137020" w:rsidP="00137020">
      <w:pPr>
        <w:jc w:val="right"/>
      </w:pPr>
      <w:r>
        <w:t xml:space="preserve">Pielikums </w:t>
      </w:r>
    </w:p>
    <w:p w14:paraId="522058A7" w14:textId="77777777" w:rsidR="00137020" w:rsidRDefault="00137020" w:rsidP="00137020">
      <w:pPr>
        <w:jc w:val="right"/>
      </w:pPr>
      <w:r>
        <w:t>Dobeles novada pašvaldības domes</w:t>
      </w:r>
    </w:p>
    <w:p w14:paraId="3DF5F31B" w14:textId="3A405941" w:rsidR="00137020" w:rsidRDefault="00137020" w:rsidP="00137020">
      <w:pPr>
        <w:jc w:val="right"/>
      </w:pPr>
      <w:r>
        <w:t>25.06.2025. lēmumam Nr.</w:t>
      </w:r>
      <w:r w:rsidR="000E053C">
        <w:t>292/10</w:t>
      </w:r>
    </w:p>
    <w:p w14:paraId="1F7C36FD" w14:textId="77777777" w:rsidR="00137020" w:rsidRDefault="00137020" w:rsidP="00137020">
      <w:pPr>
        <w:jc w:val="center"/>
        <w:rPr>
          <w:b/>
        </w:rPr>
      </w:pPr>
    </w:p>
    <w:p w14:paraId="7B565C20" w14:textId="77777777" w:rsidR="00137020" w:rsidRDefault="00137020" w:rsidP="00137020">
      <w:pPr>
        <w:jc w:val="center"/>
        <w:rPr>
          <w:b/>
        </w:rPr>
      </w:pPr>
    </w:p>
    <w:p w14:paraId="3B193E1F" w14:textId="77777777" w:rsidR="00137020" w:rsidRDefault="00137020" w:rsidP="00137020">
      <w:pPr>
        <w:jc w:val="center"/>
        <w:rPr>
          <w:b/>
        </w:rPr>
      </w:pPr>
      <w:r>
        <w:rPr>
          <w:b/>
        </w:rPr>
        <w:t xml:space="preserve">Pamatlīdzekļu saraksts </w:t>
      </w:r>
    </w:p>
    <w:p w14:paraId="527106E6" w14:textId="77777777" w:rsidR="00137020" w:rsidRDefault="00137020" w:rsidP="00137020">
      <w:pPr>
        <w:jc w:val="center"/>
        <w:rPr>
          <w:b/>
        </w:rPr>
      </w:pPr>
      <w:r>
        <w:rPr>
          <w:b/>
        </w:rPr>
        <w:t>Zemes gabals “Lielauces katlu māja”, kadastra numurs 4676 004 0287, Lielaucē, Lielauces pagastā, Dobeles novadā</w:t>
      </w:r>
    </w:p>
    <w:p w14:paraId="55228503" w14:textId="77777777" w:rsidR="00137020" w:rsidRDefault="00137020" w:rsidP="00137020">
      <w:pPr>
        <w:jc w:val="center"/>
        <w:rPr>
          <w:b/>
        </w:rPr>
      </w:pPr>
    </w:p>
    <w:tbl>
      <w:tblPr>
        <w:tblW w:w="9740" w:type="dxa"/>
        <w:jc w:val="center"/>
        <w:tblLook w:val="04A0" w:firstRow="1" w:lastRow="0" w:firstColumn="1" w:lastColumn="0" w:noHBand="0" w:noVBand="1"/>
      </w:tblPr>
      <w:tblGrid>
        <w:gridCol w:w="891"/>
        <w:gridCol w:w="4315"/>
        <w:gridCol w:w="1557"/>
        <w:gridCol w:w="1525"/>
        <w:gridCol w:w="1452"/>
      </w:tblGrid>
      <w:tr w:rsidR="00137020" w14:paraId="2C873E96" w14:textId="77777777" w:rsidTr="00137020">
        <w:trPr>
          <w:cantSplit/>
          <w:trHeight w:val="1575"/>
          <w:tblHeader/>
          <w:jc w:val="center"/>
        </w:trPr>
        <w:tc>
          <w:tcPr>
            <w:tcW w:w="891" w:type="dxa"/>
            <w:tcBorders>
              <w:top w:val="single" w:sz="4" w:space="0" w:color="auto"/>
              <w:left w:val="single" w:sz="4" w:space="0" w:color="auto"/>
              <w:bottom w:val="single" w:sz="4" w:space="0" w:color="auto"/>
              <w:right w:val="single" w:sz="4" w:space="0" w:color="auto"/>
            </w:tcBorders>
            <w:vAlign w:val="center"/>
            <w:hideMark/>
          </w:tcPr>
          <w:p w14:paraId="2855ADAA" w14:textId="77777777" w:rsidR="00137020" w:rsidRDefault="00137020">
            <w:pPr>
              <w:spacing w:line="256" w:lineRule="auto"/>
              <w:jc w:val="center"/>
              <w:rPr>
                <w:color w:val="000000"/>
                <w:lang w:eastAsia="en-US"/>
              </w:rPr>
            </w:pPr>
            <w:proofErr w:type="spellStart"/>
            <w:r>
              <w:rPr>
                <w:color w:val="000000"/>
                <w:lang w:eastAsia="en-US"/>
              </w:rPr>
              <w:t>Nr.p.k</w:t>
            </w:r>
            <w:proofErr w:type="spellEnd"/>
            <w:r>
              <w:rPr>
                <w:color w:val="000000"/>
                <w:lang w:eastAsia="en-US"/>
              </w:rPr>
              <w:t>.</w:t>
            </w:r>
          </w:p>
        </w:tc>
        <w:tc>
          <w:tcPr>
            <w:tcW w:w="4315" w:type="dxa"/>
            <w:tcBorders>
              <w:top w:val="single" w:sz="4" w:space="0" w:color="auto"/>
              <w:left w:val="nil"/>
              <w:bottom w:val="single" w:sz="4" w:space="0" w:color="auto"/>
              <w:right w:val="single" w:sz="4" w:space="0" w:color="auto"/>
            </w:tcBorders>
            <w:vAlign w:val="center"/>
            <w:hideMark/>
          </w:tcPr>
          <w:p w14:paraId="79F429F9" w14:textId="77777777" w:rsidR="00137020" w:rsidRDefault="00137020">
            <w:pPr>
              <w:spacing w:line="256" w:lineRule="auto"/>
              <w:jc w:val="center"/>
              <w:rPr>
                <w:color w:val="000000"/>
                <w:highlight w:val="yellow"/>
                <w:lang w:eastAsia="en-US"/>
              </w:rPr>
            </w:pPr>
            <w:r>
              <w:rPr>
                <w:color w:val="000000"/>
                <w:lang w:eastAsia="en-US"/>
              </w:rPr>
              <w:t>Nosaukums</w:t>
            </w:r>
          </w:p>
        </w:tc>
        <w:tc>
          <w:tcPr>
            <w:tcW w:w="1557" w:type="dxa"/>
            <w:tcBorders>
              <w:top w:val="single" w:sz="4" w:space="0" w:color="auto"/>
              <w:left w:val="nil"/>
              <w:bottom w:val="single" w:sz="4" w:space="0" w:color="auto"/>
              <w:right w:val="single" w:sz="4" w:space="0" w:color="auto"/>
            </w:tcBorders>
            <w:vAlign w:val="center"/>
            <w:hideMark/>
          </w:tcPr>
          <w:p w14:paraId="26FB1FC8" w14:textId="77777777" w:rsidR="00137020" w:rsidRDefault="00137020">
            <w:pPr>
              <w:spacing w:line="256" w:lineRule="auto"/>
              <w:jc w:val="center"/>
              <w:rPr>
                <w:color w:val="000000"/>
                <w:lang w:eastAsia="en-US"/>
              </w:rPr>
            </w:pPr>
            <w:r>
              <w:rPr>
                <w:color w:val="000000"/>
                <w:lang w:eastAsia="en-US"/>
              </w:rPr>
              <w:t>Zemes gabala platība, m</w:t>
            </w:r>
            <w:r>
              <w:rPr>
                <w:color w:val="000000"/>
                <w:vertAlign w:val="superscript"/>
                <w:lang w:eastAsia="en-US"/>
              </w:rPr>
              <w:t>2</w:t>
            </w:r>
          </w:p>
        </w:tc>
        <w:tc>
          <w:tcPr>
            <w:tcW w:w="1525" w:type="dxa"/>
            <w:tcBorders>
              <w:top w:val="single" w:sz="4" w:space="0" w:color="auto"/>
              <w:left w:val="nil"/>
              <w:bottom w:val="single" w:sz="4" w:space="0" w:color="auto"/>
              <w:right w:val="single" w:sz="4" w:space="0" w:color="auto"/>
            </w:tcBorders>
            <w:vAlign w:val="center"/>
            <w:hideMark/>
          </w:tcPr>
          <w:p w14:paraId="0AFF0BE8" w14:textId="77777777" w:rsidR="00137020" w:rsidRDefault="00137020">
            <w:pPr>
              <w:spacing w:line="256" w:lineRule="auto"/>
              <w:jc w:val="center"/>
              <w:rPr>
                <w:color w:val="000000"/>
                <w:lang w:eastAsia="en-US"/>
              </w:rPr>
            </w:pPr>
            <w:r>
              <w:rPr>
                <w:color w:val="000000"/>
                <w:lang w:eastAsia="en-US"/>
              </w:rPr>
              <w:t>Zemes noteiktā vērtība par m</w:t>
            </w:r>
            <w:r>
              <w:rPr>
                <w:color w:val="000000"/>
                <w:vertAlign w:val="superscript"/>
                <w:lang w:eastAsia="en-US"/>
              </w:rPr>
              <w:t>2</w:t>
            </w:r>
            <w:r>
              <w:rPr>
                <w:color w:val="000000"/>
                <w:lang w:eastAsia="en-US"/>
              </w:rPr>
              <w:t>, EUR</w:t>
            </w:r>
          </w:p>
        </w:tc>
        <w:tc>
          <w:tcPr>
            <w:tcW w:w="1452" w:type="dxa"/>
            <w:tcBorders>
              <w:top w:val="single" w:sz="4" w:space="0" w:color="auto"/>
              <w:left w:val="nil"/>
              <w:bottom w:val="single" w:sz="4" w:space="0" w:color="auto"/>
              <w:right w:val="single" w:sz="4" w:space="0" w:color="auto"/>
            </w:tcBorders>
            <w:vAlign w:val="center"/>
            <w:hideMark/>
          </w:tcPr>
          <w:p w14:paraId="75788B5C" w14:textId="77777777" w:rsidR="00137020" w:rsidRDefault="00137020">
            <w:pPr>
              <w:spacing w:line="256" w:lineRule="auto"/>
              <w:jc w:val="center"/>
              <w:rPr>
                <w:color w:val="000000"/>
                <w:lang w:eastAsia="en-US"/>
              </w:rPr>
            </w:pPr>
            <w:r>
              <w:rPr>
                <w:color w:val="000000"/>
                <w:lang w:eastAsia="en-US"/>
              </w:rPr>
              <w:t>Zemes noteiktā vērtība (noapaļota), EUR, uz 12.06.2025.</w:t>
            </w:r>
          </w:p>
        </w:tc>
      </w:tr>
      <w:tr w:rsidR="00137020" w14:paraId="06BA8DD3"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5B78C533" w14:textId="77777777" w:rsidR="00137020" w:rsidRDefault="00137020">
            <w:pPr>
              <w:spacing w:line="256" w:lineRule="auto"/>
              <w:jc w:val="center"/>
              <w:rPr>
                <w:color w:val="000000"/>
                <w:lang w:eastAsia="en-US"/>
              </w:rPr>
            </w:pPr>
            <w:r>
              <w:rPr>
                <w:color w:val="000000"/>
                <w:lang w:eastAsia="en-US"/>
              </w:rPr>
              <w:t>1.</w:t>
            </w:r>
          </w:p>
        </w:tc>
        <w:tc>
          <w:tcPr>
            <w:tcW w:w="4315" w:type="dxa"/>
            <w:tcBorders>
              <w:top w:val="single" w:sz="4" w:space="0" w:color="auto"/>
              <w:left w:val="nil"/>
              <w:bottom w:val="single" w:sz="4" w:space="0" w:color="auto"/>
              <w:right w:val="single" w:sz="4" w:space="0" w:color="auto"/>
            </w:tcBorders>
            <w:vAlign w:val="center"/>
            <w:hideMark/>
          </w:tcPr>
          <w:p w14:paraId="43322505" w14:textId="77777777" w:rsidR="00137020" w:rsidRDefault="00137020">
            <w:pPr>
              <w:spacing w:line="256" w:lineRule="auto"/>
              <w:jc w:val="center"/>
              <w:rPr>
                <w:color w:val="000000"/>
                <w:highlight w:val="yellow"/>
                <w:lang w:eastAsia="en-US"/>
              </w:rPr>
            </w:pPr>
            <w:r>
              <w:rPr>
                <w:color w:val="000000"/>
                <w:lang w:eastAsia="en-US"/>
              </w:rPr>
              <w:t>Zemes gabals “Lielauces katlu māja”, kadastra numurs 4676 004 0287</w:t>
            </w:r>
          </w:p>
        </w:tc>
        <w:tc>
          <w:tcPr>
            <w:tcW w:w="1557" w:type="dxa"/>
            <w:tcBorders>
              <w:top w:val="nil"/>
              <w:left w:val="nil"/>
              <w:bottom w:val="single" w:sz="4" w:space="0" w:color="auto"/>
              <w:right w:val="single" w:sz="4" w:space="0" w:color="auto"/>
            </w:tcBorders>
            <w:vAlign w:val="center"/>
            <w:hideMark/>
          </w:tcPr>
          <w:p w14:paraId="75C31571" w14:textId="77777777" w:rsidR="00137020" w:rsidRDefault="00137020">
            <w:pPr>
              <w:spacing w:line="256" w:lineRule="auto"/>
              <w:jc w:val="center"/>
              <w:rPr>
                <w:color w:val="000000"/>
                <w:lang w:eastAsia="en-US"/>
              </w:rPr>
            </w:pPr>
            <w:r>
              <w:rPr>
                <w:color w:val="000000"/>
                <w:lang w:eastAsia="en-US"/>
              </w:rPr>
              <w:t>1360,00</w:t>
            </w:r>
          </w:p>
        </w:tc>
        <w:tc>
          <w:tcPr>
            <w:tcW w:w="1525" w:type="dxa"/>
            <w:tcBorders>
              <w:top w:val="nil"/>
              <w:left w:val="nil"/>
              <w:bottom w:val="single" w:sz="4" w:space="0" w:color="auto"/>
              <w:right w:val="single" w:sz="4" w:space="0" w:color="auto"/>
            </w:tcBorders>
            <w:vAlign w:val="center"/>
            <w:hideMark/>
          </w:tcPr>
          <w:p w14:paraId="581A8E14" w14:textId="77777777" w:rsidR="00137020" w:rsidRDefault="00137020">
            <w:pPr>
              <w:spacing w:line="256" w:lineRule="auto"/>
              <w:jc w:val="center"/>
              <w:rPr>
                <w:color w:val="000000"/>
                <w:lang w:eastAsia="en-US"/>
              </w:rPr>
            </w:pPr>
            <w:r>
              <w:rPr>
                <w:color w:val="000000"/>
                <w:lang w:eastAsia="en-US"/>
              </w:rPr>
              <w:t>1,23</w:t>
            </w:r>
          </w:p>
        </w:tc>
        <w:tc>
          <w:tcPr>
            <w:tcW w:w="1452" w:type="dxa"/>
            <w:tcBorders>
              <w:top w:val="nil"/>
              <w:left w:val="nil"/>
              <w:bottom w:val="single" w:sz="4" w:space="0" w:color="auto"/>
              <w:right w:val="single" w:sz="4" w:space="0" w:color="auto"/>
            </w:tcBorders>
            <w:vAlign w:val="center"/>
            <w:hideMark/>
          </w:tcPr>
          <w:p w14:paraId="0DC98330" w14:textId="77777777" w:rsidR="00137020" w:rsidRDefault="00137020">
            <w:pPr>
              <w:spacing w:line="256" w:lineRule="auto"/>
              <w:jc w:val="center"/>
              <w:rPr>
                <w:color w:val="000000"/>
                <w:lang w:eastAsia="en-US"/>
              </w:rPr>
            </w:pPr>
            <w:r>
              <w:rPr>
                <w:color w:val="000000"/>
                <w:lang w:eastAsia="en-US"/>
              </w:rPr>
              <w:t>1700,00</w:t>
            </w:r>
          </w:p>
        </w:tc>
      </w:tr>
      <w:tr w:rsidR="00137020" w14:paraId="4584FB47" w14:textId="77777777" w:rsidTr="00137020">
        <w:trPr>
          <w:trHeight w:val="315"/>
          <w:jc w:val="center"/>
        </w:trPr>
        <w:tc>
          <w:tcPr>
            <w:tcW w:w="5206" w:type="dxa"/>
            <w:gridSpan w:val="2"/>
            <w:tcBorders>
              <w:top w:val="single" w:sz="4" w:space="0" w:color="auto"/>
              <w:left w:val="single" w:sz="4" w:space="0" w:color="auto"/>
              <w:bottom w:val="single" w:sz="4" w:space="0" w:color="auto"/>
              <w:right w:val="single" w:sz="4" w:space="0" w:color="auto"/>
            </w:tcBorders>
            <w:vAlign w:val="center"/>
            <w:hideMark/>
          </w:tcPr>
          <w:p w14:paraId="3DDF92C5" w14:textId="77777777" w:rsidR="00137020" w:rsidRDefault="00137020">
            <w:pPr>
              <w:spacing w:line="256" w:lineRule="auto"/>
              <w:jc w:val="right"/>
              <w:rPr>
                <w:b/>
                <w:bCs/>
                <w:color w:val="000000"/>
                <w:lang w:eastAsia="en-US"/>
              </w:rPr>
            </w:pPr>
            <w:r>
              <w:rPr>
                <w:b/>
                <w:bCs/>
                <w:color w:val="000000"/>
                <w:lang w:eastAsia="en-US"/>
              </w:rPr>
              <w:t>KOPĀ, EUR:</w:t>
            </w:r>
          </w:p>
        </w:tc>
        <w:tc>
          <w:tcPr>
            <w:tcW w:w="1557" w:type="dxa"/>
            <w:tcBorders>
              <w:top w:val="single" w:sz="4" w:space="0" w:color="auto"/>
              <w:left w:val="nil"/>
              <w:bottom w:val="single" w:sz="4" w:space="0" w:color="auto"/>
              <w:right w:val="single" w:sz="4" w:space="0" w:color="auto"/>
            </w:tcBorders>
            <w:vAlign w:val="center"/>
            <w:hideMark/>
          </w:tcPr>
          <w:p w14:paraId="450E7578" w14:textId="77777777" w:rsidR="00137020" w:rsidRDefault="00137020">
            <w:pPr>
              <w:spacing w:line="256" w:lineRule="auto"/>
              <w:jc w:val="center"/>
              <w:rPr>
                <w:b/>
                <w:bCs/>
                <w:color w:val="000000"/>
                <w:lang w:eastAsia="en-US"/>
              </w:rPr>
            </w:pPr>
            <w:r>
              <w:rPr>
                <w:b/>
                <w:bCs/>
                <w:color w:val="000000"/>
                <w:lang w:eastAsia="en-US"/>
              </w:rPr>
              <w:t>-</w:t>
            </w:r>
          </w:p>
        </w:tc>
        <w:tc>
          <w:tcPr>
            <w:tcW w:w="1525" w:type="dxa"/>
            <w:tcBorders>
              <w:top w:val="single" w:sz="4" w:space="0" w:color="auto"/>
              <w:left w:val="nil"/>
              <w:bottom w:val="single" w:sz="4" w:space="0" w:color="auto"/>
              <w:right w:val="single" w:sz="4" w:space="0" w:color="auto"/>
            </w:tcBorders>
            <w:vAlign w:val="center"/>
            <w:hideMark/>
          </w:tcPr>
          <w:p w14:paraId="56BD57A1" w14:textId="77777777" w:rsidR="00137020" w:rsidRDefault="00137020">
            <w:pPr>
              <w:spacing w:line="256" w:lineRule="auto"/>
              <w:jc w:val="center"/>
              <w:rPr>
                <w:b/>
                <w:bCs/>
                <w:color w:val="000000"/>
                <w:lang w:eastAsia="en-US"/>
              </w:rPr>
            </w:pPr>
            <w:r>
              <w:rPr>
                <w:b/>
                <w:bCs/>
                <w:color w:val="000000"/>
                <w:lang w:eastAsia="en-US"/>
              </w:rPr>
              <w:t>1,23</w:t>
            </w:r>
          </w:p>
        </w:tc>
        <w:tc>
          <w:tcPr>
            <w:tcW w:w="1452" w:type="dxa"/>
            <w:tcBorders>
              <w:top w:val="single" w:sz="4" w:space="0" w:color="auto"/>
              <w:left w:val="nil"/>
              <w:bottom w:val="single" w:sz="4" w:space="0" w:color="auto"/>
              <w:right w:val="single" w:sz="4" w:space="0" w:color="auto"/>
            </w:tcBorders>
            <w:vAlign w:val="center"/>
            <w:hideMark/>
          </w:tcPr>
          <w:p w14:paraId="38D7AFED" w14:textId="77777777" w:rsidR="00137020" w:rsidRDefault="00137020">
            <w:pPr>
              <w:spacing w:line="256" w:lineRule="auto"/>
              <w:jc w:val="center"/>
              <w:rPr>
                <w:b/>
                <w:bCs/>
                <w:color w:val="000000"/>
                <w:lang w:eastAsia="en-US"/>
              </w:rPr>
            </w:pPr>
            <w:r>
              <w:rPr>
                <w:b/>
                <w:bCs/>
                <w:color w:val="000000"/>
                <w:lang w:eastAsia="en-US"/>
              </w:rPr>
              <w:t>1700,00</w:t>
            </w:r>
          </w:p>
        </w:tc>
      </w:tr>
    </w:tbl>
    <w:p w14:paraId="19A8A704" w14:textId="77777777" w:rsidR="00137020" w:rsidRDefault="00137020" w:rsidP="00137020">
      <w:pPr>
        <w:jc w:val="right"/>
        <w:rPr>
          <w:i/>
          <w:iCs/>
        </w:rPr>
      </w:pPr>
    </w:p>
    <w:p w14:paraId="761BFE38" w14:textId="77777777" w:rsidR="00137020" w:rsidRDefault="00137020" w:rsidP="00137020">
      <w:pPr>
        <w:jc w:val="right"/>
        <w:rPr>
          <w:i/>
          <w:iCs/>
        </w:rPr>
      </w:pPr>
    </w:p>
    <w:p w14:paraId="2AF4AC45" w14:textId="77777777" w:rsidR="00137020" w:rsidRDefault="00137020" w:rsidP="00137020">
      <w:pPr>
        <w:jc w:val="center"/>
        <w:rPr>
          <w:b/>
        </w:rPr>
      </w:pPr>
      <w:r>
        <w:rPr>
          <w:b/>
        </w:rPr>
        <w:t xml:space="preserve">Pamatlīdzekļu saraksts </w:t>
      </w:r>
    </w:p>
    <w:p w14:paraId="0781ABB6" w14:textId="77777777" w:rsidR="00137020" w:rsidRDefault="00137020" w:rsidP="00137020">
      <w:pPr>
        <w:jc w:val="center"/>
        <w:rPr>
          <w:b/>
        </w:rPr>
      </w:pPr>
      <w:r>
        <w:rPr>
          <w:b/>
        </w:rPr>
        <w:t xml:space="preserve">Katlu māja, “Lielauces katlu māja”, būves kadastra apzīmējums </w:t>
      </w:r>
    </w:p>
    <w:p w14:paraId="14A51406" w14:textId="77777777" w:rsidR="00137020" w:rsidRDefault="00137020" w:rsidP="00137020">
      <w:pPr>
        <w:jc w:val="center"/>
        <w:rPr>
          <w:b/>
        </w:rPr>
      </w:pPr>
      <w:r>
        <w:rPr>
          <w:b/>
        </w:rPr>
        <w:t>4676 004 0203 001, Lielaucē, Lielauces pagastā, Dobeles novadā</w:t>
      </w:r>
    </w:p>
    <w:p w14:paraId="1BFDF8C8" w14:textId="77777777" w:rsidR="00137020" w:rsidRDefault="00137020" w:rsidP="00137020">
      <w:pPr>
        <w:jc w:val="center"/>
        <w:rPr>
          <w:b/>
        </w:rPr>
      </w:pPr>
    </w:p>
    <w:tbl>
      <w:tblPr>
        <w:tblW w:w="9740" w:type="dxa"/>
        <w:jc w:val="center"/>
        <w:tblLook w:val="04A0" w:firstRow="1" w:lastRow="0" w:firstColumn="1" w:lastColumn="0" w:noHBand="0" w:noVBand="1"/>
      </w:tblPr>
      <w:tblGrid>
        <w:gridCol w:w="891"/>
        <w:gridCol w:w="3341"/>
        <w:gridCol w:w="974"/>
        <w:gridCol w:w="1557"/>
        <w:gridCol w:w="1525"/>
        <w:gridCol w:w="1452"/>
      </w:tblGrid>
      <w:tr w:rsidR="00137020" w14:paraId="40826580" w14:textId="77777777" w:rsidTr="00137020">
        <w:trPr>
          <w:cantSplit/>
          <w:trHeight w:val="1779"/>
          <w:tblHeader/>
          <w:jc w:val="center"/>
        </w:trPr>
        <w:tc>
          <w:tcPr>
            <w:tcW w:w="891" w:type="dxa"/>
            <w:tcBorders>
              <w:top w:val="single" w:sz="4" w:space="0" w:color="auto"/>
              <w:left w:val="single" w:sz="4" w:space="0" w:color="auto"/>
              <w:bottom w:val="single" w:sz="4" w:space="0" w:color="auto"/>
              <w:right w:val="single" w:sz="4" w:space="0" w:color="auto"/>
            </w:tcBorders>
            <w:vAlign w:val="center"/>
            <w:hideMark/>
          </w:tcPr>
          <w:p w14:paraId="793DD8E2" w14:textId="77777777" w:rsidR="00137020" w:rsidRDefault="00137020">
            <w:pPr>
              <w:spacing w:line="256" w:lineRule="auto"/>
              <w:jc w:val="center"/>
              <w:rPr>
                <w:color w:val="000000"/>
                <w:lang w:eastAsia="en-US"/>
              </w:rPr>
            </w:pPr>
            <w:proofErr w:type="spellStart"/>
            <w:r>
              <w:rPr>
                <w:color w:val="000000"/>
                <w:lang w:eastAsia="en-US"/>
              </w:rPr>
              <w:t>Nr.p.k</w:t>
            </w:r>
            <w:proofErr w:type="spellEnd"/>
            <w:r>
              <w:rPr>
                <w:color w:val="000000"/>
                <w:lang w:eastAsia="en-US"/>
              </w:rPr>
              <w:t>.</w:t>
            </w:r>
          </w:p>
        </w:tc>
        <w:tc>
          <w:tcPr>
            <w:tcW w:w="3341" w:type="dxa"/>
            <w:tcBorders>
              <w:top w:val="single" w:sz="4" w:space="0" w:color="auto"/>
              <w:left w:val="nil"/>
              <w:bottom w:val="single" w:sz="4" w:space="0" w:color="auto"/>
              <w:right w:val="single" w:sz="4" w:space="0" w:color="auto"/>
            </w:tcBorders>
            <w:vAlign w:val="center"/>
            <w:hideMark/>
          </w:tcPr>
          <w:p w14:paraId="54B65A33" w14:textId="77777777" w:rsidR="00137020" w:rsidRDefault="00137020">
            <w:pPr>
              <w:spacing w:line="256" w:lineRule="auto"/>
              <w:ind w:left="113" w:right="113"/>
              <w:jc w:val="center"/>
              <w:rPr>
                <w:color w:val="000000"/>
                <w:lang w:eastAsia="en-US"/>
              </w:rPr>
            </w:pPr>
            <w:r>
              <w:rPr>
                <w:color w:val="000000"/>
                <w:lang w:eastAsia="en-US"/>
              </w:rPr>
              <w:t>Nosaukums</w:t>
            </w:r>
          </w:p>
        </w:tc>
        <w:tc>
          <w:tcPr>
            <w:tcW w:w="974" w:type="dxa"/>
            <w:tcBorders>
              <w:top w:val="single" w:sz="4" w:space="0" w:color="auto"/>
              <w:left w:val="single" w:sz="4" w:space="0" w:color="auto"/>
              <w:bottom w:val="single" w:sz="4" w:space="0" w:color="auto"/>
              <w:right w:val="single" w:sz="4" w:space="0" w:color="auto"/>
            </w:tcBorders>
            <w:textDirection w:val="btLr"/>
            <w:vAlign w:val="center"/>
            <w:hideMark/>
          </w:tcPr>
          <w:p w14:paraId="72AF395B" w14:textId="77777777" w:rsidR="00137020" w:rsidRDefault="00137020">
            <w:pPr>
              <w:spacing w:line="256" w:lineRule="auto"/>
              <w:ind w:left="113" w:right="113"/>
              <w:jc w:val="center"/>
              <w:rPr>
                <w:color w:val="000000"/>
                <w:highlight w:val="yellow"/>
                <w:lang w:eastAsia="en-US"/>
              </w:rPr>
            </w:pPr>
            <w:r>
              <w:rPr>
                <w:color w:val="000000"/>
                <w:lang w:eastAsia="en-US"/>
              </w:rPr>
              <w:t>Ekspluatācijas uzsākšanas gads</w:t>
            </w:r>
          </w:p>
        </w:tc>
        <w:tc>
          <w:tcPr>
            <w:tcW w:w="1557" w:type="dxa"/>
            <w:tcBorders>
              <w:top w:val="single" w:sz="4" w:space="0" w:color="auto"/>
              <w:left w:val="nil"/>
              <w:bottom w:val="single" w:sz="4" w:space="0" w:color="auto"/>
              <w:right w:val="single" w:sz="4" w:space="0" w:color="auto"/>
            </w:tcBorders>
            <w:vAlign w:val="center"/>
            <w:hideMark/>
          </w:tcPr>
          <w:p w14:paraId="4738484D" w14:textId="77777777" w:rsidR="00137020" w:rsidRDefault="00137020">
            <w:pPr>
              <w:spacing w:line="256" w:lineRule="auto"/>
              <w:jc w:val="center"/>
              <w:rPr>
                <w:color w:val="000000"/>
                <w:lang w:eastAsia="en-US"/>
              </w:rPr>
            </w:pPr>
            <w:r>
              <w:rPr>
                <w:color w:val="000000"/>
                <w:lang w:eastAsia="en-US"/>
              </w:rPr>
              <w:t>Sākotnējā vērtība, EUR</w:t>
            </w:r>
          </w:p>
        </w:tc>
        <w:tc>
          <w:tcPr>
            <w:tcW w:w="1525" w:type="dxa"/>
            <w:tcBorders>
              <w:top w:val="single" w:sz="4" w:space="0" w:color="auto"/>
              <w:left w:val="nil"/>
              <w:bottom w:val="single" w:sz="4" w:space="0" w:color="auto"/>
              <w:right w:val="single" w:sz="4" w:space="0" w:color="auto"/>
            </w:tcBorders>
            <w:vAlign w:val="center"/>
            <w:hideMark/>
          </w:tcPr>
          <w:p w14:paraId="553A8FB5" w14:textId="77777777" w:rsidR="00137020" w:rsidRDefault="00137020">
            <w:pPr>
              <w:spacing w:line="256" w:lineRule="auto"/>
              <w:jc w:val="center"/>
              <w:rPr>
                <w:color w:val="000000"/>
                <w:lang w:eastAsia="en-US"/>
              </w:rPr>
            </w:pPr>
            <w:r>
              <w:rPr>
                <w:color w:val="000000"/>
                <w:lang w:eastAsia="en-US"/>
              </w:rPr>
              <w:t>Nolietojums, EUR, uz 12.06.2025.</w:t>
            </w:r>
          </w:p>
        </w:tc>
        <w:tc>
          <w:tcPr>
            <w:tcW w:w="1452" w:type="dxa"/>
            <w:tcBorders>
              <w:top w:val="single" w:sz="4" w:space="0" w:color="auto"/>
              <w:left w:val="nil"/>
              <w:bottom w:val="single" w:sz="4" w:space="0" w:color="auto"/>
              <w:right w:val="single" w:sz="4" w:space="0" w:color="auto"/>
            </w:tcBorders>
            <w:vAlign w:val="center"/>
            <w:hideMark/>
          </w:tcPr>
          <w:p w14:paraId="42A7F582" w14:textId="77777777" w:rsidR="00137020" w:rsidRDefault="00137020">
            <w:pPr>
              <w:spacing w:line="256" w:lineRule="auto"/>
              <w:jc w:val="center"/>
              <w:rPr>
                <w:color w:val="000000"/>
                <w:lang w:eastAsia="en-US"/>
              </w:rPr>
            </w:pPr>
            <w:r>
              <w:rPr>
                <w:color w:val="000000"/>
                <w:lang w:eastAsia="en-US"/>
              </w:rPr>
              <w:t>Aprēķinātā tirgus vērtība, EUR, uz 12.06.2025.</w:t>
            </w:r>
          </w:p>
        </w:tc>
      </w:tr>
      <w:tr w:rsidR="00137020" w14:paraId="0BEC021C"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657CC134" w14:textId="77777777" w:rsidR="00137020" w:rsidRDefault="00137020">
            <w:pPr>
              <w:spacing w:line="256" w:lineRule="auto"/>
              <w:jc w:val="center"/>
              <w:rPr>
                <w:color w:val="000000"/>
                <w:lang w:eastAsia="en-US"/>
              </w:rPr>
            </w:pPr>
            <w:r>
              <w:rPr>
                <w:color w:val="000000"/>
                <w:lang w:eastAsia="en-US"/>
              </w:rPr>
              <w:t>1.</w:t>
            </w:r>
          </w:p>
        </w:tc>
        <w:tc>
          <w:tcPr>
            <w:tcW w:w="3341" w:type="dxa"/>
            <w:tcBorders>
              <w:top w:val="single" w:sz="4" w:space="0" w:color="auto"/>
              <w:left w:val="nil"/>
              <w:bottom w:val="single" w:sz="4" w:space="0" w:color="auto"/>
              <w:right w:val="single" w:sz="4" w:space="0" w:color="000000"/>
            </w:tcBorders>
            <w:vAlign w:val="center"/>
            <w:hideMark/>
          </w:tcPr>
          <w:p w14:paraId="7E0CE2B2" w14:textId="77777777" w:rsidR="00137020" w:rsidRDefault="00137020">
            <w:pPr>
              <w:spacing w:line="256" w:lineRule="auto"/>
              <w:jc w:val="center"/>
              <w:rPr>
                <w:color w:val="000000"/>
                <w:lang w:eastAsia="en-US"/>
              </w:rPr>
            </w:pPr>
            <w:r>
              <w:rPr>
                <w:color w:val="000000"/>
                <w:lang w:eastAsia="en-US"/>
              </w:rPr>
              <w:t>Katlu māja, kadastra apzīmējums 4676 004 0203 001</w:t>
            </w:r>
          </w:p>
        </w:tc>
        <w:tc>
          <w:tcPr>
            <w:tcW w:w="974" w:type="dxa"/>
            <w:tcBorders>
              <w:top w:val="nil"/>
              <w:left w:val="single" w:sz="4" w:space="0" w:color="000000"/>
              <w:bottom w:val="single" w:sz="4" w:space="0" w:color="auto"/>
              <w:right w:val="single" w:sz="4" w:space="0" w:color="auto"/>
            </w:tcBorders>
            <w:vAlign w:val="center"/>
            <w:hideMark/>
          </w:tcPr>
          <w:p w14:paraId="4F61BBB4" w14:textId="77777777" w:rsidR="00137020" w:rsidRDefault="00137020">
            <w:pPr>
              <w:spacing w:line="256" w:lineRule="auto"/>
              <w:jc w:val="center"/>
              <w:rPr>
                <w:color w:val="000000"/>
                <w:highlight w:val="yellow"/>
                <w:lang w:eastAsia="en-US"/>
              </w:rPr>
            </w:pPr>
            <w:r>
              <w:rPr>
                <w:color w:val="000000"/>
                <w:lang w:eastAsia="en-US"/>
              </w:rPr>
              <w:t>1978</w:t>
            </w:r>
          </w:p>
        </w:tc>
        <w:tc>
          <w:tcPr>
            <w:tcW w:w="1557" w:type="dxa"/>
            <w:tcBorders>
              <w:top w:val="nil"/>
              <w:left w:val="nil"/>
              <w:bottom w:val="single" w:sz="4" w:space="0" w:color="auto"/>
              <w:right w:val="single" w:sz="4" w:space="0" w:color="auto"/>
            </w:tcBorders>
            <w:vAlign w:val="center"/>
            <w:hideMark/>
          </w:tcPr>
          <w:p w14:paraId="736AB7BD" w14:textId="77777777" w:rsidR="00137020" w:rsidRDefault="00137020">
            <w:pPr>
              <w:spacing w:line="256" w:lineRule="auto"/>
              <w:jc w:val="center"/>
              <w:rPr>
                <w:color w:val="000000"/>
                <w:lang w:eastAsia="en-US"/>
              </w:rPr>
            </w:pPr>
            <w:r>
              <w:rPr>
                <w:color w:val="000000"/>
                <w:lang w:eastAsia="en-US"/>
              </w:rPr>
              <w:t>30300,00</w:t>
            </w:r>
          </w:p>
        </w:tc>
        <w:tc>
          <w:tcPr>
            <w:tcW w:w="1525" w:type="dxa"/>
            <w:tcBorders>
              <w:top w:val="nil"/>
              <w:left w:val="nil"/>
              <w:bottom w:val="single" w:sz="4" w:space="0" w:color="auto"/>
              <w:right w:val="single" w:sz="4" w:space="0" w:color="auto"/>
            </w:tcBorders>
            <w:vAlign w:val="center"/>
            <w:hideMark/>
          </w:tcPr>
          <w:p w14:paraId="6017B536" w14:textId="77777777" w:rsidR="00137020" w:rsidRDefault="00137020">
            <w:pPr>
              <w:spacing w:line="256" w:lineRule="auto"/>
              <w:jc w:val="center"/>
              <w:rPr>
                <w:color w:val="000000"/>
                <w:lang w:eastAsia="en-US"/>
              </w:rPr>
            </w:pPr>
            <w:r>
              <w:rPr>
                <w:color w:val="000000"/>
                <w:lang w:eastAsia="en-US"/>
              </w:rPr>
              <w:t>25696,00</w:t>
            </w:r>
          </w:p>
        </w:tc>
        <w:tc>
          <w:tcPr>
            <w:tcW w:w="1452" w:type="dxa"/>
            <w:tcBorders>
              <w:top w:val="nil"/>
              <w:left w:val="nil"/>
              <w:bottom w:val="single" w:sz="4" w:space="0" w:color="auto"/>
              <w:right w:val="single" w:sz="4" w:space="0" w:color="auto"/>
            </w:tcBorders>
            <w:vAlign w:val="center"/>
            <w:hideMark/>
          </w:tcPr>
          <w:p w14:paraId="088FB3A9" w14:textId="77777777" w:rsidR="00137020" w:rsidRDefault="00137020">
            <w:pPr>
              <w:spacing w:line="256" w:lineRule="auto"/>
              <w:jc w:val="center"/>
              <w:rPr>
                <w:color w:val="000000"/>
                <w:lang w:eastAsia="en-US"/>
              </w:rPr>
            </w:pPr>
            <w:r>
              <w:rPr>
                <w:color w:val="000000"/>
                <w:lang w:eastAsia="en-US"/>
              </w:rPr>
              <w:t>4604,00</w:t>
            </w:r>
          </w:p>
        </w:tc>
      </w:tr>
      <w:tr w:rsidR="00137020" w14:paraId="66EF8824" w14:textId="77777777" w:rsidTr="00137020">
        <w:trPr>
          <w:trHeight w:val="315"/>
          <w:jc w:val="center"/>
        </w:trPr>
        <w:tc>
          <w:tcPr>
            <w:tcW w:w="5206" w:type="dxa"/>
            <w:gridSpan w:val="3"/>
            <w:tcBorders>
              <w:top w:val="single" w:sz="4" w:space="0" w:color="auto"/>
              <w:left w:val="single" w:sz="4" w:space="0" w:color="auto"/>
              <w:bottom w:val="single" w:sz="4" w:space="0" w:color="auto"/>
              <w:right w:val="single" w:sz="4" w:space="0" w:color="auto"/>
            </w:tcBorders>
            <w:vAlign w:val="center"/>
            <w:hideMark/>
          </w:tcPr>
          <w:p w14:paraId="7819A9FC" w14:textId="77777777" w:rsidR="00137020" w:rsidRDefault="00137020">
            <w:pPr>
              <w:spacing w:line="256" w:lineRule="auto"/>
              <w:jc w:val="right"/>
              <w:rPr>
                <w:b/>
                <w:bCs/>
                <w:color w:val="000000"/>
                <w:lang w:eastAsia="en-US"/>
              </w:rPr>
            </w:pPr>
            <w:r>
              <w:rPr>
                <w:b/>
                <w:bCs/>
                <w:color w:val="000000"/>
                <w:lang w:eastAsia="en-US"/>
              </w:rPr>
              <w:t>KOPĀ, EUR:</w:t>
            </w:r>
          </w:p>
        </w:tc>
        <w:tc>
          <w:tcPr>
            <w:tcW w:w="1557" w:type="dxa"/>
            <w:tcBorders>
              <w:top w:val="single" w:sz="4" w:space="0" w:color="auto"/>
              <w:left w:val="nil"/>
              <w:bottom w:val="single" w:sz="4" w:space="0" w:color="auto"/>
              <w:right w:val="single" w:sz="4" w:space="0" w:color="auto"/>
            </w:tcBorders>
            <w:vAlign w:val="center"/>
            <w:hideMark/>
          </w:tcPr>
          <w:p w14:paraId="0B9B2322" w14:textId="77777777" w:rsidR="00137020" w:rsidRDefault="00137020">
            <w:pPr>
              <w:spacing w:line="256" w:lineRule="auto"/>
              <w:jc w:val="center"/>
              <w:rPr>
                <w:b/>
                <w:bCs/>
                <w:color w:val="000000"/>
                <w:lang w:eastAsia="en-US"/>
              </w:rPr>
            </w:pPr>
            <w:r>
              <w:rPr>
                <w:b/>
                <w:bCs/>
                <w:color w:val="000000"/>
                <w:lang w:eastAsia="en-US"/>
              </w:rPr>
              <w:t>30300,00</w:t>
            </w:r>
          </w:p>
        </w:tc>
        <w:tc>
          <w:tcPr>
            <w:tcW w:w="1525" w:type="dxa"/>
            <w:tcBorders>
              <w:top w:val="single" w:sz="4" w:space="0" w:color="auto"/>
              <w:left w:val="nil"/>
              <w:bottom w:val="single" w:sz="4" w:space="0" w:color="auto"/>
              <w:right w:val="single" w:sz="4" w:space="0" w:color="auto"/>
            </w:tcBorders>
            <w:vAlign w:val="center"/>
            <w:hideMark/>
          </w:tcPr>
          <w:p w14:paraId="599F891F" w14:textId="77777777" w:rsidR="00137020" w:rsidRDefault="00137020">
            <w:pPr>
              <w:spacing w:line="256" w:lineRule="auto"/>
              <w:jc w:val="center"/>
              <w:rPr>
                <w:b/>
                <w:bCs/>
                <w:color w:val="000000"/>
                <w:lang w:eastAsia="en-US"/>
              </w:rPr>
            </w:pPr>
            <w:r>
              <w:rPr>
                <w:b/>
                <w:bCs/>
                <w:color w:val="000000"/>
                <w:lang w:eastAsia="en-US"/>
              </w:rPr>
              <w:t>25696,00</w:t>
            </w:r>
          </w:p>
        </w:tc>
        <w:tc>
          <w:tcPr>
            <w:tcW w:w="1452" w:type="dxa"/>
            <w:tcBorders>
              <w:top w:val="single" w:sz="4" w:space="0" w:color="auto"/>
              <w:left w:val="nil"/>
              <w:bottom w:val="single" w:sz="4" w:space="0" w:color="auto"/>
              <w:right w:val="single" w:sz="4" w:space="0" w:color="auto"/>
            </w:tcBorders>
            <w:vAlign w:val="center"/>
            <w:hideMark/>
          </w:tcPr>
          <w:p w14:paraId="585C45D3" w14:textId="77777777" w:rsidR="00137020" w:rsidRDefault="00137020">
            <w:pPr>
              <w:spacing w:line="256" w:lineRule="auto"/>
              <w:jc w:val="center"/>
              <w:rPr>
                <w:b/>
                <w:bCs/>
                <w:color w:val="000000"/>
                <w:lang w:eastAsia="en-US"/>
              </w:rPr>
            </w:pPr>
            <w:r>
              <w:rPr>
                <w:b/>
                <w:bCs/>
                <w:color w:val="000000"/>
                <w:lang w:eastAsia="en-US"/>
              </w:rPr>
              <w:t>4604,00</w:t>
            </w:r>
          </w:p>
        </w:tc>
      </w:tr>
    </w:tbl>
    <w:p w14:paraId="0E46BAC7" w14:textId="77777777" w:rsidR="00137020" w:rsidRDefault="00137020" w:rsidP="00137020">
      <w:pPr>
        <w:jc w:val="center"/>
        <w:rPr>
          <w:b/>
        </w:rPr>
      </w:pPr>
    </w:p>
    <w:p w14:paraId="4A7814C5" w14:textId="77777777" w:rsidR="00137020" w:rsidRDefault="00137020" w:rsidP="00137020">
      <w:pPr>
        <w:jc w:val="center"/>
        <w:rPr>
          <w:b/>
        </w:rPr>
      </w:pPr>
    </w:p>
    <w:p w14:paraId="7BC1B768" w14:textId="77777777" w:rsidR="00137020" w:rsidRDefault="00137020" w:rsidP="00137020">
      <w:pPr>
        <w:jc w:val="center"/>
        <w:rPr>
          <w:b/>
        </w:rPr>
      </w:pPr>
      <w:r>
        <w:rPr>
          <w:b/>
        </w:rPr>
        <w:t xml:space="preserve">Pamatlīdzekļu saraksts </w:t>
      </w:r>
    </w:p>
    <w:p w14:paraId="51A61BEC" w14:textId="77777777" w:rsidR="00137020" w:rsidRDefault="00137020" w:rsidP="00137020">
      <w:pPr>
        <w:jc w:val="center"/>
        <w:rPr>
          <w:b/>
        </w:rPr>
      </w:pPr>
      <w:r>
        <w:rPr>
          <w:b/>
        </w:rPr>
        <w:t xml:space="preserve">Kurināmā nojume, “Lielauces katlu māja”, būves kadastra apzīmējums </w:t>
      </w:r>
    </w:p>
    <w:p w14:paraId="6C8A1269" w14:textId="77777777" w:rsidR="00137020" w:rsidRDefault="00137020" w:rsidP="00137020">
      <w:pPr>
        <w:jc w:val="center"/>
        <w:rPr>
          <w:b/>
        </w:rPr>
      </w:pPr>
      <w:r>
        <w:rPr>
          <w:b/>
        </w:rPr>
        <w:t>4676 004 0203 002, Lielaucē, Lielauces pagastā, Dobeles novadā</w:t>
      </w:r>
    </w:p>
    <w:p w14:paraId="07F132A5" w14:textId="77777777" w:rsidR="00137020" w:rsidRDefault="00137020" w:rsidP="00137020">
      <w:pPr>
        <w:jc w:val="center"/>
        <w:rPr>
          <w:b/>
        </w:rPr>
      </w:pPr>
    </w:p>
    <w:tbl>
      <w:tblPr>
        <w:tblW w:w="9740" w:type="dxa"/>
        <w:jc w:val="center"/>
        <w:tblLook w:val="04A0" w:firstRow="1" w:lastRow="0" w:firstColumn="1" w:lastColumn="0" w:noHBand="0" w:noVBand="1"/>
      </w:tblPr>
      <w:tblGrid>
        <w:gridCol w:w="891"/>
        <w:gridCol w:w="3341"/>
        <w:gridCol w:w="974"/>
        <w:gridCol w:w="1557"/>
        <w:gridCol w:w="1525"/>
        <w:gridCol w:w="1452"/>
      </w:tblGrid>
      <w:tr w:rsidR="00137020" w14:paraId="45D5C315" w14:textId="77777777" w:rsidTr="00137020">
        <w:trPr>
          <w:cantSplit/>
          <w:trHeight w:val="1718"/>
          <w:tblHeader/>
          <w:jc w:val="center"/>
        </w:trPr>
        <w:tc>
          <w:tcPr>
            <w:tcW w:w="891" w:type="dxa"/>
            <w:tcBorders>
              <w:top w:val="single" w:sz="4" w:space="0" w:color="auto"/>
              <w:left w:val="single" w:sz="4" w:space="0" w:color="auto"/>
              <w:bottom w:val="single" w:sz="4" w:space="0" w:color="auto"/>
              <w:right w:val="single" w:sz="4" w:space="0" w:color="auto"/>
            </w:tcBorders>
            <w:vAlign w:val="center"/>
            <w:hideMark/>
          </w:tcPr>
          <w:p w14:paraId="4B309804" w14:textId="77777777" w:rsidR="00137020" w:rsidRDefault="00137020">
            <w:pPr>
              <w:spacing w:line="256" w:lineRule="auto"/>
              <w:jc w:val="center"/>
              <w:rPr>
                <w:color w:val="000000"/>
                <w:lang w:eastAsia="en-US"/>
              </w:rPr>
            </w:pPr>
            <w:proofErr w:type="spellStart"/>
            <w:r>
              <w:rPr>
                <w:color w:val="000000"/>
                <w:lang w:eastAsia="en-US"/>
              </w:rPr>
              <w:t>Nr.p.k</w:t>
            </w:r>
            <w:proofErr w:type="spellEnd"/>
            <w:r>
              <w:rPr>
                <w:color w:val="000000"/>
                <w:lang w:eastAsia="en-US"/>
              </w:rPr>
              <w:t>.</w:t>
            </w:r>
          </w:p>
        </w:tc>
        <w:tc>
          <w:tcPr>
            <w:tcW w:w="3341" w:type="dxa"/>
            <w:tcBorders>
              <w:top w:val="single" w:sz="4" w:space="0" w:color="auto"/>
              <w:left w:val="nil"/>
              <w:bottom w:val="single" w:sz="4" w:space="0" w:color="auto"/>
              <w:right w:val="single" w:sz="4" w:space="0" w:color="auto"/>
            </w:tcBorders>
            <w:vAlign w:val="center"/>
            <w:hideMark/>
          </w:tcPr>
          <w:p w14:paraId="2244B483" w14:textId="77777777" w:rsidR="00137020" w:rsidRDefault="00137020">
            <w:pPr>
              <w:spacing w:line="256" w:lineRule="auto"/>
              <w:ind w:left="113" w:right="113"/>
              <w:jc w:val="center"/>
              <w:rPr>
                <w:color w:val="000000"/>
                <w:lang w:eastAsia="en-US"/>
              </w:rPr>
            </w:pPr>
            <w:r>
              <w:rPr>
                <w:color w:val="000000"/>
                <w:lang w:eastAsia="en-US"/>
              </w:rPr>
              <w:t>Nosaukums</w:t>
            </w:r>
          </w:p>
        </w:tc>
        <w:tc>
          <w:tcPr>
            <w:tcW w:w="974" w:type="dxa"/>
            <w:tcBorders>
              <w:top w:val="single" w:sz="4" w:space="0" w:color="auto"/>
              <w:left w:val="single" w:sz="4" w:space="0" w:color="auto"/>
              <w:bottom w:val="single" w:sz="4" w:space="0" w:color="auto"/>
              <w:right w:val="single" w:sz="4" w:space="0" w:color="auto"/>
            </w:tcBorders>
            <w:textDirection w:val="btLr"/>
            <w:vAlign w:val="center"/>
            <w:hideMark/>
          </w:tcPr>
          <w:p w14:paraId="40CDBE03" w14:textId="77777777" w:rsidR="00137020" w:rsidRDefault="00137020">
            <w:pPr>
              <w:spacing w:line="256" w:lineRule="auto"/>
              <w:ind w:left="113" w:right="113"/>
              <w:jc w:val="center"/>
              <w:rPr>
                <w:color w:val="000000"/>
                <w:highlight w:val="yellow"/>
                <w:lang w:eastAsia="en-US"/>
              </w:rPr>
            </w:pPr>
            <w:r>
              <w:rPr>
                <w:color w:val="000000"/>
                <w:lang w:eastAsia="en-US"/>
              </w:rPr>
              <w:t>Ekspluatācijas uzsākšanas gads</w:t>
            </w:r>
          </w:p>
        </w:tc>
        <w:tc>
          <w:tcPr>
            <w:tcW w:w="1557" w:type="dxa"/>
            <w:tcBorders>
              <w:top w:val="single" w:sz="4" w:space="0" w:color="auto"/>
              <w:left w:val="nil"/>
              <w:bottom w:val="single" w:sz="4" w:space="0" w:color="auto"/>
              <w:right w:val="single" w:sz="4" w:space="0" w:color="auto"/>
            </w:tcBorders>
            <w:vAlign w:val="center"/>
            <w:hideMark/>
          </w:tcPr>
          <w:p w14:paraId="2FFF4A50" w14:textId="77777777" w:rsidR="00137020" w:rsidRDefault="00137020">
            <w:pPr>
              <w:spacing w:line="256" w:lineRule="auto"/>
              <w:jc w:val="center"/>
              <w:rPr>
                <w:color w:val="000000"/>
                <w:lang w:eastAsia="en-US"/>
              </w:rPr>
            </w:pPr>
            <w:r>
              <w:rPr>
                <w:color w:val="000000"/>
                <w:lang w:eastAsia="en-US"/>
              </w:rPr>
              <w:t>Sākotnējā vērtība, EUR</w:t>
            </w:r>
          </w:p>
        </w:tc>
        <w:tc>
          <w:tcPr>
            <w:tcW w:w="1525" w:type="dxa"/>
            <w:tcBorders>
              <w:top w:val="single" w:sz="4" w:space="0" w:color="auto"/>
              <w:left w:val="nil"/>
              <w:bottom w:val="single" w:sz="4" w:space="0" w:color="auto"/>
              <w:right w:val="single" w:sz="4" w:space="0" w:color="auto"/>
            </w:tcBorders>
            <w:vAlign w:val="center"/>
            <w:hideMark/>
          </w:tcPr>
          <w:p w14:paraId="6FD2B501" w14:textId="77777777" w:rsidR="00137020" w:rsidRDefault="00137020">
            <w:pPr>
              <w:spacing w:line="256" w:lineRule="auto"/>
              <w:jc w:val="center"/>
              <w:rPr>
                <w:color w:val="000000"/>
                <w:lang w:eastAsia="en-US"/>
              </w:rPr>
            </w:pPr>
            <w:r>
              <w:rPr>
                <w:color w:val="000000"/>
                <w:lang w:eastAsia="en-US"/>
              </w:rPr>
              <w:t>Nolietojums, EUR, uz 12.06.2025.</w:t>
            </w:r>
          </w:p>
        </w:tc>
        <w:tc>
          <w:tcPr>
            <w:tcW w:w="1452" w:type="dxa"/>
            <w:tcBorders>
              <w:top w:val="single" w:sz="4" w:space="0" w:color="auto"/>
              <w:left w:val="nil"/>
              <w:bottom w:val="single" w:sz="4" w:space="0" w:color="auto"/>
              <w:right w:val="single" w:sz="4" w:space="0" w:color="auto"/>
            </w:tcBorders>
            <w:vAlign w:val="center"/>
            <w:hideMark/>
          </w:tcPr>
          <w:p w14:paraId="0176CE52" w14:textId="77777777" w:rsidR="00137020" w:rsidRDefault="00137020">
            <w:pPr>
              <w:spacing w:line="256" w:lineRule="auto"/>
              <w:jc w:val="center"/>
              <w:rPr>
                <w:color w:val="000000"/>
                <w:lang w:eastAsia="en-US"/>
              </w:rPr>
            </w:pPr>
            <w:r>
              <w:rPr>
                <w:color w:val="000000"/>
                <w:lang w:eastAsia="en-US"/>
              </w:rPr>
              <w:t>Aprēķinātā tirgus vērtība, EUR, uz 12.06.2025.</w:t>
            </w:r>
          </w:p>
        </w:tc>
      </w:tr>
      <w:tr w:rsidR="00137020" w14:paraId="09DCE37C"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34A9C550" w14:textId="77777777" w:rsidR="00137020" w:rsidRDefault="00137020">
            <w:pPr>
              <w:spacing w:line="256" w:lineRule="auto"/>
              <w:jc w:val="center"/>
              <w:rPr>
                <w:color w:val="000000"/>
                <w:lang w:eastAsia="en-US"/>
              </w:rPr>
            </w:pPr>
            <w:r>
              <w:rPr>
                <w:color w:val="000000"/>
                <w:lang w:eastAsia="en-US"/>
              </w:rPr>
              <w:t>1.</w:t>
            </w:r>
          </w:p>
        </w:tc>
        <w:tc>
          <w:tcPr>
            <w:tcW w:w="3341" w:type="dxa"/>
            <w:tcBorders>
              <w:top w:val="single" w:sz="4" w:space="0" w:color="auto"/>
              <w:left w:val="nil"/>
              <w:bottom w:val="single" w:sz="4" w:space="0" w:color="auto"/>
              <w:right w:val="single" w:sz="4" w:space="0" w:color="000000"/>
            </w:tcBorders>
            <w:vAlign w:val="center"/>
            <w:hideMark/>
          </w:tcPr>
          <w:p w14:paraId="70035458" w14:textId="77777777" w:rsidR="00137020" w:rsidRDefault="00137020">
            <w:pPr>
              <w:spacing w:line="256" w:lineRule="auto"/>
              <w:jc w:val="center"/>
              <w:rPr>
                <w:color w:val="000000"/>
                <w:lang w:eastAsia="en-US"/>
              </w:rPr>
            </w:pPr>
            <w:r>
              <w:rPr>
                <w:color w:val="000000"/>
                <w:lang w:eastAsia="en-US"/>
              </w:rPr>
              <w:t>Kurināmā nojume, būves kadastra apzīmējums 4676 004 0203 002</w:t>
            </w:r>
          </w:p>
        </w:tc>
        <w:tc>
          <w:tcPr>
            <w:tcW w:w="974" w:type="dxa"/>
            <w:tcBorders>
              <w:top w:val="nil"/>
              <w:left w:val="single" w:sz="4" w:space="0" w:color="000000"/>
              <w:bottom w:val="single" w:sz="4" w:space="0" w:color="auto"/>
              <w:right w:val="single" w:sz="4" w:space="0" w:color="auto"/>
            </w:tcBorders>
            <w:vAlign w:val="center"/>
            <w:hideMark/>
          </w:tcPr>
          <w:p w14:paraId="4AC79C58" w14:textId="77777777" w:rsidR="00137020" w:rsidRDefault="00137020">
            <w:pPr>
              <w:spacing w:line="256" w:lineRule="auto"/>
              <w:jc w:val="center"/>
              <w:rPr>
                <w:color w:val="000000"/>
                <w:highlight w:val="yellow"/>
                <w:lang w:eastAsia="en-US"/>
              </w:rPr>
            </w:pPr>
            <w:r>
              <w:rPr>
                <w:color w:val="000000"/>
                <w:lang w:eastAsia="en-US"/>
              </w:rPr>
              <w:t>2004</w:t>
            </w:r>
          </w:p>
        </w:tc>
        <w:tc>
          <w:tcPr>
            <w:tcW w:w="1557" w:type="dxa"/>
            <w:tcBorders>
              <w:top w:val="nil"/>
              <w:left w:val="nil"/>
              <w:bottom w:val="single" w:sz="4" w:space="0" w:color="auto"/>
              <w:right w:val="single" w:sz="4" w:space="0" w:color="auto"/>
            </w:tcBorders>
            <w:vAlign w:val="center"/>
            <w:hideMark/>
          </w:tcPr>
          <w:p w14:paraId="66C5B6DB" w14:textId="77777777" w:rsidR="00137020" w:rsidRDefault="00137020">
            <w:pPr>
              <w:spacing w:line="256" w:lineRule="auto"/>
              <w:jc w:val="center"/>
              <w:rPr>
                <w:color w:val="000000"/>
                <w:lang w:eastAsia="en-US"/>
              </w:rPr>
            </w:pPr>
            <w:r>
              <w:rPr>
                <w:color w:val="000000"/>
                <w:lang w:eastAsia="en-US"/>
              </w:rPr>
              <w:t>45900,00</w:t>
            </w:r>
          </w:p>
        </w:tc>
        <w:tc>
          <w:tcPr>
            <w:tcW w:w="1525" w:type="dxa"/>
            <w:tcBorders>
              <w:top w:val="nil"/>
              <w:left w:val="nil"/>
              <w:bottom w:val="single" w:sz="4" w:space="0" w:color="auto"/>
              <w:right w:val="single" w:sz="4" w:space="0" w:color="auto"/>
            </w:tcBorders>
            <w:vAlign w:val="center"/>
            <w:hideMark/>
          </w:tcPr>
          <w:p w14:paraId="4A04D60F" w14:textId="77777777" w:rsidR="00137020" w:rsidRDefault="00137020">
            <w:pPr>
              <w:spacing w:line="256" w:lineRule="auto"/>
              <w:jc w:val="center"/>
              <w:rPr>
                <w:color w:val="000000"/>
                <w:lang w:eastAsia="en-US"/>
              </w:rPr>
            </w:pPr>
            <w:r>
              <w:rPr>
                <w:color w:val="000000"/>
                <w:lang w:eastAsia="en-US"/>
              </w:rPr>
              <w:t>29566,00</w:t>
            </w:r>
          </w:p>
        </w:tc>
        <w:tc>
          <w:tcPr>
            <w:tcW w:w="1452" w:type="dxa"/>
            <w:tcBorders>
              <w:top w:val="nil"/>
              <w:left w:val="nil"/>
              <w:bottom w:val="single" w:sz="4" w:space="0" w:color="auto"/>
              <w:right w:val="single" w:sz="4" w:space="0" w:color="auto"/>
            </w:tcBorders>
            <w:vAlign w:val="center"/>
            <w:hideMark/>
          </w:tcPr>
          <w:p w14:paraId="3694E9DF" w14:textId="77777777" w:rsidR="00137020" w:rsidRDefault="00137020">
            <w:pPr>
              <w:spacing w:line="256" w:lineRule="auto"/>
              <w:jc w:val="center"/>
              <w:rPr>
                <w:color w:val="000000"/>
                <w:lang w:eastAsia="en-US"/>
              </w:rPr>
            </w:pPr>
            <w:r>
              <w:rPr>
                <w:color w:val="000000"/>
                <w:lang w:eastAsia="en-US"/>
              </w:rPr>
              <w:t>16334,00</w:t>
            </w:r>
          </w:p>
        </w:tc>
      </w:tr>
      <w:tr w:rsidR="00137020" w14:paraId="7CD454ED" w14:textId="77777777" w:rsidTr="00137020">
        <w:trPr>
          <w:trHeight w:val="315"/>
          <w:jc w:val="center"/>
        </w:trPr>
        <w:tc>
          <w:tcPr>
            <w:tcW w:w="5206" w:type="dxa"/>
            <w:gridSpan w:val="3"/>
            <w:tcBorders>
              <w:top w:val="single" w:sz="4" w:space="0" w:color="auto"/>
              <w:left w:val="single" w:sz="4" w:space="0" w:color="auto"/>
              <w:bottom w:val="single" w:sz="4" w:space="0" w:color="auto"/>
              <w:right w:val="single" w:sz="4" w:space="0" w:color="auto"/>
            </w:tcBorders>
            <w:vAlign w:val="center"/>
            <w:hideMark/>
          </w:tcPr>
          <w:p w14:paraId="7A0FCCDB" w14:textId="77777777" w:rsidR="00137020" w:rsidRDefault="00137020">
            <w:pPr>
              <w:spacing w:line="256" w:lineRule="auto"/>
              <w:jc w:val="right"/>
              <w:rPr>
                <w:b/>
                <w:bCs/>
                <w:color w:val="000000"/>
                <w:lang w:eastAsia="en-US"/>
              </w:rPr>
            </w:pPr>
            <w:r>
              <w:rPr>
                <w:b/>
                <w:bCs/>
                <w:color w:val="000000"/>
                <w:lang w:eastAsia="en-US"/>
              </w:rPr>
              <w:lastRenderedPageBreak/>
              <w:t>KOPĀ, EUR:</w:t>
            </w:r>
          </w:p>
        </w:tc>
        <w:tc>
          <w:tcPr>
            <w:tcW w:w="1557" w:type="dxa"/>
            <w:tcBorders>
              <w:top w:val="single" w:sz="4" w:space="0" w:color="auto"/>
              <w:left w:val="nil"/>
              <w:bottom w:val="single" w:sz="4" w:space="0" w:color="auto"/>
              <w:right w:val="single" w:sz="4" w:space="0" w:color="auto"/>
            </w:tcBorders>
            <w:vAlign w:val="center"/>
            <w:hideMark/>
          </w:tcPr>
          <w:p w14:paraId="4B32F255" w14:textId="77777777" w:rsidR="00137020" w:rsidRDefault="00137020">
            <w:pPr>
              <w:spacing w:line="256" w:lineRule="auto"/>
              <w:jc w:val="center"/>
              <w:rPr>
                <w:b/>
                <w:bCs/>
                <w:color w:val="000000"/>
                <w:lang w:eastAsia="en-US"/>
              </w:rPr>
            </w:pPr>
            <w:r>
              <w:rPr>
                <w:b/>
                <w:bCs/>
                <w:color w:val="000000"/>
                <w:lang w:eastAsia="en-US"/>
              </w:rPr>
              <w:t>45900,00</w:t>
            </w:r>
          </w:p>
        </w:tc>
        <w:tc>
          <w:tcPr>
            <w:tcW w:w="1525" w:type="dxa"/>
            <w:tcBorders>
              <w:top w:val="single" w:sz="4" w:space="0" w:color="auto"/>
              <w:left w:val="nil"/>
              <w:bottom w:val="single" w:sz="4" w:space="0" w:color="auto"/>
              <w:right w:val="single" w:sz="4" w:space="0" w:color="auto"/>
            </w:tcBorders>
            <w:vAlign w:val="center"/>
            <w:hideMark/>
          </w:tcPr>
          <w:p w14:paraId="7C877B9F" w14:textId="77777777" w:rsidR="00137020" w:rsidRDefault="00137020">
            <w:pPr>
              <w:spacing w:line="256" w:lineRule="auto"/>
              <w:jc w:val="center"/>
              <w:rPr>
                <w:b/>
                <w:bCs/>
                <w:color w:val="000000"/>
                <w:lang w:eastAsia="en-US"/>
              </w:rPr>
            </w:pPr>
            <w:r>
              <w:rPr>
                <w:b/>
                <w:bCs/>
                <w:color w:val="000000"/>
                <w:lang w:eastAsia="en-US"/>
              </w:rPr>
              <w:t>29566,00</w:t>
            </w:r>
          </w:p>
        </w:tc>
        <w:tc>
          <w:tcPr>
            <w:tcW w:w="1452" w:type="dxa"/>
            <w:tcBorders>
              <w:top w:val="single" w:sz="4" w:space="0" w:color="auto"/>
              <w:left w:val="nil"/>
              <w:bottom w:val="single" w:sz="4" w:space="0" w:color="auto"/>
              <w:right w:val="single" w:sz="4" w:space="0" w:color="auto"/>
            </w:tcBorders>
            <w:vAlign w:val="center"/>
            <w:hideMark/>
          </w:tcPr>
          <w:p w14:paraId="749E6D4F" w14:textId="77777777" w:rsidR="00137020" w:rsidRDefault="00137020">
            <w:pPr>
              <w:spacing w:line="256" w:lineRule="auto"/>
              <w:jc w:val="center"/>
              <w:rPr>
                <w:b/>
                <w:bCs/>
                <w:color w:val="000000"/>
                <w:lang w:eastAsia="en-US"/>
              </w:rPr>
            </w:pPr>
            <w:r>
              <w:rPr>
                <w:b/>
                <w:bCs/>
                <w:color w:val="000000"/>
                <w:lang w:eastAsia="en-US"/>
              </w:rPr>
              <w:t>16334,00</w:t>
            </w:r>
          </w:p>
        </w:tc>
      </w:tr>
    </w:tbl>
    <w:p w14:paraId="78CAF138" w14:textId="77777777" w:rsidR="00137020" w:rsidRDefault="00137020" w:rsidP="00137020">
      <w:pPr>
        <w:jc w:val="center"/>
        <w:rPr>
          <w:b/>
        </w:rPr>
      </w:pPr>
    </w:p>
    <w:p w14:paraId="1C94EB8E" w14:textId="77777777" w:rsidR="00137020" w:rsidRDefault="00137020" w:rsidP="00137020">
      <w:pPr>
        <w:jc w:val="right"/>
      </w:pPr>
    </w:p>
    <w:p w14:paraId="181D63F4" w14:textId="77777777" w:rsidR="00137020" w:rsidRDefault="00137020" w:rsidP="00137020">
      <w:pPr>
        <w:jc w:val="center"/>
        <w:rPr>
          <w:b/>
        </w:rPr>
      </w:pPr>
      <w:r>
        <w:rPr>
          <w:b/>
        </w:rPr>
        <w:t xml:space="preserve">Pamatlīdzekļu saraksts </w:t>
      </w:r>
    </w:p>
    <w:p w14:paraId="3A90586A" w14:textId="77777777" w:rsidR="00137020" w:rsidRDefault="00137020" w:rsidP="00137020">
      <w:pPr>
        <w:jc w:val="center"/>
        <w:rPr>
          <w:b/>
        </w:rPr>
      </w:pPr>
      <w:r>
        <w:rPr>
          <w:b/>
        </w:rPr>
        <w:t>Siltumtrase Lielaucē, Lielauces pagastā, Dobeles novadā</w:t>
      </w:r>
    </w:p>
    <w:p w14:paraId="4E9CAD01" w14:textId="77777777" w:rsidR="00137020" w:rsidRDefault="00137020" w:rsidP="00137020">
      <w:pPr>
        <w:jc w:val="center"/>
        <w:rPr>
          <w:b/>
        </w:rPr>
      </w:pPr>
    </w:p>
    <w:tbl>
      <w:tblPr>
        <w:tblW w:w="9740" w:type="dxa"/>
        <w:jc w:val="center"/>
        <w:tblLook w:val="04A0" w:firstRow="1" w:lastRow="0" w:firstColumn="1" w:lastColumn="0" w:noHBand="0" w:noVBand="1"/>
      </w:tblPr>
      <w:tblGrid>
        <w:gridCol w:w="891"/>
        <w:gridCol w:w="1589"/>
        <w:gridCol w:w="876"/>
        <w:gridCol w:w="876"/>
        <w:gridCol w:w="974"/>
        <w:gridCol w:w="1557"/>
        <w:gridCol w:w="1525"/>
        <w:gridCol w:w="1452"/>
      </w:tblGrid>
      <w:tr w:rsidR="00137020" w14:paraId="303AB5B3" w14:textId="77777777" w:rsidTr="00137020">
        <w:trPr>
          <w:cantSplit/>
          <w:trHeight w:val="1687"/>
          <w:tblHeader/>
          <w:jc w:val="center"/>
        </w:trPr>
        <w:tc>
          <w:tcPr>
            <w:tcW w:w="891" w:type="dxa"/>
            <w:tcBorders>
              <w:top w:val="single" w:sz="4" w:space="0" w:color="auto"/>
              <w:left w:val="single" w:sz="4" w:space="0" w:color="auto"/>
              <w:bottom w:val="single" w:sz="4" w:space="0" w:color="auto"/>
              <w:right w:val="single" w:sz="4" w:space="0" w:color="auto"/>
            </w:tcBorders>
            <w:vAlign w:val="center"/>
            <w:hideMark/>
          </w:tcPr>
          <w:p w14:paraId="6BA5D8AD" w14:textId="77777777" w:rsidR="00137020" w:rsidRDefault="00137020">
            <w:pPr>
              <w:spacing w:line="256" w:lineRule="auto"/>
              <w:jc w:val="center"/>
              <w:rPr>
                <w:color w:val="000000"/>
                <w:lang w:eastAsia="en-US"/>
              </w:rPr>
            </w:pPr>
            <w:proofErr w:type="spellStart"/>
            <w:r>
              <w:rPr>
                <w:color w:val="000000"/>
                <w:lang w:eastAsia="en-US"/>
              </w:rPr>
              <w:t>Nr.p.k</w:t>
            </w:r>
            <w:proofErr w:type="spellEnd"/>
            <w:r>
              <w:rPr>
                <w:color w:val="000000"/>
                <w:lang w:eastAsia="en-US"/>
              </w:rPr>
              <w:t>.</w:t>
            </w:r>
          </w:p>
        </w:tc>
        <w:tc>
          <w:tcPr>
            <w:tcW w:w="1589" w:type="dxa"/>
            <w:tcBorders>
              <w:top w:val="single" w:sz="4" w:space="0" w:color="auto"/>
              <w:left w:val="nil"/>
              <w:bottom w:val="single" w:sz="4" w:space="0" w:color="auto"/>
              <w:right w:val="single" w:sz="4" w:space="0" w:color="auto"/>
            </w:tcBorders>
            <w:vAlign w:val="center"/>
            <w:hideMark/>
          </w:tcPr>
          <w:p w14:paraId="54765278" w14:textId="77777777" w:rsidR="00137020" w:rsidRDefault="00137020">
            <w:pPr>
              <w:spacing w:line="256" w:lineRule="auto"/>
              <w:jc w:val="center"/>
              <w:rPr>
                <w:color w:val="000000"/>
                <w:lang w:eastAsia="en-US"/>
              </w:rPr>
            </w:pPr>
            <w:r>
              <w:rPr>
                <w:color w:val="000000"/>
                <w:lang w:eastAsia="en-US"/>
              </w:rPr>
              <w:t>Siltumtrases elements, šķērsgriezums</w:t>
            </w:r>
          </w:p>
        </w:tc>
        <w:tc>
          <w:tcPr>
            <w:tcW w:w="876" w:type="dxa"/>
            <w:tcBorders>
              <w:top w:val="single" w:sz="4" w:space="0" w:color="auto"/>
              <w:left w:val="nil"/>
              <w:bottom w:val="single" w:sz="4" w:space="0" w:color="auto"/>
              <w:right w:val="single" w:sz="4" w:space="0" w:color="auto"/>
            </w:tcBorders>
            <w:textDirection w:val="btLr"/>
            <w:vAlign w:val="center"/>
            <w:hideMark/>
          </w:tcPr>
          <w:p w14:paraId="5A46958A" w14:textId="77777777" w:rsidR="00137020" w:rsidRDefault="00137020">
            <w:pPr>
              <w:spacing w:line="256" w:lineRule="auto"/>
              <w:ind w:left="113" w:right="113"/>
              <w:jc w:val="center"/>
              <w:rPr>
                <w:color w:val="000000"/>
                <w:lang w:eastAsia="en-US"/>
              </w:rPr>
            </w:pPr>
            <w:r>
              <w:rPr>
                <w:color w:val="000000"/>
                <w:lang w:eastAsia="en-US"/>
              </w:rPr>
              <w:t>Trases garums, m</w:t>
            </w:r>
          </w:p>
        </w:tc>
        <w:tc>
          <w:tcPr>
            <w:tcW w:w="876" w:type="dxa"/>
            <w:tcBorders>
              <w:top w:val="single" w:sz="4" w:space="0" w:color="auto"/>
              <w:left w:val="nil"/>
              <w:bottom w:val="single" w:sz="4" w:space="0" w:color="auto"/>
              <w:right w:val="single" w:sz="4" w:space="0" w:color="auto"/>
            </w:tcBorders>
            <w:textDirection w:val="btLr"/>
            <w:vAlign w:val="center"/>
            <w:hideMark/>
          </w:tcPr>
          <w:p w14:paraId="60E3C811" w14:textId="77777777" w:rsidR="00137020" w:rsidRDefault="00137020">
            <w:pPr>
              <w:spacing w:line="256" w:lineRule="auto"/>
              <w:ind w:left="113" w:right="113"/>
              <w:jc w:val="center"/>
              <w:rPr>
                <w:color w:val="000000"/>
                <w:lang w:eastAsia="en-US"/>
              </w:rPr>
            </w:pPr>
            <w:r>
              <w:rPr>
                <w:color w:val="000000"/>
                <w:lang w:eastAsia="en-US"/>
              </w:rPr>
              <w:t>Garums, m</w:t>
            </w:r>
          </w:p>
        </w:tc>
        <w:tc>
          <w:tcPr>
            <w:tcW w:w="974" w:type="dxa"/>
            <w:tcBorders>
              <w:top w:val="single" w:sz="4" w:space="0" w:color="auto"/>
              <w:left w:val="single" w:sz="4" w:space="0" w:color="auto"/>
              <w:bottom w:val="single" w:sz="4" w:space="0" w:color="auto"/>
              <w:right w:val="single" w:sz="4" w:space="0" w:color="auto"/>
            </w:tcBorders>
            <w:textDirection w:val="btLr"/>
            <w:vAlign w:val="center"/>
            <w:hideMark/>
          </w:tcPr>
          <w:p w14:paraId="1D7F1476" w14:textId="77777777" w:rsidR="00137020" w:rsidRDefault="00137020">
            <w:pPr>
              <w:spacing w:line="256" w:lineRule="auto"/>
              <w:ind w:left="113" w:right="113"/>
              <w:jc w:val="center"/>
              <w:rPr>
                <w:color w:val="000000"/>
                <w:lang w:eastAsia="en-US"/>
              </w:rPr>
            </w:pPr>
            <w:r>
              <w:rPr>
                <w:color w:val="000000"/>
                <w:lang w:eastAsia="en-US"/>
              </w:rPr>
              <w:t>Ekspluatācijas uzsākšanas gads</w:t>
            </w:r>
          </w:p>
        </w:tc>
        <w:tc>
          <w:tcPr>
            <w:tcW w:w="1557" w:type="dxa"/>
            <w:tcBorders>
              <w:top w:val="single" w:sz="4" w:space="0" w:color="auto"/>
              <w:left w:val="nil"/>
              <w:bottom w:val="single" w:sz="4" w:space="0" w:color="auto"/>
              <w:right w:val="single" w:sz="4" w:space="0" w:color="auto"/>
            </w:tcBorders>
            <w:vAlign w:val="center"/>
            <w:hideMark/>
          </w:tcPr>
          <w:p w14:paraId="2F40B601" w14:textId="77777777" w:rsidR="00137020" w:rsidRDefault="00137020">
            <w:pPr>
              <w:spacing w:line="256" w:lineRule="auto"/>
              <w:jc w:val="center"/>
              <w:rPr>
                <w:color w:val="000000"/>
                <w:lang w:eastAsia="en-US"/>
              </w:rPr>
            </w:pPr>
            <w:r>
              <w:rPr>
                <w:color w:val="000000"/>
                <w:lang w:eastAsia="en-US"/>
              </w:rPr>
              <w:t>Sākotnējā vērtība, EUR</w:t>
            </w:r>
          </w:p>
        </w:tc>
        <w:tc>
          <w:tcPr>
            <w:tcW w:w="1525" w:type="dxa"/>
            <w:tcBorders>
              <w:top w:val="single" w:sz="4" w:space="0" w:color="auto"/>
              <w:left w:val="nil"/>
              <w:bottom w:val="single" w:sz="4" w:space="0" w:color="auto"/>
              <w:right w:val="single" w:sz="4" w:space="0" w:color="auto"/>
            </w:tcBorders>
            <w:vAlign w:val="center"/>
            <w:hideMark/>
          </w:tcPr>
          <w:p w14:paraId="6093149C" w14:textId="77777777" w:rsidR="00137020" w:rsidRDefault="00137020">
            <w:pPr>
              <w:spacing w:line="256" w:lineRule="auto"/>
              <w:jc w:val="center"/>
              <w:rPr>
                <w:color w:val="000000"/>
                <w:lang w:eastAsia="en-US"/>
              </w:rPr>
            </w:pPr>
            <w:r>
              <w:rPr>
                <w:color w:val="000000"/>
                <w:lang w:eastAsia="en-US"/>
              </w:rPr>
              <w:t>Nolietojums, EUR, uz 12.06.2025.</w:t>
            </w:r>
          </w:p>
        </w:tc>
        <w:tc>
          <w:tcPr>
            <w:tcW w:w="1452" w:type="dxa"/>
            <w:tcBorders>
              <w:top w:val="single" w:sz="4" w:space="0" w:color="auto"/>
              <w:left w:val="nil"/>
              <w:bottom w:val="single" w:sz="4" w:space="0" w:color="auto"/>
              <w:right w:val="single" w:sz="4" w:space="0" w:color="auto"/>
            </w:tcBorders>
            <w:vAlign w:val="center"/>
            <w:hideMark/>
          </w:tcPr>
          <w:p w14:paraId="058A931F" w14:textId="77777777" w:rsidR="00137020" w:rsidRDefault="00137020">
            <w:pPr>
              <w:spacing w:line="256" w:lineRule="auto"/>
              <w:jc w:val="center"/>
              <w:rPr>
                <w:color w:val="000000"/>
                <w:lang w:eastAsia="en-US"/>
              </w:rPr>
            </w:pPr>
            <w:r>
              <w:rPr>
                <w:color w:val="000000"/>
                <w:lang w:eastAsia="en-US"/>
              </w:rPr>
              <w:t>Aprēķinātā tirgus vērtība, EUR, uz 12.06.2025.</w:t>
            </w:r>
          </w:p>
        </w:tc>
      </w:tr>
      <w:tr w:rsidR="00137020" w14:paraId="77782441"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575958A9" w14:textId="77777777" w:rsidR="00137020" w:rsidRDefault="00137020">
            <w:pPr>
              <w:spacing w:line="256" w:lineRule="auto"/>
              <w:jc w:val="center"/>
              <w:rPr>
                <w:color w:val="000000"/>
                <w:lang w:eastAsia="en-US"/>
              </w:rPr>
            </w:pPr>
            <w:r>
              <w:rPr>
                <w:color w:val="000000"/>
                <w:lang w:eastAsia="en-US"/>
              </w:rPr>
              <w:t>1.</w:t>
            </w:r>
          </w:p>
        </w:tc>
        <w:tc>
          <w:tcPr>
            <w:tcW w:w="1589" w:type="dxa"/>
            <w:tcBorders>
              <w:top w:val="single" w:sz="4" w:space="0" w:color="auto"/>
              <w:left w:val="nil"/>
              <w:bottom w:val="single" w:sz="4" w:space="0" w:color="auto"/>
              <w:right w:val="single" w:sz="4" w:space="0" w:color="000000"/>
            </w:tcBorders>
            <w:vAlign w:val="center"/>
            <w:hideMark/>
          </w:tcPr>
          <w:p w14:paraId="19AB33EC" w14:textId="77777777" w:rsidR="00137020" w:rsidRDefault="00137020">
            <w:pPr>
              <w:spacing w:line="256" w:lineRule="auto"/>
              <w:jc w:val="center"/>
              <w:rPr>
                <w:color w:val="000000"/>
                <w:lang w:eastAsia="en-US"/>
              </w:rPr>
            </w:pPr>
            <w:r>
              <w:rPr>
                <w:color w:val="000000"/>
                <w:lang w:eastAsia="en-US"/>
              </w:rPr>
              <w:t>2 d100</w:t>
            </w:r>
          </w:p>
        </w:tc>
        <w:tc>
          <w:tcPr>
            <w:tcW w:w="876" w:type="dxa"/>
            <w:tcBorders>
              <w:top w:val="single" w:sz="4" w:space="0" w:color="auto"/>
              <w:left w:val="nil"/>
              <w:bottom w:val="single" w:sz="4" w:space="0" w:color="auto"/>
              <w:right w:val="single" w:sz="4" w:space="0" w:color="000000"/>
            </w:tcBorders>
            <w:vAlign w:val="center"/>
            <w:hideMark/>
          </w:tcPr>
          <w:p w14:paraId="57F3A71F" w14:textId="77777777" w:rsidR="00137020" w:rsidRDefault="00137020">
            <w:pPr>
              <w:spacing w:line="256" w:lineRule="auto"/>
              <w:jc w:val="center"/>
              <w:rPr>
                <w:color w:val="000000"/>
                <w:lang w:eastAsia="en-US"/>
              </w:rPr>
            </w:pPr>
            <w:r>
              <w:rPr>
                <w:color w:val="000000"/>
                <w:lang w:eastAsia="en-US"/>
              </w:rPr>
              <w:t>38,55</w:t>
            </w:r>
          </w:p>
        </w:tc>
        <w:tc>
          <w:tcPr>
            <w:tcW w:w="876" w:type="dxa"/>
            <w:tcBorders>
              <w:top w:val="single" w:sz="4" w:space="0" w:color="auto"/>
              <w:left w:val="nil"/>
              <w:bottom w:val="single" w:sz="4" w:space="0" w:color="auto"/>
              <w:right w:val="single" w:sz="4" w:space="0" w:color="000000"/>
            </w:tcBorders>
            <w:vAlign w:val="center"/>
            <w:hideMark/>
          </w:tcPr>
          <w:p w14:paraId="395F278E" w14:textId="77777777" w:rsidR="00137020" w:rsidRDefault="00137020">
            <w:pPr>
              <w:spacing w:line="256" w:lineRule="auto"/>
              <w:jc w:val="center"/>
              <w:rPr>
                <w:color w:val="000000"/>
                <w:lang w:eastAsia="en-US"/>
              </w:rPr>
            </w:pPr>
            <w:r>
              <w:rPr>
                <w:color w:val="000000"/>
                <w:lang w:eastAsia="en-US"/>
              </w:rPr>
              <w:t>77,10</w:t>
            </w:r>
          </w:p>
        </w:tc>
        <w:tc>
          <w:tcPr>
            <w:tcW w:w="974" w:type="dxa"/>
            <w:tcBorders>
              <w:top w:val="nil"/>
              <w:left w:val="single" w:sz="4" w:space="0" w:color="000000"/>
              <w:bottom w:val="single" w:sz="4" w:space="0" w:color="auto"/>
              <w:right w:val="single" w:sz="4" w:space="0" w:color="auto"/>
            </w:tcBorders>
            <w:vAlign w:val="center"/>
            <w:hideMark/>
          </w:tcPr>
          <w:p w14:paraId="127D3D84"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69ADBD01" w14:textId="77777777" w:rsidR="00137020" w:rsidRDefault="00137020">
            <w:pPr>
              <w:spacing w:line="256" w:lineRule="auto"/>
              <w:jc w:val="center"/>
              <w:rPr>
                <w:color w:val="000000"/>
                <w:lang w:eastAsia="en-US"/>
              </w:rPr>
            </w:pPr>
            <w:r>
              <w:rPr>
                <w:color w:val="000000"/>
                <w:lang w:eastAsia="en-US"/>
              </w:rPr>
              <w:t>4579,74</w:t>
            </w:r>
          </w:p>
        </w:tc>
        <w:tc>
          <w:tcPr>
            <w:tcW w:w="1525" w:type="dxa"/>
            <w:tcBorders>
              <w:top w:val="nil"/>
              <w:left w:val="nil"/>
              <w:bottom w:val="single" w:sz="4" w:space="0" w:color="auto"/>
              <w:right w:val="single" w:sz="4" w:space="0" w:color="auto"/>
            </w:tcBorders>
            <w:vAlign w:val="center"/>
            <w:hideMark/>
          </w:tcPr>
          <w:p w14:paraId="4938B737" w14:textId="77777777" w:rsidR="00137020" w:rsidRDefault="00137020">
            <w:pPr>
              <w:spacing w:line="256" w:lineRule="auto"/>
              <w:jc w:val="center"/>
              <w:rPr>
                <w:color w:val="000000"/>
                <w:lang w:eastAsia="en-US"/>
              </w:rPr>
            </w:pPr>
            <w:r>
              <w:rPr>
                <w:color w:val="000000"/>
                <w:lang w:eastAsia="en-US"/>
              </w:rPr>
              <w:t>3709,59</w:t>
            </w:r>
          </w:p>
        </w:tc>
        <w:tc>
          <w:tcPr>
            <w:tcW w:w="1452" w:type="dxa"/>
            <w:tcBorders>
              <w:top w:val="nil"/>
              <w:left w:val="nil"/>
              <w:bottom w:val="single" w:sz="4" w:space="0" w:color="auto"/>
              <w:right w:val="single" w:sz="4" w:space="0" w:color="auto"/>
            </w:tcBorders>
            <w:vAlign w:val="center"/>
            <w:hideMark/>
          </w:tcPr>
          <w:p w14:paraId="1FD98961" w14:textId="77777777" w:rsidR="00137020" w:rsidRDefault="00137020">
            <w:pPr>
              <w:spacing w:line="256" w:lineRule="auto"/>
              <w:jc w:val="center"/>
              <w:rPr>
                <w:color w:val="000000"/>
                <w:lang w:eastAsia="en-US"/>
              </w:rPr>
            </w:pPr>
            <w:r>
              <w:rPr>
                <w:color w:val="000000"/>
                <w:lang w:eastAsia="en-US"/>
              </w:rPr>
              <w:t>870,15</w:t>
            </w:r>
          </w:p>
        </w:tc>
      </w:tr>
      <w:tr w:rsidR="00137020" w14:paraId="3DB7B71E"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5713BF88" w14:textId="77777777" w:rsidR="00137020" w:rsidRDefault="00137020">
            <w:pPr>
              <w:spacing w:line="256" w:lineRule="auto"/>
              <w:jc w:val="center"/>
              <w:rPr>
                <w:color w:val="000000"/>
                <w:lang w:eastAsia="en-US"/>
              </w:rPr>
            </w:pPr>
            <w:r>
              <w:rPr>
                <w:color w:val="000000"/>
                <w:lang w:eastAsia="en-US"/>
              </w:rPr>
              <w:t>2.</w:t>
            </w:r>
          </w:p>
        </w:tc>
        <w:tc>
          <w:tcPr>
            <w:tcW w:w="1589" w:type="dxa"/>
            <w:tcBorders>
              <w:top w:val="single" w:sz="4" w:space="0" w:color="auto"/>
              <w:left w:val="nil"/>
              <w:bottom w:val="single" w:sz="4" w:space="0" w:color="auto"/>
              <w:right w:val="single" w:sz="4" w:space="0" w:color="000000"/>
            </w:tcBorders>
            <w:vAlign w:val="center"/>
            <w:hideMark/>
          </w:tcPr>
          <w:p w14:paraId="2BA7B03B" w14:textId="77777777" w:rsidR="00137020" w:rsidRDefault="00137020">
            <w:pPr>
              <w:spacing w:line="256" w:lineRule="auto"/>
              <w:jc w:val="center"/>
              <w:rPr>
                <w:color w:val="000000"/>
                <w:lang w:eastAsia="en-US"/>
              </w:rPr>
            </w:pPr>
            <w:r>
              <w:rPr>
                <w:color w:val="000000"/>
                <w:lang w:eastAsia="en-US"/>
              </w:rPr>
              <w:t>2 d125</w:t>
            </w:r>
          </w:p>
        </w:tc>
        <w:tc>
          <w:tcPr>
            <w:tcW w:w="876" w:type="dxa"/>
            <w:tcBorders>
              <w:top w:val="single" w:sz="4" w:space="0" w:color="auto"/>
              <w:left w:val="nil"/>
              <w:bottom w:val="single" w:sz="4" w:space="0" w:color="auto"/>
              <w:right w:val="single" w:sz="4" w:space="0" w:color="000000"/>
            </w:tcBorders>
            <w:vAlign w:val="center"/>
            <w:hideMark/>
          </w:tcPr>
          <w:p w14:paraId="5B208985" w14:textId="77777777" w:rsidR="00137020" w:rsidRDefault="00137020">
            <w:pPr>
              <w:spacing w:line="256" w:lineRule="auto"/>
              <w:jc w:val="center"/>
              <w:rPr>
                <w:color w:val="000000"/>
                <w:lang w:eastAsia="en-US"/>
              </w:rPr>
            </w:pPr>
            <w:r>
              <w:rPr>
                <w:color w:val="000000"/>
                <w:lang w:eastAsia="en-US"/>
              </w:rPr>
              <w:t>96,13</w:t>
            </w:r>
          </w:p>
        </w:tc>
        <w:tc>
          <w:tcPr>
            <w:tcW w:w="876" w:type="dxa"/>
            <w:tcBorders>
              <w:top w:val="single" w:sz="4" w:space="0" w:color="auto"/>
              <w:left w:val="nil"/>
              <w:bottom w:val="single" w:sz="4" w:space="0" w:color="auto"/>
              <w:right w:val="single" w:sz="4" w:space="0" w:color="000000"/>
            </w:tcBorders>
            <w:vAlign w:val="center"/>
            <w:hideMark/>
          </w:tcPr>
          <w:p w14:paraId="0A48951A" w14:textId="77777777" w:rsidR="00137020" w:rsidRDefault="00137020">
            <w:pPr>
              <w:spacing w:line="256" w:lineRule="auto"/>
              <w:jc w:val="center"/>
              <w:rPr>
                <w:color w:val="000000"/>
                <w:lang w:eastAsia="en-US"/>
              </w:rPr>
            </w:pPr>
            <w:r>
              <w:rPr>
                <w:color w:val="000000"/>
                <w:lang w:eastAsia="en-US"/>
              </w:rPr>
              <w:t>192,26</w:t>
            </w:r>
          </w:p>
        </w:tc>
        <w:tc>
          <w:tcPr>
            <w:tcW w:w="974" w:type="dxa"/>
            <w:tcBorders>
              <w:top w:val="nil"/>
              <w:left w:val="single" w:sz="4" w:space="0" w:color="000000"/>
              <w:bottom w:val="single" w:sz="4" w:space="0" w:color="auto"/>
              <w:right w:val="single" w:sz="4" w:space="0" w:color="auto"/>
            </w:tcBorders>
            <w:vAlign w:val="center"/>
            <w:hideMark/>
          </w:tcPr>
          <w:p w14:paraId="1D8CBB7F"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3B01C1B1" w14:textId="77777777" w:rsidR="00137020" w:rsidRDefault="00137020">
            <w:pPr>
              <w:spacing w:line="256" w:lineRule="auto"/>
              <w:jc w:val="center"/>
              <w:rPr>
                <w:color w:val="000000"/>
                <w:lang w:eastAsia="en-US"/>
              </w:rPr>
            </w:pPr>
            <w:r>
              <w:rPr>
                <w:color w:val="000000"/>
                <w:lang w:eastAsia="en-US"/>
              </w:rPr>
              <w:t>11420,24</w:t>
            </w:r>
          </w:p>
        </w:tc>
        <w:tc>
          <w:tcPr>
            <w:tcW w:w="1525" w:type="dxa"/>
            <w:tcBorders>
              <w:top w:val="nil"/>
              <w:left w:val="nil"/>
              <w:bottom w:val="single" w:sz="4" w:space="0" w:color="auto"/>
              <w:right w:val="single" w:sz="4" w:space="0" w:color="auto"/>
            </w:tcBorders>
            <w:vAlign w:val="center"/>
            <w:hideMark/>
          </w:tcPr>
          <w:p w14:paraId="4D7072E0" w14:textId="77777777" w:rsidR="00137020" w:rsidRDefault="00137020">
            <w:pPr>
              <w:spacing w:line="256" w:lineRule="auto"/>
              <w:jc w:val="center"/>
              <w:rPr>
                <w:color w:val="000000"/>
                <w:lang w:eastAsia="en-US"/>
              </w:rPr>
            </w:pPr>
            <w:r>
              <w:rPr>
                <w:color w:val="000000"/>
                <w:lang w:eastAsia="en-US"/>
              </w:rPr>
              <w:t>9250,39</w:t>
            </w:r>
          </w:p>
        </w:tc>
        <w:tc>
          <w:tcPr>
            <w:tcW w:w="1452" w:type="dxa"/>
            <w:tcBorders>
              <w:top w:val="nil"/>
              <w:left w:val="nil"/>
              <w:bottom w:val="single" w:sz="4" w:space="0" w:color="auto"/>
              <w:right w:val="single" w:sz="4" w:space="0" w:color="auto"/>
            </w:tcBorders>
            <w:vAlign w:val="center"/>
            <w:hideMark/>
          </w:tcPr>
          <w:p w14:paraId="6DF3D177" w14:textId="77777777" w:rsidR="00137020" w:rsidRDefault="00137020">
            <w:pPr>
              <w:spacing w:line="256" w:lineRule="auto"/>
              <w:jc w:val="center"/>
              <w:rPr>
                <w:color w:val="000000"/>
                <w:lang w:eastAsia="en-US"/>
              </w:rPr>
            </w:pPr>
            <w:r>
              <w:rPr>
                <w:color w:val="000000"/>
                <w:lang w:eastAsia="en-US"/>
              </w:rPr>
              <w:t>2169,85</w:t>
            </w:r>
          </w:p>
        </w:tc>
      </w:tr>
      <w:tr w:rsidR="00137020" w14:paraId="2DF5E14B"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4BF8E186" w14:textId="77777777" w:rsidR="00137020" w:rsidRDefault="00137020">
            <w:pPr>
              <w:spacing w:line="256" w:lineRule="auto"/>
              <w:jc w:val="center"/>
              <w:rPr>
                <w:color w:val="000000"/>
                <w:lang w:eastAsia="en-US"/>
              </w:rPr>
            </w:pPr>
            <w:r>
              <w:rPr>
                <w:color w:val="000000"/>
                <w:lang w:eastAsia="en-US"/>
              </w:rPr>
              <w:t>3.</w:t>
            </w:r>
          </w:p>
        </w:tc>
        <w:tc>
          <w:tcPr>
            <w:tcW w:w="1589" w:type="dxa"/>
            <w:tcBorders>
              <w:top w:val="single" w:sz="4" w:space="0" w:color="auto"/>
              <w:left w:val="nil"/>
              <w:bottom w:val="single" w:sz="4" w:space="0" w:color="auto"/>
              <w:right w:val="single" w:sz="4" w:space="0" w:color="000000"/>
            </w:tcBorders>
            <w:vAlign w:val="center"/>
            <w:hideMark/>
          </w:tcPr>
          <w:p w14:paraId="25F0B38A" w14:textId="77777777" w:rsidR="00137020" w:rsidRDefault="00137020">
            <w:pPr>
              <w:spacing w:line="256" w:lineRule="auto"/>
              <w:jc w:val="center"/>
              <w:rPr>
                <w:color w:val="000000"/>
                <w:lang w:eastAsia="en-US"/>
              </w:rPr>
            </w:pPr>
            <w:r>
              <w:rPr>
                <w:color w:val="000000"/>
                <w:lang w:eastAsia="en-US"/>
              </w:rPr>
              <w:t>2 d100</w:t>
            </w:r>
          </w:p>
        </w:tc>
        <w:tc>
          <w:tcPr>
            <w:tcW w:w="876" w:type="dxa"/>
            <w:tcBorders>
              <w:top w:val="single" w:sz="4" w:space="0" w:color="auto"/>
              <w:left w:val="nil"/>
              <w:bottom w:val="single" w:sz="4" w:space="0" w:color="auto"/>
              <w:right w:val="single" w:sz="4" w:space="0" w:color="000000"/>
            </w:tcBorders>
            <w:vAlign w:val="center"/>
            <w:hideMark/>
          </w:tcPr>
          <w:p w14:paraId="1E247127" w14:textId="77777777" w:rsidR="00137020" w:rsidRDefault="00137020">
            <w:pPr>
              <w:spacing w:line="256" w:lineRule="auto"/>
              <w:jc w:val="center"/>
              <w:rPr>
                <w:color w:val="000000"/>
                <w:lang w:eastAsia="en-US"/>
              </w:rPr>
            </w:pPr>
            <w:r>
              <w:rPr>
                <w:color w:val="000000"/>
                <w:lang w:eastAsia="en-US"/>
              </w:rPr>
              <w:t>102,53</w:t>
            </w:r>
          </w:p>
        </w:tc>
        <w:tc>
          <w:tcPr>
            <w:tcW w:w="876" w:type="dxa"/>
            <w:tcBorders>
              <w:top w:val="single" w:sz="4" w:space="0" w:color="auto"/>
              <w:left w:val="nil"/>
              <w:bottom w:val="single" w:sz="4" w:space="0" w:color="auto"/>
              <w:right w:val="single" w:sz="4" w:space="0" w:color="000000"/>
            </w:tcBorders>
            <w:vAlign w:val="center"/>
            <w:hideMark/>
          </w:tcPr>
          <w:p w14:paraId="7715AB99" w14:textId="77777777" w:rsidR="00137020" w:rsidRDefault="00137020">
            <w:pPr>
              <w:spacing w:line="256" w:lineRule="auto"/>
              <w:jc w:val="center"/>
              <w:rPr>
                <w:color w:val="000000"/>
                <w:lang w:eastAsia="en-US"/>
              </w:rPr>
            </w:pPr>
            <w:r>
              <w:rPr>
                <w:color w:val="000000"/>
                <w:lang w:eastAsia="en-US"/>
              </w:rPr>
              <w:t>205,06</w:t>
            </w:r>
          </w:p>
        </w:tc>
        <w:tc>
          <w:tcPr>
            <w:tcW w:w="974" w:type="dxa"/>
            <w:tcBorders>
              <w:top w:val="nil"/>
              <w:left w:val="single" w:sz="4" w:space="0" w:color="000000"/>
              <w:bottom w:val="single" w:sz="4" w:space="0" w:color="auto"/>
              <w:right w:val="single" w:sz="4" w:space="0" w:color="auto"/>
            </w:tcBorders>
            <w:vAlign w:val="center"/>
            <w:hideMark/>
          </w:tcPr>
          <w:p w14:paraId="156502E6"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5F2CDDD6" w14:textId="77777777" w:rsidR="00137020" w:rsidRDefault="00137020">
            <w:pPr>
              <w:spacing w:line="256" w:lineRule="auto"/>
              <w:jc w:val="center"/>
              <w:rPr>
                <w:color w:val="000000"/>
                <w:lang w:eastAsia="en-US"/>
              </w:rPr>
            </w:pPr>
            <w:r>
              <w:rPr>
                <w:color w:val="000000"/>
                <w:lang w:eastAsia="en-US"/>
              </w:rPr>
              <w:t>12180,56</w:t>
            </w:r>
          </w:p>
        </w:tc>
        <w:tc>
          <w:tcPr>
            <w:tcW w:w="1525" w:type="dxa"/>
            <w:tcBorders>
              <w:top w:val="nil"/>
              <w:left w:val="nil"/>
              <w:bottom w:val="single" w:sz="4" w:space="0" w:color="auto"/>
              <w:right w:val="single" w:sz="4" w:space="0" w:color="auto"/>
            </w:tcBorders>
            <w:vAlign w:val="center"/>
            <w:hideMark/>
          </w:tcPr>
          <w:p w14:paraId="574741FE" w14:textId="77777777" w:rsidR="00137020" w:rsidRDefault="00137020">
            <w:pPr>
              <w:spacing w:line="256" w:lineRule="auto"/>
              <w:jc w:val="center"/>
              <w:rPr>
                <w:color w:val="000000"/>
                <w:lang w:eastAsia="en-US"/>
              </w:rPr>
            </w:pPr>
            <w:r>
              <w:rPr>
                <w:color w:val="000000"/>
                <w:lang w:eastAsia="en-US"/>
              </w:rPr>
              <w:t>9866,25</w:t>
            </w:r>
          </w:p>
        </w:tc>
        <w:tc>
          <w:tcPr>
            <w:tcW w:w="1452" w:type="dxa"/>
            <w:tcBorders>
              <w:top w:val="nil"/>
              <w:left w:val="nil"/>
              <w:bottom w:val="single" w:sz="4" w:space="0" w:color="auto"/>
              <w:right w:val="single" w:sz="4" w:space="0" w:color="auto"/>
            </w:tcBorders>
            <w:vAlign w:val="center"/>
            <w:hideMark/>
          </w:tcPr>
          <w:p w14:paraId="63BB92A6" w14:textId="77777777" w:rsidR="00137020" w:rsidRDefault="00137020">
            <w:pPr>
              <w:spacing w:line="256" w:lineRule="auto"/>
              <w:jc w:val="center"/>
              <w:rPr>
                <w:color w:val="000000"/>
                <w:lang w:eastAsia="en-US"/>
              </w:rPr>
            </w:pPr>
            <w:r>
              <w:rPr>
                <w:color w:val="000000"/>
                <w:lang w:eastAsia="en-US"/>
              </w:rPr>
              <w:t>2314,31</w:t>
            </w:r>
          </w:p>
        </w:tc>
      </w:tr>
      <w:tr w:rsidR="00137020" w14:paraId="17500A96"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4CD0BECE" w14:textId="77777777" w:rsidR="00137020" w:rsidRDefault="00137020">
            <w:pPr>
              <w:spacing w:line="256" w:lineRule="auto"/>
              <w:jc w:val="center"/>
              <w:rPr>
                <w:color w:val="000000"/>
                <w:lang w:eastAsia="en-US"/>
              </w:rPr>
            </w:pPr>
            <w:r>
              <w:rPr>
                <w:color w:val="000000"/>
                <w:lang w:eastAsia="en-US"/>
              </w:rPr>
              <w:t>4.</w:t>
            </w:r>
          </w:p>
        </w:tc>
        <w:tc>
          <w:tcPr>
            <w:tcW w:w="1589" w:type="dxa"/>
            <w:tcBorders>
              <w:top w:val="single" w:sz="4" w:space="0" w:color="auto"/>
              <w:left w:val="nil"/>
              <w:bottom w:val="single" w:sz="4" w:space="0" w:color="auto"/>
              <w:right w:val="single" w:sz="4" w:space="0" w:color="000000"/>
            </w:tcBorders>
            <w:vAlign w:val="center"/>
            <w:hideMark/>
          </w:tcPr>
          <w:p w14:paraId="7F34C664" w14:textId="77777777" w:rsidR="00137020" w:rsidRDefault="00137020">
            <w:pPr>
              <w:spacing w:line="256" w:lineRule="auto"/>
              <w:jc w:val="center"/>
              <w:rPr>
                <w:color w:val="000000"/>
                <w:lang w:eastAsia="en-US"/>
              </w:rPr>
            </w:pPr>
            <w:r>
              <w:rPr>
                <w:color w:val="000000"/>
                <w:lang w:eastAsia="en-US"/>
              </w:rPr>
              <w:t>2 d50</w:t>
            </w:r>
          </w:p>
        </w:tc>
        <w:tc>
          <w:tcPr>
            <w:tcW w:w="876" w:type="dxa"/>
            <w:tcBorders>
              <w:top w:val="single" w:sz="4" w:space="0" w:color="auto"/>
              <w:left w:val="nil"/>
              <w:bottom w:val="single" w:sz="4" w:space="0" w:color="auto"/>
              <w:right w:val="single" w:sz="4" w:space="0" w:color="000000"/>
            </w:tcBorders>
            <w:vAlign w:val="center"/>
            <w:hideMark/>
          </w:tcPr>
          <w:p w14:paraId="26ABD733" w14:textId="77777777" w:rsidR="00137020" w:rsidRDefault="00137020">
            <w:pPr>
              <w:spacing w:line="256" w:lineRule="auto"/>
              <w:jc w:val="center"/>
              <w:rPr>
                <w:color w:val="000000"/>
                <w:lang w:eastAsia="en-US"/>
              </w:rPr>
            </w:pPr>
            <w:r>
              <w:rPr>
                <w:color w:val="000000"/>
                <w:lang w:eastAsia="en-US"/>
              </w:rPr>
              <w:t>20,85</w:t>
            </w:r>
          </w:p>
        </w:tc>
        <w:tc>
          <w:tcPr>
            <w:tcW w:w="876" w:type="dxa"/>
            <w:tcBorders>
              <w:top w:val="single" w:sz="4" w:space="0" w:color="auto"/>
              <w:left w:val="nil"/>
              <w:bottom w:val="single" w:sz="4" w:space="0" w:color="auto"/>
              <w:right w:val="single" w:sz="4" w:space="0" w:color="000000"/>
            </w:tcBorders>
            <w:vAlign w:val="center"/>
            <w:hideMark/>
          </w:tcPr>
          <w:p w14:paraId="296B9685" w14:textId="77777777" w:rsidR="00137020" w:rsidRDefault="00137020">
            <w:pPr>
              <w:spacing w:line="256" w:lineRule="auto"/>
              <w:jc w:val="center"/>
              <w:rPr>
                <w:color w:val="000000"/>
                <w:lang w:eastAsia="en-US"/>
              </w:rPr>
            </w:pPr>
            <w:r>
              <w:rPr>
                <w:color w:val="000000"/>
                <w:lang w:eastAsia="en-US"/>
              </w:rPr>
              <w:t>41,70</w:t>
            </w:r>
          </w:p>
        </w:tc>
        <w:tc>
          <w:tcPr>
            <w:tcW w:w="974" w:type="dxa"/>
            <w:tcBorders>
              <w:top w:val="nil"/>
              <w:left w:val="single" w:sz="4" w:space="0" w:color="000000"/>
              <w:bottom w:val="single" w:sz="4" w:space="0" w:color="auto"/>
              <w:right w:val="single" w:sz="4" w:space="0" w:color="auto"/>
            </w:tcBorders>
            <w:vAlign w:val="center"/>
            <w:hideMark/>
          </w:tcPr>
          <w:p w14:paraId="1F7A41BD"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3038A5D6" w14:textId="77777777" w:rsidR="00137020" w:rsidRDefault="00137020">
            <w:pPr>
              <w:spacing w:line="256" w:lineRule="auto"/>
              <w:jc w:val="center"/>
              <w:rPr>
                <w:color w:val="000000"/>
                <w:lang w:eastAsia="en-US"/>
              </w:rPr>
            </w:pPr>
            <w:r>
              <w:rPr>
                <w:color w:val="000000"/>
                <w:lang w:eastAsia="en-US"/>
              </w:rPr>
              <w:t>2476,98</w:t>
            </w:r>
          </w:p>
        </w:tc>
        <w:tc>
          <w:tcPr>
            <w:tcW w:w="1525" w:type="dxa"/>
            <w:tcBorders>
              <w:top w:val="nil"/>
              <w:left w:val="nil"/>
              <w:bottom w:val="single" w:sz="4" w:space="0" w:color="auto"/>
              <w:right w:val="single" w:sz="4" w:space="0" w:color="auto"/>
            </w:tcBorders>
            <w:vAlign w:val="center"/>
            <w:hideMark/>
          </w:tcPr>
          <w:p w14:paraId="083EC2BC" w14:textId="77777777" w:rsidR="00137020" w:rsidRDefault="00137020">
            <w:pPr>
              <w:spacing w:line="256" w:lineRule="auto"/>
              <w:jc w:val="center"/>
              <w:rPr>
                <w:color w:val="000000"/>
                <w:lang w:eastAsia="en-US"/>
              </w:rPr>
            </w:pPr>
            <w:r>
              <w:rPr>
                <w:color w:val="000000"/>
                <w:lang w:eastAsia="en-US"/>
              </w:rPr>
              <w:t>2006,35</w:t>
            </w:r>
          </w:p>
        </w:tc>
        <w:tc>
          <w:tcPr>
            <w:tcW w:w="1452" w:type="dxa"/>
            <w:tcBorders>
              <w:top w:val="nil"/>
              <w:left w:val="nil"/>
              <w:bottom w:val="single" w:sz="4" w:space="0" w:color="auto"/>
              <w:right w:val="single" w:sz="4" w:space="0" w:color="auto"/>
            </w:tcBorders>
            <w:vAlign w:val="center"/>
            <w:hideMark/>
          </w:tcPr>
          <w:p w14:paraId="6AC15E6A" w14:textId="77777777" w:rsidR="00137020" w:rsidRDefault="00137020">
            <w:pPr>
              <w:spacing w:line="256" w:lineRule="auto"/>
              <w:jc w:val="center"/>
              <w:rPr>
                <w:color w:val="000000"/>
                <w:lang w:eastAsia="en-US"/>
              </w:rPr>
            </w:pPr>
            <w:r>
              <w:rPr>
                <w:color w:val="000000"/>
                <w:lang w:eastAsia="en-US"/>
              </w:rPr>
              <w:t>470,63</w:t>
            </w:r>
          </w:p>
        </w:tc>
      </w:tr>
      <w:tr w:rsidR="00137020" w14:paraId="7A511DBC"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74B2DC8E" w14:textId="77777777" w:rsidR="00137020" w:rsidRDefault="00137020">
            <w:pPr>
              <w:spacing w:line="256" w:lineRule="auto"/>
              <w:jc w:val="center"/>
              <w:rPr>
                <w:color w:val="000000"/>
                <w:lang w:eastAsia="en-US"/>
              </w:rPr>
            </w:pPr>
            <w:r>
              <w:rPr>
                <w:color w:val="000000"/>
                <w:lang w:eastAsia="en-US"/>
              </w:rPr>
              <w:t>5.</w:t>
            </w:r>
          </w:p>
        </w:tc>
        <w:tc>
          <w:tcPr>
            <w:tcW w:w="1589" w:type="dxa"/>
            <w:tcBorders>
              <w:top w:val="single" w:sz="4" w:space="0" w:color="auto"/>
              <w:left w:val="nil"/>
              <w:bottom w:val="single" w:sz="4" w:space="0" w:color="auto"/>
              <w:right w:val="single" w:sz="4" w:space="0" w:color="000000"/>
            </w:tcBorders>
            <w:vAlign w:val="center"/>
            <w:hideMark/>
          </w:tcPr>
          <w:p w14:paraId="0CC4190B" w14:textId="77777777" w:rsidR="00137020" w:rsidRDefault="00137020">
            <w:pPr>
              <w:spacing w:line="256" w:lineRule="auto"/>
              <w:jc w:val="center"/>
              <w:rPr>
                <w:color w:val="000000"/>
                <w:lang w:eastAsia="en-US"/>
              </w:rPr>
            </w:pPr>
            <w:r>
              <w:rPr>
                <w:color w:val="000000"/>
                <w:lang w:eastAsia="en-US"/>
              </w:rPr>
              <w:t>2 d76</w:t>
            </w:r>
          </w:p>
        </w:tc>
        <w:tc>
          <w:tcPr>
            <w:tcW w:w="876" w:type="dxa"/>
            <w:tcBorders>
              <w:top w:val="single" w:sz="4" w:space="0" w:color="auto"/>
              <w:left w:val="nil"/>
              <w:bottom w:val="single" w:sz="4" w:space="0" w:color="auto"/>
              <w:right w:val="single" w:sz="4" w:space="0" w:color="000000"/>
            </w:tcBorders>
            <w:vAlign w:val="center"/>
            <w:hideMark/>
          </w:tcPr>
          <w:p w14:paraId="5A016C5F" w14:textId="77777777" w:rsidR="00137020" w:rsidRDefault="00137020">
            <w:pPr>
              <w:spacing w:line="256" w:lineRule="auto"/>
              <w:jc w:val="center"/>
              <w:rPr>
                <w:color w:val="000000"/>
                <w:lang w:eastAsia="en-US"/>
              </w:rPr>
            </w:pPr>
            <w:r>
              <w:rPr>
                <w:color w:val="000000"/>
                <w:lang w:eastAsia="en-US"/>
              </w:rPr>
              <w:t>20,46</w:t>
            </w:r>
          </w:p>
        </w:tc>
        <w:tc>
          <w:tcPr>
            <w:tcW w:w="876" w:type="dxa"/>
            <w:tcBorders>
              <w:top w:val="single" w:sz="4" w:space="0" w:color="auto"/>
              <w:left w:val="nil"/>
              <w:bottom w:val="single" w:sz="4" w:space="0" w:color="auto"/>
              <w:right w:val="single" w:sz="4" w:space="0" w:color="000000"/>
            </w:tcBorders>
            <w:vAlign w:val="center"/>
            <w:hideMark/>
          </w:tcPr>
          <w:p w14:paraId="03A76D41" w14:textId="77777777" w:rsidR="00137020" w:rsidRDefault="00137020">
            <w:pPr>
              <w:spacing w:line="256" w:lineRule="auto"/>
              <w:jc w:val="center"/>
              <w:rPr>
                <w:color w:val="000000"/>
                <w:lang w:eastAsia="en-US"/>
              </w:rPr>
            </w:pPr>
            <w:r>
              <w:rPr>
                <w:color w:val="000000"/>
                <w:lang w:eastAsia="en-US"/>
              </w:rPr>
              <w:t>40,92</w:t>
            </w:r>
          </w:p>
        </w:tc>
        <w:tc>
          <w:tcPr>
            <w:tcW w:w="974" w:type="dxa"/>
            <w:tcBorders>
              <w:top w:val="nil"/>
              <w:left w:val="single" w:sz="4" w:space="0" w:color="000000"/>
              <w:bottom w:val="single" w:sz="4" w:space="0" w:color="auto"/>
              <w:right w:val="single" w:sz="4" w:space="0" w:color="auto"/>
            </w:tcBorders>
            <w:vAlign w:val="center"/>
            <w:hideMark/>
          </w:tcPr>
          <w:p w14:paraId="491709F0"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13E5264A" w14:textId="77777777" w:rsidR="00137020" w:rsidRDefault="00137020">
            <w:pPr>
              <w:spacing w:line="256" w:lineRule="auto"/>
              <w:jc w:val="center"/>
              <w:rPr>
                <w:color w:val="000000"/>
                <w:lang w:eastAsia="en-US"/>
              </w:rPr>
            </w:pPr>
            <w:r>
              <w:rPr>
                <w:color w:val="000000"/>
                <w:lang w:eastAsia="en-US"/>
              </w:rPr>
              <w:t>2430,65</w:t>
            </w:r>
          </w:p>
        </w:tc>
        <w:tc>
          <w:tcPr>
            <w:tcW w:w="1525" w:type="dxa"/>
            <w:tcBorders>
              <w:top w:val="nil"/>
              <w:left w:val="nil"/>
              <w:bottom w:val="single" w:sz="4" w:space="0" w:color="auto"/>
              <w:right w:val="single" w:sz="4" w:space="0" w:color="auto"/>
            </w:tcBorders>
            <w:vAlign w:val="center"/>
            <w:hideMark/>
          </w:tcPr>
          <w:p w14:paraId="58FAA026" w14:textId="77777777" w:rsidR="00137020" w:rsidRDefault="00137020">
            <w:pPr>
              <w:spacing w:line="256" w:lineRule="auto"/>
              <w:jc w:val="center"/>
              <w:rPr>
                <w:color w:val="000000"/>
                <w:lang w:eastAsia="en-US"/>
              </w:rPr>
            </w:pPr>
            <w:r>
              <w:rPr>
                <w:color w:val="000000"/>
                <w:lang w:eastAsia="en-US"/>
              </w:rPr>
              <w:t>1968,83</w:t>
            </w:r>
          </w:p>
        </w:tc>
        <w:tc>
          <w:tcPr>
            <w:tcW w:w="1452" w:type="dxa"/>
            <w:tcBorders>
              <w:top w:val="nil"/>
              <w:left w:val="nil"/>
              <w:bottom w:val="single" w:sz="4" w:space="0" w:color="auto"/>
              <w:right w:val="single" w:sz="4" w:space="0" w:color="auto"/>
            </w:tcBorders>
            <w:vAlign w:val="center"/>
            <w:hideMark/>
          </w:tcPr>
          <w:p w14:paraId="21DEC5A5" w14:textId="77777777" w:rsidR="00137020" w:rsidRDefault="00137020">
            <w:pPr>
              <w:spacing w:line="256" w:lineRule="auto"/>
              <w:jc w:val="center"/>
              <w:rPr>
                <w:color w:val="000000"/>
                <w:lang w:eastAsia="en-US"/>
              </w:rPr>
            </w:pPr>
            <w:r>
              <w:rPr>
                <w:color w:val="000000"/>
                <w:lang w:eastAsia="en-US"/>
              </w:rPr>
              <w:t>461,82</w:t>
            </w:r>
          </w:p>
        </w:tc>
      </w:tr>
      <w:tr w:rsidR="00137020" w14:paraId="1D76F5A5"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14EEAA7D" w14:textId="77777777" w:rsidR="00137020" w:rsidRDefault="00137020">
            <w:pPr>
              <w:spacing w:line="256" w:lineRule="auto"/>
              <w:jc w:val="center"/>
              <w:rPr>
                <w:color w:val="000000"/>
                <w:lang w:eastAsia="en-US"/>
              </w:rPr>
            </w:pPr>
            <w:r>
              <w:rPr>
                <w:color w:val="000000"/>
                <w:lang w:eastAsia="en-US"/>
              </w:rPr>
              <w:t>6.</w:t>
            </w:r>
          </w:p>
        </w:tc>
        <w:tc>
          <w:tcPr>
            <w:tcW w:w="1589" w:type="dxa"/>
            <w:tcBorders>
              <w:top w:val="single" w:sz="4" w:space="0" w:color="auto"/>
              <w:left w:val="nil"/>
              <w:bottom w:val="single" w:sz="4" w:space="0" w:color="auto"/>
              <w:right w:val="single" w:sz="4" w:space="0" w:color="000000"/>
            </w:tcBorders>
            <w:vAlign w:val="center"/>
            <w:hideMark/>
          </w:tcPr>
          <w:p w14:paraId="230F342F" w14:textId="77777777" w:rsidR="00137020" w:rsidRDefault="00137020">
            <w:pPr>
              <w:spacing w:line="256" w:lineRule="auto"/>
              <w:jc w:val="center"/>
              <w:rPr>
                <w:color w:val="000000"/>
                <w:lang w:eastAsia="en-US"/>
              </w:rPr>
            </w:pPr>
            <w:proofErr w:type="spellStart"/>
            <w:r>
              <w:rPr>
                <w:color w:val="000000"/>
                <w:lang w:eastAsia="en-US"/>
              </w:rPr>
              <w:t>Ventīļi</w:t>
            </w:r>
            <w:proofErr w:type="spellEnd"/>
            <w:r>
              <w:rPr>
                <w:color w:val="000000"/>
                <w:lang w:eastAsia="en-US"/>
              </w:rPr>
              <w:t xml:space="preserve"> 60/140</w:t>
            </w:r>
          </w:p>
        </w:tc>
        <w:tc>
          <w:tcPr>
            <w:tcW w:w="876" w:type="dxa"/>
            <w:tcBorders>
              <w:top w:val="single" w:sz="4" w:space="0" w:color="auto"/>
              <w:left w:val="nil"/>
              <w:bottom w:val="single" w:sz="4" w:space="0" w:color="auto"/>
              <w:right w:val="single" w:sz="4" w:space="0" w:color="000000"/>
            </w:tcBorders>
            <w:vAlign w:val="center"/>
            <w:hideMark/>
          </w:tcPr>
          <w:p w14:paraId="1951C073" w14:textId="77777777" w:rsidR="00137020" w:rsidRDefault="00137020">
            <w:pPr>
              <w:spacing w:line="256" w:lineRule="auto"/>
              <w:jc w:val="center"/>
              <w:rPr>
                <w:color w:val="000000"/>
                <w:lang w:eastAsia="en-US"/>
              </w:rPr>
            </w:pPr>
            <w:r>
              <w:rPr>
                <w:color w:val="000000"/>
                <w:lang w:eastAsia="en-US"/>
              </w:rPr>
              <w:t>1</w:t>
            </w:r>
          </w:p>
        </w:tc>
        <w:tc>
          <w:tcPr>
            <w:tcW w:w="876" w:type="dxa"/>
            <w:tcBorders>
              <w:top w:val="single" w:sz="4" w:space="0" w:color="auto"/>
              <w:left w:val="nil"/>
              <w:bottom w:val="single" w:sz="4" w:space="0" w:color="auto"/>
              <w:right w:val="single" w:sz="4" w:space="0" w:color="000000"/>
            </w:tcBorders>
            <w:vAlign w:val="center"/>
            <w:hideMark/>
          </w:tcPr>
          <w:p w14:paraId="7050B94A" w14:textId="77777777" w:rsidR="00137020" w:rsidRDefault="00137020">
            <w:pPr>
              <w:spacing w:line="256" w:lineRule="auto"/>
              <w:jc w:val="center"/>
              <w:rPr>
                <w:color w:val="000000"/>
                <w:lang w:eastAsia="en-US"/>
              </w:rPr>
            </w:pPr>
            <w:r>
              <w:rPr>
                <w:color w:val="000000"/>
                <w:lang w:eastAsia="en-US"/>
              </w:rPr>
              <w:t>-</w:t>
            </w:r>
          </w:p>
        </w:tc>
        <w:tc>
          <w:tcPr>
            <w:tcW w:w="974" w:type="dxa"/>
            <w:tcBorders>
              <w:top w:val="nil"/>
              <w:left w:val="single" w:sz="4" w:space="0" w:color="000000"/>
              <w:bottom w:val="single" w:sz="4" w:space="0" w:color="auto"/>
              <w:right w:val="single" w:sz="4" w:space="0" w:color="auto"/>
            </w:tcBorders>
            <w:vAlign w:val="center"/>
            <w:hideMark/>
          </w:tcPr>
          <w:p w14:paraId="63E150F4"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55EB9142" w14:textId="77777777" w:rsidR="00137020" w:rsidRDefault="00137020">
            <w:pPr>
              <w:spacing w:line="256" w:lineRule="auto"/>
              <w:jc w:val="center"/>
              <w:rPr>
                <w:color w:val="000000"/>
                <w:lang w:eastAsia="en-US"/>
              </w:rPr>
            </w:pPr>
            <w:r>
              <w:rPr>
                <w:color w:val="000000"/>
                <w:lang w:eastAsia="en-US"/>
              </w:rPr>
              <w:t>325,71</w:t>
            </w:r>
          </w:p>
        </w:tc>
        <w:tc>
          <w:tcPr>
            <w:tcW w:w="1525" w:type="dxa"/>
            <w:tcBorders>
              <w:top w:val="nil"/>
              <w:left w:val="nil"/>
              <w:bottom w:val="single" w:sz="4" w:space="0" w:color="auto"/>
              <w:right w:val="single" w:sz="4" w:space="0" w:color="auto"/>
            </w:tcBorders>
            <w:vAlign w:val="center"/>
            <w:hideMark/>
          </w:tcPr>
          <w:p w14:paraId="49306B0A" w14:textId="77777777" w:rsidR="00137020" w:rsidRDefault="00137020">
            <w:pPr>
              <w:spacing w:line="256" w:lineRule="auto"/>
              <w:jc w:val="center"/>
              <w:rPr>
                <w:color w:val="000000"/>
                <w:lang w:eastAsia="en-US"/>
              </w:rPr>
            </w:pPr>
            <w:r>
              <w:rPr>
                <w:color w:val="000000"/>
                <w:lang w:eastAsia="en-US"/>
              </w:rPr>
              <w:t>263,83</w:t>
            </w:r>
          </w:p>
        </w:tc>
        <w:tc>
          <w:tcPr>
            <w:tcW w:w="1452" w:type="dxa"/>
            <w:tcBorders>
              <w:top w:val="nil"/>
              <w:left w:val="nil"/>
              <w:bottom w:val="single" w:sz="4" w:space="0" w:color="auto"/>
              <w:right w:val="single" w:sz="4" w:space="0" w:color="auto"/>
            </w:tcBorders>
            <w:vAlign w:val="center"/>
            <w:hideMark/>
          </w:tcPr>
          <w:p w14:paraId="61874535" w14:textId="77777777" w:rsidR="00137020" w:rsidRDefault="00137020">
            <w:pPr>
              <w:spacing w:line="256" w:lineRule="auto"/>
              <w:jc w:val="center"/>
              <w:rPr>
                <w:color w:val="000000"/>
                <w:lang w:eastAsia="en-US"/>
              </w:rPr>
            </w:pPr>
            <w:r>
              <w:rPr>
                <w:color w:val="000000"/>
                <w:lang w:eastAsia="en-US"/>
              </w:rPr>
              <w:t>61,88</w:t>
            </w:r>
          </w:p>
        </w:tc>
      </w:tr>
      <w:tr w:rsidR="00137020" w14:paraId="3CCEEAD2"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77BA8A4A" w14:textId="77777777" w:rsidR="00137020" w:rsidRDefault="00137020">
            <w:pPr>
              <w:spacing w:line="256" w:lineRule="auto"/>
              <w:jc w:val="center"/>
              <w:rPr>
                <w:color w:val="000000"/>
                <w:lang w:eastAsia="en-US"/>
              </w:rPr>
            </w:pPr>
            <w:r>
              <w:rPr>
                <w:color w:val="000000"/>
                <w:lang w:eastAsia="en-US"/>
              </w:rPr>
              <w:t>7.</w:t>
            </w:r>
          </w:p>
        </w:tc>
        <w:tc>
          <w:tcPr>
            <w:tcW w:w="1589" w:type="dxa"/>
            <w:tcBorders>
              <w:top w:val="single" w:sz="4" w:space="0" w:color="auto"/>
              <w:left w:val="nil"/>
              <w:bottom w:val="single" w:sz="4" w:space="0" w:color="auto"/>
              <w:right w:val="single" w:sz="4" w:space="0" w:color="000000"/>
            </w:tcBorders>
            <w:vAlign w:val="center"/>
            <w:hideMark/>
          </w:tcPr>
          <w:p w14:paraId="4A58206F" w14:textId="77777777" w:rsidR="00137020" w:rsidRDefault="00137020">
            <w:pPr>
              <w:spacing w:line="256" w:lineRule="auto"/>
              <w:jc w:val="center"/>
              <w:rPr>
                <w:color w:val="000000"/>
                <w:lang w:eastAsia="en-US"/>
              </w:rPr>
            </w:pPr>
            <w:proofErr w:type="spellStart"/>
            <w:r>
              <w:rPr>
                <w:color w:val="000000"/>
                <w:lang w:eastAsia="en-US"/>
              </w:rPr>
              <w:t>Ventīļi</w:t>
            </w:r>
            <w:proofErr w:type="spellEnd"/>
            <w:r>
              <w:rPr>
                <w:color w:val="000000"/>
                <w:lang w:eastAsia="en-US"/>
              </w:rPr>
              <w:t xml:space="preserve"> 76/140</w:t>
            </w:r>
          </w:p>
        </w:tc>
        <w:tc>
          <w:tcPr>
            <w:tcW w:w="876" w:type="dxa"/>
            <w:tcBorders>
              <w:top w:val="single" w:sz="4" w:space="0" w:color="auto"/>
              <w:left w:val="nil"/>
              <w:bottom w:val="single" w:sz="4" w:space="0" w:color="auto"/>
              <w:right w:val="single" w:sz="4" w:space="0" w:color="000000"/>
            </w:tcBorders>
            <w:vAlign w:val="center"/>
            <w:hideMark/>
          </w:tcPr>
          <w:p w14:paraId="31E11D5D" w14:textId="77777777" w:rsidR="00137020" w:rsidRDefault="00137020">
            <w:pPr>
              <w:spacing w:line="256" w:lineRule="auto"/>
              <w:jc w:val="center"/>
              <w:rPr>
                <w:color w:val="000000"/>
                <w:lang w:eastAsia="en-US"/>
              </w:rPr>
            </w:pPr>
            <w:r>
              <w:rPr>
                <w:color w:val="000000"/>
                <w:lang w:eastAsia="en-US"/>
              </w:rPr>
              <w:t>4</w:t>
            </w:r>
          </w:p>
        </w:tc>
        <w:tc>
          <w:tcPr>
            <w:tcW w:w="876" w:type="dxa"/>
            <w:tcBorders>
              <w:top w:val="single" w:sz="4" w:space="0" w:color="auto"/>
              <w:left w:val="nil"/>
              <w:bottom w:val="single" w:sz="4" w:space="0" w:color="auto"/>
              <w:right w:val="single" w:sz="4" w:space="0" w:color="000000"/>
            </w:tcBorders>
            <w:vAlign w:val="center"/>
            <w:hideMark/>
          </w:tcPr>
          <w:p w14:paraId="243046DD" w14:textId="77777777" w:rsidR="00137020" w:rsidRDefault="00137020">
            <w:pPr>
              <w:spacing w:line="256" w:lineRule="auto"/>
              <w:jc w:val="center"/>
              <w:rPr>
                <w:color w:val="000000"/>
                <w:lang w:eastAsia="en-US"/>
              </w:rPr>
            </w:pPr>
            <w:r>
              <w:rPr>
                <w:color w:val="000000"/>
                <w:lang w:eastAsia="en-US"/>
              </w:rPr>
              <w:t>-</w:t>
            </w:r>
          </w:p>
        </w:tc>
        <w:tc>
          <w:tcPr>
            <w:tcW w:w="974" w:type="dxa"/>
            <w:tcBorders>
              <w:top w:val="nil"/>
              <w:left w:val="single" w:sz="4" w:space="0" w:color="000000"/>
              <w:bottom w:val="single" w:sz="4" w:space="0" w:color="auto"/>
              <w:right w:val="single" w:sz="4" w:space="0" w:color="auto"/>
            </w:tcBorders>
            <w:vAlign w:val="center"/>
            <w:hideMark/>
          </w:tcPr>
          <w:p w14:paraId="6B1B4A19" w14:textId="77777777" w:rsidR="00137020" w:rsidRDefault="00137020">
            <w:pPr>
              <w:spacing w:line="256" w:lineRule="auto"/>
              <w:jc w:val="center"/>
              <w:rPr>
                <w:color w:val="000000"/>
                <w:lang w:eastAsia="en-US"/>
              </w:rPr>
            </w:pPr>
            <w:r>
              <w:rPr>
                <w:color w:val="000000"/>
                <w:lang w:eastAsia="en-US"/>
              </w:rPr>
              <w:t>1979</w:t>
            </w:r>
          </w:p>
        </w:tc>
        <w:tc>
          <w:tcPr>
            <w:tcW w:w="1557" w:type="dxa"/>
            <w:tcBorders>
              <w:top w:val="nil"/>
              <w:left w:val="nil"/>
              <w:bottom w:val="single" w:sz="4" w:space="0" w:color="auto"/>
              <w:right w:val="single" w:sz="4" w:space="0" w:color="auto"/>
            </w:tcBorders>
            <w:vAlign w:val="center"/>
            <w:hideMark/>
          </w:tcPr>
          <w:p w14:paraId="10F69BAB" w14:textId="77777777" w:rsidR="00137020" w:rsidRDefault="00137020">
            <w:pPr>
              <w:spacing w:line="256" w:lineRule="auto"/>
              <w:jc w:val="center"/>
              <w:rPr>
                <w:color w:val="000000"/>
                <w:lang w:eastAsia="en-US"/>
              </w:rPr>
            </w:pPr>
            <w:r>
              <w:rPr>
                <w:color w:val="000000"/>
                <w:lang w:eastAsia="en-US"/>
              </w:rPr>
              <w:t>1475,28</w:t>
            </w:r>
          </w:p>
        </w:tc>
        <w:tc>
          <w:tcPr>
            <w:tcW w:w="1525" w:type="dxa"/>
            <w:tcBorders>
              <w:top w:val="nil"/>
              <w:left w:val="nil"/>
              <w:bottom w:val="single" w:sz="4" w:space="0" w:color="auto"/>
              <w:right w:val="single" w:sz="4" w:space="0" w:color="auto"/>
            </w:tcBorders>
            <w:vAlign w:val="center"/>
            <w:hideMark/>
          </w:tcPr>
          <w:p w14:paraId="5FBEA8E4" w14:textId="77777777" w:rsidR="00137020" w:rsidRDefault="00137020">
            <w:pPr>
              <w:spacing w:line="256" w:lineRule="auto"/>
              <w:jc w:val="center"/>
              <w:rPr>
                <w:color w:val="000000"/>
                <w:lang w:eastAsia="en-US"/>
              </w:rPr>
            </w:pPr>
            <w:r>
              <w:rPr>
                <w:color w:val="000000"/>
                <w:lang w:eastAsia="en-US"/>
              </w:rPr>
              <w:t>1194,98</w:t>
            </w:r>
          </w:p>
        </w:tc>
        <w:tc>
          <w:tcPr>
            <w:tcW w:w="1452" w:type="dxa"/>
            <w:tcBorders>
              <w:top w:val="nil"/>
              <w:left w:val="nil"/>
              <w:bottom w:val="single" w:sz="4" w:space="0" w:color="auto"/>
              <w:right w:val="single" w:sz="4" w:space="0" w:color="auto"/>
            </w:tcBorders>
            <w:vAlign w:val="center"/>
            <w:hideMark/>
          </w:tcPr>
          <w:p w14:paraId="30620E64" w14:textId="77777777" w:rsidR="00137020" w:rsidRDefault="00137020">
            <w:pPr>
              <w:spacing w:line="256" w:lineRule="auto"/>
              <w:jc w:val="center"/>
              <w:rPr>
                <w:color w:val="000000"/>
                <w:lang w:eastAsia="en-US"/>
              </w:rPr>
            </w:pPr>
            <w:r>
              <w:rPr>
                <w:color w:val="000000"/>
                <w:lang w:eastAsia="en-US"/>
              </w:rPr>
              <w:t>280,30</w:t>
            </w:r>
          </w:p>
        </w:tc>
      </w:tr>
      <w:tr w:rsidR="00137020" w14:paraId="7765787F" w14:textId="77777777" w:rsidTr="00137020">
        <w:trPr>
          <w:trHeight w:val="315"/>
          <w:jc w:val="center"/>
        </w:trPr>
        <w:tc>
          <w:tcPr>
            <w:tcW w:w="5206" w:type="dxa"/>
            <w:gridSpan w:val="5"/>
            <w:tcBorders>
              <w:top w:val="single" w:sz="4" w:space="0" w:color="auto"/>
              <w:left w:val="single" w:sz="4" w:space="0" w:color="auto"/>
              <w:bottom w:val="single" w:sz="4" w:space="0" w:color="auto"/>
              <w:right w:val="single" w:sz="4" w:space="0" w:color="auto"/>
            </w:tcBorders>
            <w:vAlign w:val="center"/>
            <w:hideMark/>
          </w:tcPr>
          <w:p w14:paraId="6913419E" w14:textId="77777777" w:rsidR="00137020" w:rsidRDefault="00137020">
            <w:pPr>
              <w:spacing w:line="256" w:lineRule="auto"/>
              <w:jc w:val="right"/>
              <w:rPr>
                <w:b/>
                <w:bCs/>
                <w:color w:val="000000"/>
                <w:lang w:eastAsia="en-US"/>
              </w:rPr>
            </w:pPr>
            <w:r>
              <w:rPr>
                <w:b/>
                <w:bCs/>
                <w:color w:val="000000"/>
                <w:lang w:eastAsia="en-US"/>
              </w:rPr>
              <w:t>KOPĀ, EUR:</w:t>
            </w:r>
          </w:p>
        </w:tc>
        <w:tc>
          <w:tcPr>
            <w:tcW w:w="1557" w:type="dxa"/>
            <w:tcBorders>
              <w:top w:val="single" w:sz="4" w:space="0" w:color="auto"/>
              <w:left w:val="nil"/>
              <w:bottom w:val="single" w:sz="4" w:space="0" w:color="auto"/>
              <w:right w:val="single" w:sz="4" w:space="0" w:color="auto"/>
            </w:tcBorders>
            <w:vAlign w:val="center"/>
            <w:hideMark/>
          </w:tcPr>
          <w:p w14:paraId="22C9479B" w14:textId="77777777" w:rsidR="00137020" w:rsidRDefault="00137020">
            <w:pPr>
              <w:spacing w:line="256" w:lineRule="auto"/>
              <w:jc w:val="center"/>
              <w:rPr>
                <w:b/>
                <w:bCs/>
                <w:color w:val="000000"/>
                <w:lang w:eastAsia="en-US"/>
              </w:rPr>
            </w:pPr>
            <w:r>
              <w:rPr>
                <w:b/>
                <w:bCs/>
                <w:color w:val="000000"/>
                <w:lang w:eastAsia="en-US"/>
              </w:rPr>
              <w:t>34889,16</w:t>
            </w:r>
          </w:p>
        </w:tc>
        <w:tc>
          <w:tcPr>
            <w:tcW w:w="1525" w:type="dxa"/>
            <w:tcBorders>
              <w:top w:val="single" w:sz="4" w:space="0" w:color="auto"/>
              <w:left w:val="nil"/>
              <w:bottom w:val="single" w:sz="4" w:space="0" w:color="auto"/>
              <w:right w:val="single" w:sz="4" w:space="0" w:color="auto"/>
            </w:tcBorders>
            <w:vAlign w:val="center"/>
            <w:hideMark/>
          </w:tcPr>
          <w:p w14:paraId="1ECCCCCB" w14:textId="77777777" w:rsidR="00137020" w:rsidRDefault="00137020">
            <w:pPr>
              <w:spacing w:line="256" w:lineRule="auto"/>
              <w:jc w:val="center"/>
              <w:rPr>
                <w:b/>
                <w:bCs/>
                <w:color w:val="000000"/>
                <w:lang w:eastAsia="en-US"/>
              </w:rPr>
            </w:pPr>
            <w:r>
              <w:rPr>
                <w:b/>
                <w:bCs/>
                <w:color w:val="000000"/>
                <w:lang w:eastAsia="en-US"/>
              </w:rPr>
              <w:t>28260,22</w:t>
            </w:r>
          </w:p>
        </w:tc>
        <w:tc>
          <w:tcPr>
            <w:tcW w:w="1452" w:type="dxa"/>
            <w:tcBorders>
              <w:top w:val="single" w:sz="4" w:space="0" w:color="auto"/>
              <w:left w:val="nil"/>
              <w:bottom w:val="single" w:sz="4" w:space="0" w:color="auto"/>
              <w:right w:val="single" w:sz="4" w:space="0" w:color="auto"/>
            </w:tcBorders>
            <w:vAlign w:val="center"/>
            <w:hideMark/>
          </w:tcPr>
          <w:p w14:paraId="31D9462A" w14:textId="77777777" w:rsidR="00137020" w:rsidRDefault="00137020">
            <w:pPr>
              <w:spacing w:line="256" w:lineRule="auto"/>
              <w:jc w:val="center"/>
              <w:rPr>
                <w:b/>
                <w:bCs/>
                <w:color w:val="000000"/>
                <w:lang w:eastAsia="en-US"/>
              </w:rPr>
            </w:pPr>
            <w:r>
              <w:rPr>
                <w:b/>
                <w:bCs/>
                <w:color w:val="000000"/>
                <w:lang w:eastAsia="en-US"/>
              </w:rPr>
              <w:t>6628,94</w:t>
            </w:r>
          </w:p>
        </w:tc>
      </w:tr>
    </w:tbl>
    <w:p w14:paraId="0ACC85AB" w14:textId="77777777" w:rsidR="00137020" w:rsidRDefault="00137020" w:rsidP="00137020">
      <w:pPr>
        <w:rPr>
          <w:b/>
        </w:rPr>
      </w:pPr>
    </w:p>
    <w:p w14:paraId="6330A964" w14:textId="77777777" w:rsidR="00137020" w:rsidRDefault="00137020" w:rsidP="00137020">
      <w:pPr>
        <w:rPr>
          <w:b/>
        </w:rPr>
      </w:pPr>
    </w:p>
    <w:p w14:paraId="5CDF4AFA" w14:textId="77777777" w:rsidR="00137020" w:rsidRDefault="00137020" w:rsidP="00137020">
      <w:pPr>
        <w:jc w:val="center"/>
        <w:rPr>
          <w:b/>
        </w:rPr>
      </w:pPr>
      <w:r>
        <w:rPr>
          <w:b/>
        </w:rPr>
        <w:t xml:space="preserve">Pamatlīdzekļu saraksts </w:t>
      </w:r>
    </w:p>
    <w:p w14:paraId="7D4C3700" w14:textId="77777777" w:rsidR="00137020" w:rsidRDefault="00137020" w:rsidP="00137020">
      <w:pPr>
        <w:jc w:val="center"/>
        <w:rPr>
          <w:b/>
        </w:rPr>
      </w:pPr>
      <w:r>
        <w:rPr>
          <w:b/>
        </w:rPr>
        <w:t>Ūdens sildāmais katls AK-600 S ar aprīkojumu Lielaucē, Lielauces pagastā, Dobeles novadā</w:t>
      </w:r>
    </w:p>
    <w:p w14:paraId="6FE70790" w14:textId="77777777" w:rsidR="00137020" w:rsidRDefault="00137020" w:rsidP="00137020">
      <w:pPr>
        <w:jc w:val="center"/>
        <w:rPr>
          <w:b/>
        </w:rPr>
      </w:pPr>
    </w:p>
    <w:tbl>
      <w:tblPr>
        <w:tblW w:w="9740" w:type="dxa"/>
        <w:jc w:val="center"/>
        <w:tblLook w:val="04A0" w:firstRow="1" w:lastRow="0" w:firstColumn="1" w:lastColumn="0" w:noHBand="0" w:noVBand="1"/>
      </w:tblPr>
      <w:tblGrid>
        <w:gridCol w:w="891"/>
        <w:gridCol w:w="3357"/>
        <w:gridCol w:w="958"/>
        <w:gridCol w:w="1557"/>
        <w:gridCol w:w="1525"/>
        <w:gridCol w:w="1452"/>
      </w:tblGrid>
      <w:tr w:rsidR="00137020" w14:paraId="66E88BE3" w14:textId="77777777" w:rsidTr="00137020">
        <w:trPr>
          <w:cantSplit/>
          <w:trHeight w:val="1714"/>
          <w:tblHeader/>
          <w:jc w:val="center"/>
        </w:trPr>
        <w:tc>
          <w:tcPr>
            <w:tcW w:w="891" w:type="dxa"/>
            <w:tcBorders>
              <w:top w:val="single" w:sz="4" w:space="0" w:color="auto"/>
              <w:left w:val="single" w:sz="4" w:space="0" w:color="auto"/>
              <w:bottom w:val="single" w:sz="4" w:space="0" w:color="auto"/>
              <w:right w:val="single" w:sz="4" w:space="0" w:color="auto"/>
            </w:tcBorders>
            <w:vAlign w:val="center"/>
            <w:hideMark/>
          </w:tcPr>
          <w:p w14:paraId="0D1A163A" w14:textId="77777777" w:rsidR="00137020" w:rsidRDefault="00137020">
            <w:pPr>
              <w:spacing w:line="256" w:lineRule="auto"/>
              <w:jc w:val="center"/>
              <w:rPr>
                <w:color w:val="000000"/>
                <w:lang w:eastAsia="en-US"/>
              </w:rPr>
            </w:pPr>
            <w:proofErr w:type="spellStart"/>
            <w:r>
              <w:rPr>
                <w:color w:val="000000"/>
                <w:lang w:eastAsia="en-US"/>
              </w:rPr>
              <w:t>Nr.p.k</w:t>
            </w:r>
            <w:proofErr w:type="spellEnd"/>
            <w:r>
              <w:rPr>
                <w:color w:val="000000"/>
                <w:lang w:eastAsia="en-US"/>
              </w:rPr>
              <w:t>.</w:t>
            </w:r>
          </w:p>
        </w:tc>
        <w:tc>
          <w:tcPr>
            <w:tcW w:w="3357" w:type="dxa"/>
            <w:tcBorders>
              <w:top w:val="single" w:sz="4" w:space="0" w:color="auto"/>
              <w:left w:val="nil"/>
              <w:bottom w:val="single" w:sz="4" w:space="0" w:color="auto"/>
              <w:right w:val="single" w:sz="4" w:space="0" w:color="auto"/>
            </w:tcBorders>
            <w:vAlign w:val="center"/>
            <w:hideMark/>
          </w:tcPr>
          <w:p w14:paraId="3CD36CBD" w14:textId="77777777" w:rsidR="00137020" w:rsidRDefault="00137020">
            <w:pPr>
              <w:spacing w:line="256" w:lineRule="auto"/>
              <w:ind w:left="113" w:right="113"/>
              <w:jc w:val="center"/>
              <w:rPr>
                <w:color w:val="000000"/>
                <w:lang w:eastAsia="en-US"/>
              </w:rPr>
            </w:pPr>
            <w:r>
              <w:rPr>
                <w:color w:val="000000"/>
                <w:lang w:eastAsia="en-US"/>
              </w:rPr>
              <w:t>Nosaukums</w:t>
            </w:r>
          </w:p>
        </w:tc>
        <w:tc>
          <w:tcPr>
            <w:tcW w:w="958" w:type="dxa"/>
            <w:tcBorders>
              <w:top w:val="single" w:sz="4" w:space="0" w:color="auto"/>
              <w:left w:val="single" w:sz="4" w:space="0" w:color="auto"/>
              <w:bottom w:val="single" w:sz="4" w:space="0" w:color="auto"/>
              <w:right w:val="single" w:sz="4" w:space="0" w:color="auto"/>
            </w:tcBorders>
            <w:textDirection w:val="btLr"/>
            <w:vAlign w:val="center"/>
            <w:hideMark/>
          </w:tcPr>
          <w:p w14:paraId="15FF54F2" w14:textId="77777777" w:rsidR="00137020" w:rsidRDefault="00137020">
            <w:pPr>
              <w:spacing w:line="256" w:lineRule="auto"/>
              <w:ind w:left="113" w:right="113"/>
              <w:jc w:val="center"/>
              <w:rPr>
                <w:color w:val="000000"/>
                <w:lang w:eastAsia="en-US"/>
              </w:rPr>
            </w:pPr>
            <w:r>
              <w:rPr>
                <w:color w:val="000000"/>
                <w:lang w:eastAsia="en-US"/>
              </w:rPr>
              <w:t>Ekspluatācijas uzsākšanas gads</w:t>
            </w:r>
          </w:p>
        </w:tc>
        <w:tc>
          <w:tcPr>
            <w:tcW w:w="1557" w:type="dxa"/>
            <w:tcBorders>
              <w:top w:val="single" w:sz="4" w:space="0" w:color="auto"/>
              <w:left w:val="nil"/>
              <w:bottom w:val="single" w:sz="4" w:space="0" w:color="auto"/>
              <w:right w:val="single" w:sz="4" w:space="0" w:color="auto"/>
            </w:tcBorders>
            <w:vAlign w:val="center"/>
            <w:hideMark/>
          </w:tcPr>
          <w:p w14:paraId="7F6A89EC" w14:textId="77777777" w:rsidR="00137020" w:rsidRDefault="00137020">
            <w:pPr>
              <w:spacing w:line="256" w:lineRule="auto"/>
              <w:jc w:val="center"/>
              <w:rPr>
                <w:color w:val="000000"/>
                <w:lang w:eastAsia="en-US"/>
              </w:rPr>
            </w:pPr>
            <w:r>
              <w:rPr>
                <w:color w:val="000000"/>
                <w:lang w:eastAsia="en-US"/>
              </w:rPr>
              <w:t>Sākotnējā vērtība, EUR</w:t>
            </w:r>
          </w:p>
        </w:tc>
        <w:tc>
          <w:tcPr>
            <w:tcW w:w="1525" w:type="dxa"/>
            <w:tcBorders>
              <w:top w:val="single" w:sz="4" w:space="0" w:color="auto"/>
              <w:left w:val="nil"/>
              <w:bottom w:val="single" w:sz="4" w:space="0" w:color="auto"/>
              <w:right w:val="single" w:sz="4" w:space="0" w:color="auto"/>
            </w:tcBorders>
            <w:vAlign w:val="center"/>
            <w:hideMark/>
          </w:tcPr>
          <w:p w14:paraId="353A23E9" w14:textId="77777777" w:rsidR="00137020" w:rsidRDefault="00137020">
            <w:pPr>
              <w:spacing w:line="256" w:lineRule="auto"/>
              <w:jc w:val="center"/>
              <w:rPr>
                <w:color w:val="000000"/>
                <w:lang w:eastAsia="en-US"/>
              </w:rPr>
            </w:pPr>
            <w:r>
              <w:rPr>
                <w:color w:val="000000"/>
                <w:lang w:eastAsia="en-US"/>
              </w:rPr>
              <w:t>Nolietojums, EUR, uz 12.06.2025.</w:t>
            </w:r>
          </w:p>
        </w:tc>
        <w:tc>
          <w:tcPr>
            <w:tcW w:w="1452" w:type="dxa"/>
            <w:tcBorders>
              <w:top w:val="single" w:sz="4" w:space="0" w:color="auto"/>
              <w:left w:val="nil"/>
              <w:bottom w:val="single" w:sz="4" w:space="0" w:color="auto"/>
              <w:right w:val="single" w:sz="4" w:space="0" w:color="auto"/>
            </w:tcBorders>
            <w:vAlign w:val="center"/>
            <w:hideMark/>
          </w:tcPr>
          <w:p w14:paraId="1280812E" w14:textId="77777777" w:rsidR="00137020" w:rsidRDefault="00137020">
            <w:pPr>
              <w:spacing w:line="256" w:lineRule="auto"/>
              <w:jc w:val="center"/>
              <w:rPr>
                <w:color w:val="000000"/>
                <w:lang w:eastAsia="en-US"/>
              </w:rPr>
            </w:pPr>
            <w:r>
              <w:rPr>
                <w:color w:val="000000"/>
                <w:lang w:eastAsia="en-US"/>
              </w:rPr>
              <w:t>Aprēķinātā tirgus vērtība, EUR, uz 12.06.2025.</w:t>
            </w:r>
          </w:p>
        </w:tc>
      </w:tr>
      <w:tr w:rsidR="00137020" w14:paraId="1B3D744C"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024B7CED" w14:textId="77777777" w:rsidR="00137020" w:rsidRDefault="00137020">
            <w:pPr>
              <w:spacing w:line="256" w:lineRule="auto"/>
              <w:jc w:val="center"/>
              <w:rPr>
                <w:color w:val="000000"/>
                <w:lang w:eastAsia="en-US"/>
              </w:rPr>
            </w:pPr>
            <w:r>
              <w:rPr>
                <w:color w:val="000000"/>
                <w:lang w:eastAsia="en-US"/>
              </w:rPr>
              <w:t>1.</w:t>
            </w:r>
          </w:p>
        </w:tc>
        <w:tc>
          <w:tcPr>
            <w:tcW w:w="3357" w:type="dxa"/>
            <w:tcBorders>
              <w:top w:val="single" w:sz="4" w:space="0" w:color="auto"/>
              <w:left w:val="nil"/>
              <w:bottom w:val="single" w:sz="4" w:space="0" w:color="auto"/>
              <w:right w:val="single" w:sz="4" w:space="0" w:color="000000"/>
            </w:tcBorders>
            <w:vAlign w:val="center"/>
            <w:hideMark/>
          </w:tcPr>
          <w:p w14:paraId="2504546F" w14:textId="77777777" w:rsidR="00137020" w:rsidRDefault="00137020">
            <w:pPr>
              <w:spacing w:line="256" w:lineRule="auto"/>
              <w:jc w:val="center"/>
              <w:rPr>
                <w:color w:val="000000"/>
                <w:lang w:eastAsia="en-US"/>
              </w:rPr>
            </w:pPr>
            <w:r>
              <w:rPr>
                <w:color w:val="000000"/>
                <w:lang w:eastAsia="en-US"/>
              </w:rPr>
              <w:t>Ūdens sildāmais katls AK-600 S ar aprīkojumu</w:t>
            </w:r>
          </w:p>
        </w:tc>
        <w:tc>
          <w:tcPr>
            <w:tcW w:w="958" w:type="dxa"/>
            <w:tcBorders>
              <w:top w:val="nil"/>
              <w:left w:val="single" w:sz="4" w:space="0" w:color="000000"/>
              <w:bottom w:val="single" w:sz="4" w:space="0" w:color="auto"/>
              <w:right w:val="single" w:sz="4" w:space="0" w:color="auto"/>
            </w:tcBorders>
            <w:vAlign w:val="center"/>
            <w:hideMark/>
          </w:tcPr>
          <w:p w14:paraId="3227F2FB" w14:textId="77777777" w:rsidR="00137020" w:rsidRDefault="00137020">
            <w:pPr>
              <w:spacing w:line="256" w:lineRule="auto"/>
              <w:jc w:val="center"/>
              <w:rPr>
                <w:color w:val="000000"/>
                <w:lang w:eastAsia="en-US"/>
              </w:rPr>
            </w:pPr>
            <w:r>
              <w:rPr>
                <w:color w:val="000000"/>
                <w:lang w:eastAsia="en-US"/>
              </w:rPr>
              <w:t>2008</w:t>
            </w:r>
          </w:p>
        </w:tc>
        <w:tc>
          <w:tcPr>
            <w:tcW w:w="1557" w:type="dxa"/>
            <w:tcBorders>
              <w:top w:val="nil"/>
              <w:left w:val="nil"/>
              <w:bottom w:val="single" w:sz="4" w:space="0" w:color="auto"/>
              <w:right w:val="single" w:sz="4" w:space="0" w:color="auto"/>
            </w:tcBorders>
            <w:vAlign w:val="center"/>
            <w:hideMark/>
          </w:tcPr>
          <w:p w14:paraId="41A14AB2" w14:textId="77777777" w:rsidR="00137020" w:rsidRDefault="00137020">
            <w:pPr>
              <w:spacing w:line="256" w:lineRule="auto"/>
              <w:jc w:val="center"/>
              <w:rPr>
                <w:color w:val="000000"/>
                <w:lang w:eastAsia="en-US"/>
              </w:rPr>
            </w:pPr>
            <w:r>
              <w:rPr>
                <w:color w:val="000000"/>
                <w:lang w:eastAsia="en-US"/>
              </w:rPr>
              <w:t>25056,77</w:t>
            </w:r>
          </w:p>
        </w:tc>
        <w:tc>
          <w:tcPr>
            <w:tcW w:w="1525" w:type="dxa"/>
            <w:tcBorders>
              <w:top w:val="nil"/>
              <w:left w:val="nil"/>
              <w:bottom w:val="single" w:sz="4" w:space="0" w:color="auto"/>
              <w:right w:val="single" w:sz="4" w:space="0" w:color="auto"/>
            </w:tcBorders>
            <w:vAlign w:val="center"/>
            <w:hideMark/>
          </w:tcPr>
          <w:p w14:paraId="63BB5B64" w14:textId="77777777" w:rsidR="00137020" w:rsidRDefault="00137020">
            <w:pPr>
              <w:spacing w:line="256" w:lineRule="auto"/>
              <w:jc w:val="center"/>
              <w:rPr>
                <w:color w:val="000000"/>
                <w:lang w:eastAsia="en-US"/>
              </w:rPr>
            </w:pPr>
            <w:r>
              <w:rPr>
                <w:color w:val="000000"/>
                <w:lang w:eastAsia="en-US"/>
              </w:rPr>
              <w:t>20349,98</w:t>
            </w:r>
          </w:p>
        </w:tc>
        <w:tc>
          <w:tcPr>
            <w:tcW w:w="1452" w:type="dxa"/>
            <w:tcBorders>
              <w:top w:val="nil"/>
              <w:left w:val="nil"/>
              <w:bottom w:val="single" w:sz="4" w:space="0" w:color="auto"/>
              <w:right w:val="single" w:sz="4" w:space="0" w:color="auto"/>
            </w:tcBorders>
            <w:vAlign w:val="center"/>
            <w:hideMark/>
          </w:tcPr>
          <w:p w14:paraId="25ADE52B" w14:textId="77777777" w:rsidR="00137020" w:rsidRDefault="00137020">
            <w:pPr>
              <w:spacing w:line="256" w:lineRule="auto"/>
              <w:jc w:val="center"/>
              <w:rPr>
                <w:color w:val="000000"/>
                <w:lang w:eastAsia="en-US"/>
              </w:rPr>
            </w:pPr>
            <w:r>
              <w:rPr>
                <w:color w:val="000000"/>
                <w:lang w:eastAsia="en-US"/>
              </w:rPr>
              <w:t>4760,79</w:t>
            </w:r>
          </w:p>
        </w:tc>
      </w:tr>
      <w:tr w:rsidR="00137020" w14:paraId="77585971" w14:textId="77777777" w:rsidTr="00137020">
        <w:trPr>
          <w:trHeight w:val="315"/>
          <w:jc w:val="center"/>
        </w:trPr>
        <w:tc>
          <w:tcPr>
            <w:tcW w:w="5206" w:type="dxa"/>
            <w:gridSpan w:val="3"/>
            <w:tcBorders>
              <w:top w:val="single" w:sz="4" w:space="0" w:color="auto"/>
              <w:left w:val="single" w:sz="4" w:space="0" w:color="auto"/>
              <w:bottom w:val="single" w:sz="4" w:space="0" w:color="auto"/>
              <w:right w:val="single" w:sz="4" w:space="0" w:color="auto"/>
            </w:tcBorders>
            <w:vAlign w:val="center"/>
            <w:hideMark/>
          </w:tcPr>
          <w:p w14:paraId="1FA33AA3" w14:textId="77777777" w:rsidR="00137020" w:rsidRDefault="00137020">
            <w:pPr>
              <w:spacing w:line="256" w:lineRule="auto"/>
              <w:jc w:val="right"/>
              <w:rPr>
                <w:b/>
                <w:bCs/>
                <w:color w:val="000000"/>
                <w:lang w:eastAsia="en-US"/>
              </w:rPr>
            </w:pPr>
            <w:r>
              <w:rPr>
                <w:b/>
                <w:bCs/>
                <w:color w:val="000000"/>
                <w:lang w:eastAsia="en-US"/>
              </w:rPr>
              <w:t>KOPĀ, EUR:</w:t>
            </w:r>
          </w:p>
        </w:tc>
        <w:tc>
          <w:tcPr>
            <w:tcW w:w="1557" w:type="dxa"/>
            <w:tcBorders>
              <w:top w:val="single" w:sz="4" w:space="0" w:color="auto"/>
              <w:left w:val="nil"/>
              <w:bottom w:val="single" w:sz="4" w:space="0" w:color="auto"/>
              <w:right w:val="single" w:sz="4" w:space="0" w:color="auto"/>
            </w:tcBorders>
            <w:vAlign w:val="center"/>
            <w:hideMark/>
          </w:tcPr>
          <w:p w14:paraId="540D4D70" w14:textId="77777777" w:rsidR="00137020" w:rsidRDefault="00137020">
            <w:pPr>
              <w:spacing w:line="256" w:lineRule="auto"/>
              <w:jc w:val="center"/>
              <w:rPr>
                <w:b/>
                <w:bCs/>
                <w:color w:val="000000"/>
                <w:lang w:eastAsia="en-US"/>
              </w:rPr>
            </w:pPr>
            <w:r>
              <w:rPr>
                <w:b/>
                <w:bCs/>
                <w:color w:val="000000"/>
                <w:lang w:eastAsia="en-US"/>
              </w:rPr>
              <w:t>25056,77</w:t>
            </w:r>
          </w:p>
        </w:tc>
        <w:tc>
          <w:tcPr>
            <w:tcW w:w="1525" w:type="dxa"/>
            <w:tcBorders>
              <w:top w:val="single" w:sz="4" w:space="0" w:color="auto"/>
              <w:left w:val="nil"/>
              <w:bottom w:val="single" w:sz="4" w:space="0" w:color="auto"/>
              <w:right w:val="single" w:sz="4" w:space="0" w:color="auto"/>
            </w:tcBorders>
            <w:vAlign w:val="center"/>
            <w:hideMark/>
          </w:tcPr>
          <w:p w14:paraId="1D60B3CE" w14:textId="77777777" w:rsidR="00137020" w:rsidRDefault="00137020">
            <w:pPr>
              <w:spacing w:line="256" w:lineRule="auto"/>
              <w:jc w:val="center"/>
              <w:rPr>
                <w:b/>
                <w:bCs/>
                <w:color w:val="000000"/>
                <w:lang w:eastAsia="en-US"/>
              </w:rPr>
            </w:pPr>
            <w:r>
              <w:rPr>
                <w:b/>
                <w:bCs/>
                <w:color w:val="000000"/>
                <w:lang w:eastAsia="en-US"/>
              </w:rPr>
              <w:t>20349,98</w:t>
            </w:r>
          </w:p>
        </w:tc>
        <w:tc>
          <w:tcPr>
            <w:tcW w:w="1452" w:type="dxa"/>
            <w:tcBorders>
              <w:top w:val="single" w:sz="4" w:space="0" w:color="auto"/>
              <w:left w:val="nil"/>
              <w:bottom w:val="single" w:sz="4" w:space="0" w:color="auto"/>
              <w:right w:val="single" w:sz="4" w:space="0" w:color="auto"/>
            </w:tcBorders>
            <w:vAlign w:val="center"/>
            <w:hideMark/>
          </w:tcPr>
          <w:p w14:paraId="21DEB1D1" w14:textId="77777777" w:rsidR="00137020" w:rsidRDefault="00137020">
            <w:pPr>
              <w:spacing w:line="256" w:lineRule="auto"/>
              <w:jc w:val="center"/>
              <w:rPr>
                <w:b/>
                <w:bCs/>
                <w:color w:val="000000"/>
                <w:lang w:eastAsia="en-US"/>
              </w:rPr>
            </w:pPr>
            <w:r>
              <w:rPr>
                <w:b/>
                <w:bCs/>
                <w:color w:val="000000"/>
                <w:lang w:eastAsia="en-US"/>
              </w:rPr>
              <w:t>4760,79</w:t>
            </w:r>
          </w:p>
        </w:tc>
      </w:tr>
    </w:tbl>
    <w:p w14:paraId="136C3EF0" w14:textId="77777777" w:rsidR="00137020" w:rsidRDefault="00137020" w:rsidP="00137020"/>
    <w:p w14:paraId="3AB72C78" w14:textId="77777777" w:rsidR="00137020" w:rsidRDefault="00137020" w:rsidP="00137020"/>
    <w:p w14:paraId="1DC0D646" w14:textId="77777777" w:rsidR="0012156D" w:rsidRDefault="0012156D" w:rsidP="00137020">
      <w:pPr>
        <w:jc w:val="center"/>
        <w:rPr>
          <w:b/>
        </w:rPr>
      </w:pPr>
    </w:p>
    <w:p w14:paraId="4A32F428" w14:textId="77777777" w:rsidR="0012156D" w:rsidRDefault="0012156D" w:rsidP="00137020">
      <w:pPr>
        <w:jc w:val="center"/>
        <w:rPr>
          <w:b/>
        </w:rPr>
      </w:pPr>
    </w:p>
    <w:p w14:paraId="2A70CB71" w14:textId="77777777" w:rsidR="0012156D" w:rsidRDefault="0012156D" w:rsidP="00137020">
      <w:pPr>
        <w:jc w:val="center"/>
        <w:rPr>
          <w:b/>
        </w:rPr>
      </w:pPr>
    </w:p>
    <w:p w14:paraId="6CA39892" w14:textId="77777777" w:rsidR="0012156D" w:rsidRDefault="0012156D" w:rsidP="00137020">
      <w:pPr>
        <w:jc w:val="center"/>
        <w:rPr>
          <w:b/>
        </w:rPr>
      </w:pPr>
    </w:p>
    <w:p w14:paraId="2031C2AD" w14:textId="44397E00" w:rsidR="00137020" w:rsidRDefault="00137020" w:rsidP="00137020">
      <w:pPr>
        <w:jc w:val="center"/>
        <w:rPr>
          <w:b/>
        </w:rPr>
      </w:pPr>
      <w:r>
        <w:rPr>
          <w:b/>
        </w:rPr>
        <w:lastRenderedPageBreak/>
        <w:t xml:space="preserve">Pamatlīdzekļu saraksts </w:t>
      </w:r>
    </w:p>
    <w:p w14:paraId="30061A79" w14:textId="77777777" w:rsidR="00137020" w:rsidRDefault="00137020" w:rsidP="00137020">
      <w:pPr>
        <w:jc w:val="center"/>
        <w:rPr>
          <w:b/>
          <w:bCs/>
        </w:rPr>
      </w:pPr>
      <w:r>
        <w:rPr>
          <w:b/>
          <w:bCs/>
          <w:color w:val="000000"/>
        </w:rPr>
        <w:t>Traktors MTZ 82, valsts reģistrācijas Nr. T 3539 LA</w:t>
      </w:r>
    </w:p>
    <w:p w14:paraId="75327390" w14:textId="77777777" w:rsidR="00137020" w:rsidRDefault="00137020" w:rsidP="00137020">
      <w:pPr>
        <w:jc w:val="center"/>
        <w:rPr>
          <w:b/>
        </w:rPr>
      </w:pPr>
    </w:p>
    <w:tbl>
      <w:tblPr>
        <w:tblW w:w="9740" w:type="dxa"/>
        <w:jc w:val="center"/>
        <w:tblLook w:val="04A0" w:firstRow="1" w:lastRow="0" w:firstColumn="1" w:lastColumn="0" w:noHBand="0" w:noVBand="1"/>
      </w:tblPr>
      <w:tblGrid>
        <w:gridCol w:w="891"/>
        <w:gridCol w:w="3357"/>
        <w:gridCol w:w="958"/>
        <w:gridCol w:w="1557"/>
        <w:gridCol w:w="1525"/>
        <w:gridCol w:w="1452"/>
      </w:tblGrid>
      <w:tr w:rsidR="00137020" w14:paraId="7512691F" w14:textId="77777777" w:rsidTr="00137020">
        <w:trPr>
          <w:cantSplit/>
          <w:trHeight w:val="1714"/>
          <w:tblHeader/>
          <w:jc w:val="center"/>
        </w:trPr>
        <w:tc>
          <w:tcPr>
            <w:tcW w:w="891" w:type="dxa"/>
            <w:tcBorders>
              <w:top w:val="single" w:sz="4" w:space="0" w:color="auto"/>
              <w:left w:val="single" w:sz="4" w:space="0" w:color="auto"/>
              <w:bottom w:val="single" w:sz="4" w:space="0" w:color="auto"/>
              <w:right w:val="single" w:sz="4" w:space="0" w:color="auto"/>
            </w:tcBorders>
            <w:vAlign w:val="center"/>
            <w:hideMark/>
          </w:tcPr>
          <w:p w14:paraId="2B8852D3" w14:textId="77777777" w:rsidR="00137020" w:rsidRDefault="00137020">
            <w:pPr>
              <w:spacing w:line="256" w:lineRule="auto"/>
              <w:jc w:val="center"/>
              <w:rPr>
                <w:color w:val="000000"/>
                <w:lang w:eastAsia="en-US"/>
              </w:rPr>
            </w:pPr>
            <w:proofErr w:type="spellStart"/>
            <w:r>
              <w:rPr>
                <w:color w:val="000000"/>
                <w:lang w:eastAsia="en-US"/>
              </w:rPr>
              <w:t>Nr.p.k</w:t>
            </w:r>
            <w:proofErr w:type="spellEnd"/>
            <w:r>
              <w:rPr>
                <w:color w:val="000000"/>
                <w:lang w:eastAsia="en-US"/>
              </w:rPr>
              <w:t>.</w:t>
            </w:r>
          </w:p>
        </w:tc>
        <w:tc>
          <w:tcPr>
            <w:tcW w:w="3357" w:type="dxa"/>
            <w:tcBorders>
              <w:top w:val="single" w:sz="4" w:space="0" w:color="auto"/>
              <w:left w:val="nil"/>
              <w:bottom w:val="single" w:sz="4" w:space="0" w:color="auto"/>
              <w:right w:val="single" w:sz="4" w:space="0" w:color="auto"/>
            </w:tcBorders>
            <w:vAlign w:val="center"/>
            <w:hideMark/>
          </w:tcPr>
          <w:p w14:paraId="27DE37B4" w14:textId="77777777" w:rsidR="00137020" w:rsidRDefault="00137020">
            <w:pPr>
              <w:spacing w:line="256" w:lineRule="auto"/>
              <w:ind w:left="113" w:right="113"/>
              <w:jc w:val="center"/>
              <w:rPr>
                <w:color w:val="000000"/>
                <w:lang w:eastAsia="en-US"/>
              </w:rPr>
            </w:pPr>
            <w:r>
              <w:rPr>
                <w:color w:val="000000"/>
                <w:lang w:eastAsia="en-US"/>
              </w:rPr>
              <w:t>Nosaukums</w:t>
            </w:r>
          </w:p>
        </w:tc>
        <w:tc>
          <w:tcPr>
            <w:tcW w:w="958" w:type="dxa"/>
            <w:tcBorders>
              <w:top w:val="single" w:sz="4" w:space="0" w:color="auto"/>
              <w:left w:val="single" w:sz="4" w:space="0" w:color="auto"/>
              <w:bottom w:val="single" w:sz="4" w:space="0" w:color="auto"/>
              <w:right w:val="single" w:sz="4" w:space="0" w:color="auto"/>
            </w:tcBorders>
            <w:textDirection w:val="btLr"/>
            <w:vAlign w:val="center"/>
            <w:hideMark/>
          </w:tcPr>
          <w:p w14:paraId="130BC012" w14:textId="77777777" w:rsidR="00137020" w:rsidRDefault="00137020">
            <w:pPr>
              <w:spacing w:line="256" w:lineRule="auto"/>
              <w:ind w:left="113" w:right="113"/>
              <w:jc w:val="center"/>
              <w:rPr>
                <w:color w:val="000000"/>
                <w:lang w:eastAsia="en-US"/>
              </w:rPr>
            </w:pPr>
            <w:r>
              <w:rPr>
                <w:color w:val="000000"/>
                <w:lang w:eastAsia="en-US"/>
              </w:rPr>
              <w:t>Ekspluatācijas uzsākšanas gads</w:t>
            </w:r>
          </w:p>
        </w:tc>
        <w:tc>
          <w:tcPr>
            <w:tcW w:w="1557" w:type="dxa"/>
            <w:tcBorders>
              <w:top w:val="single" w:sz="4" w:space="0" w:color="auto"/>
              <w:left w:val="nil"/>
              <w:bottom w:val="single" w:sz="4" w:space="0" w:color="auto"/>
              <w:right w:val="single" w:sz="4" w:space="0" w:color="auto"/>
            </w:tcBorders>
            <w:vAlign w:val="center"/>
            <w:hideMark/>
          </w:tcPr>
          <w:p w14:paraId="44D4378C" w14:textId="77777777" w:rsidR="00137020" w:rsidRDefault="00137020">
            <w:pPr>
              <w:spacing w:line="256" w:lineRule="auto"/>
              <w:jc w:val="center"/>
              <w:rPr>
                <w:color w:val="000000"/>
                <w:lang w:eastAsia="en-US"/>
              </w:rPr>
            </w:pPr>
            <w:r>
              <w:rPr>
                <w:color w:val="000000"/>
                <w:lang w:eastAsia="en-US"/>
              </w:rPr>
              <w:t>Uzskaites vērtība, EUR</w:t>
            </w:r>
          </w:p>
        </w:tc>
        <w:tc>
          <w:tcPr>
            <w:tcW w:w="1525" w:type="dxa"/>
            <w:tcBorders>
              <w:top w:val="single" w:sz="4" w:space="0" w:color="auto"/>
              <w:left w:val="nil"/>
              <w:bottom w:val="single" w:sz="4" w:space="0" w:color="auto"/>
              <w:right w:val="single" w:sz="4" w:space="0" w:color="auto"/>
            </w:tcBorders>
            <w:vAlign w:val="center"/>
            <w:hideMark/>
          </w:tcPr>
          <w:p w14:paraId="1C63DADD" w14:textId="77777777" w:rsidR="00137020" w:rsidRDefault="00137020">
            <w:pPr>
              <w:spacing w:line="256" w:lineRule="auto"/>
              <w:jc w:val="center"/>
              <w:rPr>
                <w:color w:val="000000"/>
                <w:lang w:eastAsia="en-US"/>
              </w:rPr>
            </w:pPr>
            <w:r>
              <w:rPr>
                <w:color w:val="000000"/>
                <w:lang w:eastAsia="en-US"/>
              </w:rPr>
              <w:t>Nolietojums, uz 20.06.2025.</w:t>
            </w:r>
          </w:p>
        </w:tc>
        <w:tc>
          <w:tcPr>
            <w:tcW w:w="1452" w:type="dxa"/>
            <w:tcBorders>
              <w:top w:val="single" w:sz="4" w:space="0" w:color="auto"/>
              <w:left w:val="nil"/>
              <w:bottom w:val="single" w:sz="4" w:space="0" w:color="auto"/>
              <w:right w:val="single" w:sz="4" w:space="0" w:color="auto"/>
            </w:tcBorders>
            <w:vAlign w:val="center"/>
            <w:hideMark/>
          </w:tcPr>
          <w:p w14:paraId="3DD0246E" w14:textId="77777777" w:rsidR="00137020" w:rsidRDefault="00137020">
            <w:pPr>
              <w:spacing w:line="256" w:lineRule="auto"/>
              <w:jc w:val="center"/>
              <w:rPr>
                <w:color w:val="000000"/>
                <w:lang w:eastAsia="en-US"/>
              </w:rPr>
            </w:pPr>
            <w:r>
              <w:rPr>
                <w:color w:val="000000"/>
                <w:lang w:eastAsia="en-US"/>
              </w:rPr>
              <w:t>Noteiktā tirgus vērtība, EUR, uz 20.06.2025.</w:t>
            </w:r>
          </w:p>
        </w:tc>
      </w:tr>
      <w:tr w:rsidR="00137020" w14:paraId="03724CD3" w14:textId="77777777" w:rsidTr="00137020">
        <w:trPr>
          <w:trHeight w:val="315"/>
          <w:jc w:val="center"/>
        </w:trPr>
        <w:tc>
          <w:tcPr>
            <w:tcW w:w="891" w:type="dxa"/>
            <w:tcBorders>
              <w:top w:val="nil"/>
              <w:left w:val="single" w:sz="4" w:space="0" w:color="auto"/>
              <w:bottom w:val="single" w:sz="4" w:space="0" w:color="auto"/>
              <w:right w:val="single" w:sz="4" w:space="0" w:color="auto"/>
            </w:tcBorders>
            <w:vAlign w:val="center"/>
            <w:hideMark/>
          </w:tcPr>
          <w:p w14:paraId="5E57D04F" w14:textId="77777777" w:rsidR="00137020" w:rsidRDefault="00137020">
            <w:pPr>
              <w:spacing w:line="256" w:lineRule="auto"/>
              <w:jc w:val="center"/>
              <w:rPr>
                <w:color w:val="000000"/>
                <w:lang w:eastAsia="en-US"/>
              </w:rPr>
            </w:pPr>
            <w:r>
              <w:rPr>
                <w:color w:val="000000"/>
                <w:lang w:eastAsia="en-US"/>
              </w:rPr>
              <w:t>1.</w:t>
            </w:r>
          </w:p>
        </w:tc>
        <w:tc>
          <w:tcPr>
            <w:tcW w:w="3357" w:type="dxa"/>
            <w:tcBorders>
              <w:top w:val="single" w:sz="4" w:space="0" w:color="auto"/>
              <w:left w:val="nil"/>
              <w:bottom w:val="single" w:sz="4" w:space="0" w:color="auto"/>
              <w:right w:val="single" w:sz="4" w:space="0" w:color="000000"/>
            </w:tcBorders>
            <w:vAlign w:val="center"/>
            <w:hideMark/>
          </w:tcPr>
          <w:p w14:paraId="69DF3EE3" w14:textId="77777777" w:rsidR="00137020" w:rsidRDefault="00137020">
            <w:pPr>
              <w:spacing w:line="256" w:lineRule="auto"/>
              <w:jc w:val="center"/>
              <w:rPr>
                <w:color w:val="000000"/>
                <w:lang w:eastAsia="en-US"/>
              </w:rPr>
            </w:pPr>
            <w:r>
              <w:rPr>
                <w:color w:val="000000"/>
                <w:lang w:eastAsia="en-US"/>
              </w:rPr>
              <w:t>traktors MTZ 82, valsts reģistrācijas Nr. T 3539 LA</w:t>
            </w:r>
          </w:p>
        </w:tc>
        <w:tc>
          <w:tcPr>
            <w:tcW w:w="958" w:type="dxa"/>
            <w:tcBorders>
              <w:top w:val="nil"/>
              <w:left w:val="single" w:sz="4" w:space="0" w:color="000000"/>
              <w:bottom w:val="single" w:sz="4" w:space="0" w:color="auto"/>
              <w:right w:val="single" w:sz="4" w:space="0" w:color="auto"/>
            </w:tcBorders>
            <w:vAlign w:val="center"/>
            <w:hideMark/>
          </w:tcPr>
          <w:p w14:paraId="347C82A7" w14:textId="77777777" w:rsidR="00137020" w:rsidRDefault="00137020">
            <w:pPr>
              <w:spacing w:line="256" w:lineRule="auto"/>
              <w:jc w:val="center"/>
              <w:rPr>
                <w:color w:val="000000"/>
                <w:lang w:eastAsia="en-US"/>
              </w:rPr>
            </w:pPr>
            <w:r>
              <w:rPr>
                <w:color w:val="000000"/>
                <w:lang w:eastAsia="en-US"/>
              </w:rPr>
              <w:t>1993</w:t>
            </w:r>
          </w:p>
        </w:tc>
        <w:tc>
          <w:tcPr>
            <w:tcW w:w="1557" w:type="dxa"/>
            <w:tcBorders>
              <w:top w:val="nil"/>
              <w:left w:val="nil"/>
              <w:bottom w:val="single" w:sz="4" w:space="0" w:color="auto"/>
              <w:right w:val="single" w:sz="4" w:space="0" w:color="auto"/>
            </w:tcBorders>
            <w:vAlign w:val="center"/>
            <w:hideMark/>
          </w:tcPr>
          <w:p w14:paraId="27AD01A2" w14:textId="77777777" w:rsidR="00137020" w:rsidRDefault="00137020">
            <w:pPr>
              <w:spacing w:line="256" w:lineRule="auto"/>
              <w:jc w:val="center"/>
              <w:rPr>
                <w:color w:val="000000"/>
                <w:lang w:eastAsia="en-US"/>
              </w:rPr>
            </w:pPr>
            <w:r>
              <w:rPr>
                <w:color w:val="000000"/>
                <w:lang w:eastAsia="en-US"/>
              </w:rPr>
              <w:t>4980.05</w:t>
            </w:r>
          </w:p>
        </w:tc>
        <w:tc>
          <w:tcPr>
            <w:tcW w:w="1525" w:type="dxa"/>
            <w:tcBorders>
              <w:top w:val="nil"/>
              <w:left w:val="nil"/>
              <w:bottom w:val="single" w:sz="4" w:space="0" w:color="auto"/>
              <w:right w:val="single" w:sz="4" w:space="0" w:color="auto"/>
            </w:tcBorders>
            <w:vAlign w:val="center"/>
            <w:hideMark/>
          </w:tcPr>
          <w:p w14:paraId="332469D6" w14:textId="77777777" w:rsidR="00137020" w:rsidRDefault="00137020">
            <w:pPr>
              <w:spacing w:line="256" w:lineRule="auto"/>
              <w:jc w:val="center"/>
              <w:rPr>
                <w:color w:val="000000"/>
                <w:lang w:eastAsia="en-US"/>
              </w:rPr>
            </w:pPr>
            <w:r>
              <w:rPr>
                <w:color w:val="000000"/>
                <w:lang w:eastAsia="en-US"/>
              </w:rPr>
              <w:t>4980.05</w:t>
            </w:r>
          </w:p>
        </w:tc>
        <w:tc>
          <w:tcPr>
            <w:tcW w:w="1452" w:type="dxa"/>
            <w:tcBorders>
              <w:top w:val="nil"/>
              <w:left w:val="nil"/>
              <w:bottom w:val="single" w:sz="4" w:space="0" w:color="auto"/>
              <w:right w:val="single" w:sz="4" w:space="0" w:color="auto"/>
            </w:tcBorders>
            <w:vAlign w:val="center"/>
            <w:hideMark/>
          </w:tcPr>
          <w:p w14:paraId="16FD033F" w14:textId="77777777" w:rsidR="00137020" w:rsidRDefault="00137020">
            <w:pPr>
              <w:spacing w:line="256" w:lineRule="auto"/>
              <w:jc w:val="center"/>
              <w:rPr>
                <w:color w:val="000000"/>
                <w:lang w:eastAsia="en-US"/>
              </w:rPr>
            </w:pPr>
            <w:r>
              <w:rPr>
                <w:color w:val="000000"/>
                <w:lang w:eastAsia="en-US"/>
              </w:rPr>
              <w:t>4500</w:t>
            </w:r>
          </w:p>
        </w:tc>
      </w:tr>
      <w:tr w:rsidR="00137020" w14:paraId="4CFE1B4D" w14:textId="77777777" w:rsidTr="00137020">
        <w:trPr>
          <w:trHeight w:val="315"/>
          <w:jc w:val="center"/>
        </w:trPr>
        <w:tc>
          <w:tcPr>
            <w:tcW w:w="5206" w:type="dxa"/>
            <w:gridSpan w:val="3"/>
            <w:tcBorders>
              <w:top w:val="single" w:sz="4" w:space="0" w:color="auto"/>
              <w:left w:val="single" w:sz="4" w:space="0" w:color="auto"/>
              <w:bottom w:val="single" w:sz="4" w:space="0" w:color="auto"/>
              <w:right w:val="single" w:sz="4" w:space="0" w:color="auto"/>
            </w:tcBorders>
            <w:vAlign w:val="center"/>
            <w:hideMark/>
          </w:tcPr>
          <w:p w14:paraId="52F9F253" w14:textId="77777777" w:rsidR="00137020" w:rsidRDefault="00137020">
            <w:pPr>
              <w:spacing w:line="256" w:lineRule="auto"/>
              <w:jc w:val="right"/>
              <w:rPr>
                <w:b/>
                <w:bCs/>
                <w:color w:val="000000"/>
                <w:lang w:eastAsia="en-US"/>
              </w:rPr>
            </w:pPr>
            <w:r>
              <w:rPr>
                <w:b/>
                <w:bCs/>
                <w:color w:val="000000"/>
                <w:lang w:eastAsia="en-US"/>
              </w:rPr>
              <w:t>KOPĀ, EUR:</w:t>
            </w:r>
          </w:p>
        </w:tc>
        <w:tc>
          <w:tcPr>
            <w:tcW w:w="1557" w:type="dxa"/>
            <w:tcBorders>
              <w:top w:val="single" w:sz="4" w:space="0" w:color="auto"/>
              <w:left w:val="nil"/>
              <w:bottom w:val="single" w:sz="4" w:space="0" w:color="auto"/>
              <w:right w:val="single" w:sz="4" w:space="0" w:color="auto"/>
            </w:tcBorders>
            <w:vAlign w:val="center"/>
            <w:hideMark/>
          </w:tcPr>
          <w:p w14:paraId="59D2326B" w14:textId="77777777" w:rsidR="00137020" w:rsidRDefault="00137020">
            <w:pPr>
              <w:spacing w:line="256" w:lineRule="auto"/>
              <w:jc w:val="center"/>
              <w:rPr>
                <w:b/>
                <w:bCs/>
                <w:color w:val="000000"/>
                <w:lang w:eastAsia="en-US"/>
              </w:rPr>
            </w:pPr>
            <w:r>
              <w:rPr>
                <w:b/>
                <w:bCs/>
                <w:color w:val="000000"/>
                <w:lang w:eastAsia="en-US"/>
              </w:rPr>
              <w:t>4980.05</w:t>
            </w:r>
          </w:p>
        </w:tc>
        <w:tc>
          <w:tcPr>
            <w:tcW w:w="1525" w:type="dxa"/>
            <w:tcBorders>
              <w:top w:val="single" w:sz="4" w:space="0" w:color="auto"/>
              <w:left w:val="nil"/>
              <w:bottom w:val="single" w:sz="4" w:space="0" w:color="auto"/>
              <w:right w:val="single" w:sz="4" w:space="0" w:color="auto"/>
            </w:tcBorders>
            <w:vAlign w:val="center"/>
            <w:hideMark/>
          </w:tcPr>
          <w:p w14:paraId="6FE50BA9" w14:textId="77777777" w:rsidR="00137020" w:rsidRDefault="00137020">
            <w:pPr>
              <w:spacing w:line="256" w:lineRule="auto"/>
              <w:jc w:val="center"/>
              <w:rPr>
                <w:b/>
                <w:bCs/>
                <w:color w:val="000000"/>
                <w:lang w:eastAsia="en-US"/>
              </w:rPr>
            </w:pPr>
            <w:r>
              <w:rPr>
                <w:b/>
                <w:bCs/>
                <w:color w:val="000000"/>
                <w:lang w:eastAsia="en-US"/>
              </w:rPr>
              <w:t>4980.05</w:t>
            </w:r>
          </w:p>
        </w:tc>
        <w:tc>
          <w:tcPr>
            <w:tcW w:w="1452" w:type="dxa"/>
            <w:tcBorders>
              <w:top w:val="single" w:sz="4" w:space="0" w:color="auto"/>
              <w:left w:val="nil"/>
              <w:bottom w:val="single" w:sz="4" w:space="0" w:color="auto"/>
              <w:right w:val="single" w:sz="4" w:space="0" w:color="auto"/>
            </w:tcBorders>
            <w:vAlign w:val="center"/>
            <w:hideMark/>
          </w:tcPr>
          <w:p w14:paraId="40FD359A" w14:textId="77777777" w:rsidR="00137020" w:rsidRDefault="00137020">
            <w:pPr>
              <w:spacing w:line="256" w:lineRule="auto"/>
              <w:jc w:val="center"/>
              <w:rPr>
                <w:b/>
                <w:bCs/>
                <w:color w:val="000000"/>
                <w:lang w:eastAsia="en-US"/>
              </w:rPr>
            </w:pPr>
            <w:r>
              <w:rPr>
                <w:b/>
                <w:bCs/>
                <w:color w:val="000000"/>
                <w:lang w:eastAsia="en-US"/>
              </w:rPr>
              <w:t>4500</w:t>
            </w:r>
          </w:p>
        </w:tc>
      </w:tr>
    </w:tbl>
    <w:p w14:paraId="4B6A4851" w14:textId="77777777" w:rsidR="00137020" w:rsidRDefault="00137020" w:rsidP="00137020">
      <w:pPr>
        <w:widowControl w:val="0"/>
        <w:suppressAutoHyphens/>
        <w:jc w:val="both"/>
        <w:rPr>
          <w:rFonts w:eastAsia="Lucida Sans Unicode"/>
          <w:kern w:val="2"/>
        </w:rPr>
      </w:pPr>
    </w:p>
    <w:p w14:paraId="38A2A3C1" w14:textId="1885B0A5" w:rsidR="006D2EC3" w:rsidRDefault="006D2EC3" w:rsidP="0095248B">
      <w:pPr>
        <w:widowControl w:val="0"/>
        <w:suppressAutoHyphens/>
        <w:jc w:val="both"/>
        <w:rPr>
          <w:rFonts w:eastAsia="Lucida Sans Unicode"/>
          <w:kern w:val="2"/>
        </w:rPr>
      </w:pPr>
      <w:r>
        <w:rPr>
          <w:rFonts w:eastAsia="Lucida Sans Unicode"/>
          <w:kern w:val="2"/>
        </w:rPr>
        <w:br w:type="page"/>
      </w:r>
    </w:p>
    <w:p w14:paraId="13849883" w14:textId="77777777" w:rsidR="006D2EC3" w:rsidRDefault="006D2EC3" w:rsidP="006D2EC3">
      <w:pPr>
        <w:tabs>
          <w:tab w:val="left" w:pos="-24212"/>
        </w:tabs>
        <w:jc w:val="center"/>
        <w:rPr>
          <w:sz w:val="20"/>
          <w:szCs w:val="20"/>
        </w:rPr>
      </w:pPr>
      <w:r>
        <w:rPr>
          <w:noProof/>
          <w:sz w:val="20"/>
          <w:szCs w:val="20"/>
        </w:rPr>
        <w:lastRenderedPageBreak/>
        <w:drawing>
          <wp:inline distT="0" distB="0" distL="0" distR="0" wp14:anchorId="79FFE582" wp14:editId="6914962C">
            <wp:extent cx="676275" cy="752475"/>
            <wp:effectExtent l="0" t="0" r="9525" b="9525"/>
            <wp:docPr id="139465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DBA1BE" w14:textId="77777777" w:rsidR="006D2EC3" w:rsidRDefault="006D2EC3" w:rsidP="006D2EC3">
      <w:pPr>
        <w:pStyle w:val="Header"/>
        <w:jc w:val="center"/>
        <w:rPr>
          <w:sz w:val="20"/>
        </w:rPr>
      </w:pPr>
      <w:r>
        <w:rPr>
          <w:sz w:val="20"/>
        </w:rPr>
        <w:t>LATVIJAS REPUBLIKA</w:t>
      </w:r>
    </w:p>
    <w:p w14:paraId="64D8F327" w14:textId="77777777" w:rsidR="006D2EC3" w:rsidRDefault="006D2EC3" w:rsidP="006D2EC3">
      <w:pPr>
        <w:pStyle w:val="Header"/>
        <w:jc w:val="center"/>
        <w:rPr>
          <w:b/>
          <w:sz w:val="32"/>
          <w:szCs w:val="32"/>
        </w:rPr>
      </w:pPr>
      <w:r>
        <w:rPr>
          <w:b/>
          <w:sz w:val="32"/>
          <w:szCs w:val="32"/>
        </w:rPr>
        <w:t>DOBELES NOVADA DOME</w:t>
      </w:r>
    </w:p>
    <w:p w14:paraId="71F5060B" w14:textId="77777777" w:rsidR="006D2EC3" w:rsidRDefault="006D2EC3" w:rsidP="006D2EC3">
      <w:pPr>
        <w:pStyle w:val="Header"/>
        <w:jc w:val="center"/>
        <w:rPr>
          <w:sz w:val="16"/>
          <w:szCs w:val="16"/>
        </w:rPr>
      </w:pPr>
      <w:r>
        <w:rPr>
          <w:sz w:val="16"/>
          <w:szCs w:val="16"/>
        </w:rPr>
        <w:t>Brīvības iela 17, Dobele, Dobeles novads, LV-3701</w:t>
      </w:r>
    </w:p>
    <w:p w14:paraId="5FF5BCE5" w14:textId="77777777" w:rsidR="006D2EC3" w:rsidRDefault="006D2EC3" w:rsidP="006D2EC3">
      <w:pPr>
        <w:pStyle w:val="Header"/>
        <w:pBdr>
          <w:bottom w:val="double" w:sz="6" w:space="1" w:color="auto"/>
        </w:pBdr>
        <w:jc w:val="center"/>
        <w:rPr>
          <w:color w:val="000000"/>
          <w:sz w:val="16"/>
          <w:szCs w:val="16"/>
        </w:rPr>
      </w:pPr>
      <w:r>
        <w:rPr>
          <w:sz w:val="16"/>
          <w:szCs w:val="16"/>
        </w:rPr>
        <w:t xml:space="preserve">Tālr. 63707269, 63700137, 63720940, e-pasts </w:t>
      </w:r>
      <w:hyperlink r:id="rId105" w:history="1">
        <w:r>
          <w:rPr>
            <w:rStyle w:val="Hyperlink"/>
            <w:rFonts w:eastAsia="Calibri"/>
            <w:color w:val="000000"/>
            <w:sz w:val="16"/>
            <w:szCs w:val="16"/>
          </w:rPr>
          <w:t>dome@dobele.lv</w:t>
        </w:r>
      </w:hyperlink>
    </w:p>
    <w:p w14:paraId="715C826B" w14:textId="77777777" w:rsidR="006D2EC3" w:rsidRDefault="006D2EC3" w:rsidP="006D2EC3">
      <w:pPr>
        <w:pStyle w:val="Default"/>
        <w:jc w:val="center"/>
        <w:rPr>
          <w:b/>
          <w:bCs/>
        </w:rPr>
      </w:pPr>
    </w:p>
    <w:p w14:paraId="05042BED" w14:textId="77777777" w:rsidR="006D2EC3" w:rsidRDefault="006D2EC3" w:rsidP="006D2EC3">
      <w:pPr>
        <w:pStyle w:val="NoSpacing"/>
        <w:jc w:val="center"/>
        <w:rPr>
          <w:b/>
        </w:rPr>
      </w:pPr>
      <w:r>
        <w:rPr>
          <w:b/>
        </w:rPr>
        <w:t>LĒMUMS</w:t>
      </w:r>
    </w:p>
    <w:p w14:paraId="0C15C9B0" w14:textId="77777777" w:rsidR="006D2EC3" w:rsidRDefault="006D2EC3" w:rsidP="006D2EC3">
      <w:pPr>
        <w:pStyle w:val="NoSpacing"/>
        <w:jc w:val="center"/>
        <w:rPr>
          <w:b/>
        </w:rPr>
      </w:pPr>
      <w:r>
        <w:rPr>
          <w:b/>
        </w:rPr>
        <w:t>Dobelē</w:t>
      </w:r>
    </w:p>
    <w:p w14:paraId="3AE72D52" w14:textId="77777777" w:rsidR="006D2EC3" w:rsidRDefault="006D2EC3" w:rsidP="006D2EC3">
      <w:pPr>
        <w:pStyle w:val="NoSpacing"/>
        <w:jc w:val="both"/>
        <w:rPr>
          <w:b/>
        </w:rPr>
      </w:pPr>
    </w:p>
    <w:p w14:paraId="51C26819" w14:textId="5CF72FF3" w:rsidR="006D2EC3" w:rsidRDefault="006D2EC3" w:rsidP="006D2EC3">
      <w:pPr>
        <w:pStyle w:val="Header"/>
        <w:tabs>
          <w:tab w:val="right" w:pos="9498"/>
        </w:tabs>
        <w:rPr>
          <w:color w:val="000000"/>
          <w:lang w:val="et-EE"/>
        </w:rPr>
      </w:pPr>
      <w:r>
        <w:rPr>
          <w:b/>
          <w:lang w:val="et-EE"/>
        </w:rPr>
        <w:t>2025. gada 25. jūnijā</w:t>
      </w:r>
      <w:r>
        <w:rPr>
          <w:b/>
          <w:lang w:val="et-EE"/>
        </w:rPr>
        <w:tab/>
      </w:r>
      <w:r>
        <w:rPr>
          <w:b/>
          <w:lang w:val="et-EE"/>
        </w:rPr>
        <w:tab/>
      </w:r>
      <w:r>
        <w:rPr>
          <w:b/>
          <w:color w:val="000000"/>
          <w:lang w:val="et-EE"/>
        </w:rPr>
        <w:t>Nr.293/10</w:t>
      </w:r>
    </w:p>
    <w:p w14:paraId="2A206199" w14:textId="77777777" w:rsidR="006D2EC3" w:rsidRDefault="006D2EC3" w:rsidP="006D2EC3">
      <w:pPr>
        <w:pStyle w:val="Header"/>
        <w:rPr>
          <w:color w:val="000000"/>
          <w:lang w:val="et-EE"/>
        </w:rPr>
      </w:pPr>
    </w:p>
    <w:p w14:paraId="374CEE3E" w14:textId="77777777" w:rsidR="006D2EC3" w:rsidRDefault="006D2EC3" w:rsidP="006D2EC3">
      <w:pPr>
        <w:jc w:val="center"/>
        <w:rPr>
          <w:b/>
          <w:bCs/>
          <w:iCs/>
          <w:u w:val="single"/>
        </w:rPr>
      </w:pPr>
      <w:r>
        <w:rPr>
          <w:b/>
          <w:u w:val="single"/>
        </w:rPr>
        <w:t xml:space="preserve">Par valsts aizņēmuma saņemšanu investīciju projekta </w:t>
      </w:r>
      <w:r>
        <w:rPr>
          <w:b/>
          <w:bCs/>
          <w:iCs/>
          <w:u w:val="single"/>
          <w:lang w:eastAsia="ar-SA"/>
        </w:rPr>
        <w:t>“</w:t>
      </w:r>
      <w:r>
        <w:rPr>
          <w:b/>
          <w:bCs/>
          <w:iCs/>
          <w:u w:val="single"/>
        </w:rPr>
        <w:t xml:space="preserve">Tranzīta ielu segumu atjaunošanas darbi Dobeles novadā” </w:t>
      </w:r>
      <w:r>
        <w:rPr>
          <w:b/>
          <w:bCs/>
          <w:iCs/>
          <w:u w:val="single"/>
          <w:lang w:eastAsia="ar-SA"/>
        </w:rPr>
        <w:t>īstenošanai</w:t>
      </w:r>
    </w:p>
    <w:p w14:paraId="1D5C9B30" w14:textId="77777777" w:rsidR="006D2EC3" w:rsidRDefault="006D2EC3" w:rsidP="006D2EC3">
      <w:pPr>
        <w:jc w:val="center"/>
        <w:rPr>
          <w:b/>
          <w:u w:val="single"/>
        </w:rPr>
      </w:pPr>
    </w:p>
    <w:p w14:paraId="517CEF84" w14:textId="00612F7E" w:rsidR="007A7820" w:rsidRPr="008613D3" w:rsidRDefault="006D2EC3" w:rsidP="007A7820">
      <w:pPr>
        <w:spacing w:line="252" w:lineRule="auto"/>
        <w:jc w:val="both"/>
      </w:pPr>
      <w:r>
        <w:t xml:space="preserve">Saskaņā ar Pašvaldību likuma 10. panta pirmās daļas 17. punktu, likuma “Par valsts budžetu 2025. gadam un budžeta ietvaru 2025., 2026. un 2027. gadam” 38. panta pirmās daļas 7. punktu, Dobeles novada attīstības programmas 2021.-2027. gadam rīcības virziena </w:t>
      </w:r>
      <w:bookmarkStart w:id="105" w:name="_Hlk190337190"/>
      <w:r>
        <w:t>RV12 “Mobilitāte” uzdevumu U28 “</w:t>
      </w:r>
      <w:bookmarkStart w:id="106" w:name="_Hlk196898644"/>
      <w:r>
        <w:t>Pilnveidot satiksmes infrastruktūru un drošību</w:t>
      </w:r>
      <w:bookmarkEnd w:id="106"/>
      <w:r>
        <w:t>”</w:t>
      </w:r>
      <w:bookmarkEnd w:id="105"/>
      <w:r>
        <w:t xml:space="preserve"> un, ņemot vērā Investīciju plānu, </w:t>
      </w:r>
      <w:r>
        <w:rPr>
          <w:bCs/>
        </w:rPr>
        <w:t>atklāti balsojot:</w:t>
      </w:r>
      <w:r>
        <w:t xml:space="preserve"> </w:t>
      </w:r>
      <w:r w:rsidR="007A7820" w:rsidRPr="008613D3">
        <w:t>PAR - 1</w:t>
      </w:r>
      <w:r w:rsidR="007A7820">
        <w:t>5</w:t>
      </w:r>
      <w:r w:rsidR="007A7820" w:rsidRPr="008613D3">
        <w:t xml:space="preserve"> (</w:t>
      </w:r>
      <w:r w:rsidR="007A7820" w:rsidRPr="008613D3">
        <w:rPr>
          <w:bCs/>
          <w:lang w:eastAsia="et-EE"/>
        </w:rPr>
        <w:t xml:space="preserve">Ģirts </w:t>
      </w:r>
      <w:proofErr w:type="spellStart"/>
      <w:r w:rsidR="007A7820" w:rsidRPr="008613D3">
        <w:rPr>
          <w:bCs/>
          <w:lang w:eastAsia="et-EE"/>
        </w:rPr>
        <w:t>Ante</w:t>
      </w:r>
      <w:proofErr w:type="spellEnd"/>
      <w:r w:rsidR="007A7820">
        <w:rPr>
          <w:bCs/>
          <w:lang w:eastAsia="et-EE"/>
        </w:rPr>
        <w:t xml:space="preserve">, </w:t>
      </w:r>
      <w:r w:rsidR="007A7820" w:rsidRPr="008613D3">
        <w:rPr>
          <w:rFonts w:eastAsiaTheme="minorHAnsi"/>
          <w:bCs/>
          <w:lang w:eastAsia="et-EE"/>
        </w:rPr>
        <w:t>Sarmīte Dude</w:t>
      </w:r>
      <w:r w:rsidR="007A7820">
        <w:rPr>
          <w:rFonts w:eastAsiaTheme="minorHAnsi"/>
          <w:bCs/>
          <w:lang w:eastAsia="et-EE"/>
        </w:rPr>
        <w:t xml:space="preserve">, </w:t>
      </w:r>
      <w:r w:rsidR="007A7820" w:rsidRPr="008613D3">
        <w:rPr>
          <w:rFonts w:eastAsiaTheme="minorHAnsi"/>
          <w:bCs/>
          <w:lang w:eastAsia="et-EE"/>
        </w:rPr>
        <w:t xml:space="preserve">Māris Feldmanis, Edgars </w:t>
      </w:r>
      <w:proofErr w:type="spellStart"/>
      <w:r w:rsidR="007A7820" w:rsidRPr="008613D3">
        <w:rPr>
          <w:rFonts w:eastAsiaTheme="minorHAnsi"/>
          <w:bCs/>
          <w:lang w:eastAsia="et-EE"/>
        </w:rPr>
        <w:t>Gaigalis</w:t>
      </w:r>
      <w:proofErr w:type="spellEnd"/>
      <w:r w:rsidR="007A7820">
        <w:rPr>
          <w:rFonts w:eastAsiaTheme="minorHAnsi"/>
          <w:bCs/>
          <w:lang w:eastAsia="et-EE"/>
        </w:rPr>
        <w:t xml:space="preserve">, Ivars </w:t>
      </w:r>
      <w:proofErr w:type="spellStart"/>
      <w:r w:rsidR="007A7820">
        <w:rPr>
          <w:rFonts w:eastAsiaTheme="minorHAnsi"/>
          <w:bCs/>
          <w:lang w:eastAsia="et-EE"/>
        </w:rPr>
        <w:t>Gorskis</w:t>
      </w:r>
      <w:proofErr w:type="spellEnd"/>
      <w:r w:rsidR="007A7820">
        <w:rPr>
          <w:rFonts w:eastAsiaTheme="minorHAnsi"/>
          <w:bCs/>
          <w:lang w:eastAsia="et-EE"/>
        </w:rPr>
        <w:t xml:space="preserve">, </w:t>
      </w:r>
      <w:r w:rsidR="007A7820" w:rsidRPr="008613D3">
        <w:rPr>
          <w:rFonts w:eastAsiaTheme="minorHAnsi"/>
          <w:bCs/>
          <w:lang w:eastAsia="et-EE"/>
        </w:rPr>
        <w:t xml:space="preserve">Gints Kaminskis, Edgars Laimiņš, Sintija </w:t>
      </w:r>
      <w:proofErr w:type="spellStart"/>
      <w:r w:rsidR="007A7820" w:rsidRPr="008613D3">
        <w:rPr>
          <w:rFonts w:eastAsiaTheme="minorHAnsi"/>
          <w:bCs/>
          <w:lang w:eastAsia="et-EE"/>
        </w:rPr>
        <w:t>Liekniņa</w:t>
      </w:r>
      <w:proofErr w:type="spellEnd"/>
      <w:r w:rsidR="007A7820" w:rsidRPr="008613D3">
        <w:rPr>
          <w:rFonts w:eastAsiaTheme="minorHAnsi"/>
          <w:bCs/>
          <w:lang w:eastAsia="et-EE"/>
        </w:rPr>
        <w:t xml:space="preserve">, Sanita </w:t>
      </w:r>
      <w:proofErr w:type="spellStart"/>
      <w:r w:rsidR="007A7820" w:rsidRPr="008613D3">
        <w:rPr>
          <w:rFonts w:eastAsiaTheme="minorHAnsi"/>
          <w:bCs/>
          <w:lang w:eastAsia="et-EE"/>
        </w:rPr>
        <w:t>Olševska</w:t>
      </w:r>
      <w:proofErr w:type="spellEnd"/>
      <w:r w:rsidR="007A7820" w:rsidRPr="008613D3">
        <w:rPr>
          <w:rFonts w:eastAsiaTheme="minorHAnsi"/>
          <w:bCs/>
          <w:lang w:eastAsia="et-EE"/>
        </w:rPr>
        <w:t xml:space="preserve">, Andris </w:t>
      </w:r>
      <w:proofErr w:type="spellStart"/>
      <w:r w:rsidR="007A7820" w:rsidRPr="008613D3">
        <w:rPr>
          <w:rFonts w:eastAsiaTheme="minorHAnsi"/>
          <w:bCs/>
          <w:lang w:eastAsia="et-EE"/>
        </w:rPr>
        <w:t>Podvinskis</w:t>
      </w:r>
      <w:proofErr w:type="spellEnd"/>
      <w:r w:rsidR="007A7820" w:rsidRPr="008613D3">
        <w:rPr>
          <w:rFonts w:eastAsiaTheme="minorHAnsi"/>
          <w:bCs/>
          <w:lang w:eastAsia="et-EE"/>
        </w:rPr>
        <w:t>,</w:t>
      </w:r>
      <w:r w:rsidR="007A7820" w:rsidRPr="00EB5FB6">
        <w:rPr>
          <w:rFonts w:eastAsiaTheme="minorHAnsi"/>
          <w:bCs/>
          <w:lang w:eastAsia="et-EE"/>
        </w:rPr>
        <w:t xml:space="preserve"> </w:t>
      </w:r>
      <w:r w:rsidR="007A7820" w:rsidRPr="008613D3">
        <w:rPr>
          <w:rFonts w:eastAsiaTheme="minorHAnsi"/>
          <w:bCs/>
          <w:lang w:eastAsia="et-EE"/>
        </w:rPr>
        <w:t xml:space="preserve">Dace Reinika, Guntis </w:t>
      </w:r>
      <w:proofErr w:type="spellStart"/>
      <w:r w:rsidR="007A7820" w:rsidRPr="008613D3">
        <w:rPr>
          <w:rFonts w:eastAsiaTheme="minorHAnsi"/>
          <w:bCs/>
          <w:lang w:eastAsia="et-EE"/>
        </w:rPr>
        <w:t>Safranovičs</w:t>
      </w:r>
      <w:proofErr w:type="spellEnd"/>
      <w:r w:rsidR="007A7820" w:rsidRPr="008613D3">
        <w:rPr>
          <w:rFonts w:eastAsiaTheme="minorHAnsi"/>
          <w:bCs/>
          <w:lang w:eastAsia="et-EE"/>
        </w:rPr>
        <w:t>, Andrejs Spridzāns</w:t>
      </w:r>
      <w:r w:rsidR="007A7820">
        <w:rPr>
          <w:rFonts w:eastAsiaTheme="minorHAnsi"/>
          <w:bCs/>
          <w:lang w:eastAsia="et-EE"/>
        </w:rPr>
        <w:t xml:space="preserve">, Ivars Stanga, </w:t>
      </w:r>
      <w:r w:rsidR="007A7820" w:rsidRPr="008613D3">
        <w:rPr>
          <w:rFonts w:eastAsiaTheme="minorHAnsi"/>
          <w:bCs/>
          <w:lang w:eastAsia="et-EE"/>
        </w:rPr>
        <w:t xml:space="preserve">Indra </w:t>
      </w:r>
      <w:proofErr w:type="spellStart"/>
      <w:r w:rsidR="007A7820" w:rsidRPr="008613D3">
        <w:rPr>
          <w:rFonts w:eastAsiaTheme="minorHAnsi"/>
          <w:bCs/>
          <w:lang w:eastAsia="et-EE"/>
        </w:rPr>
        <w:t>Špela</w:t>
      </w:r>
      <w:proofErr w:type="spellEnd"/>
      <w:r w:rsidR="007A7820" w:rsidRPr="008613D3">
        <w:rPr>
          <w:bCs/>
          <w:lang w:eastAsia="et-EE"/>
        </w:rPr>
        <w:t xml:space="preserve">), </w:t>
      </w:r>
      <w:r w:rsidR="007A7820" w:rsidRPr="008613D3">
        <w:t xml:space="preserve">PRET – nav, ATTURAS – </w:t>
      </w:r>
      <w:r w:rsidR="007A7820">
        <w:t>2 (</w:t>
      </w:r>
      <w:r w:rsidR="007A7820" w:rsidRPr="008613D3">
        <w:rPr>
          <w:rFonts w:eastAsiaTheme="minorHAnsi"/>
          <w:bCs/>
          <w:lang w:eastAsia="et-EE"/>
        </w:rPr>
        <w:t>Viesturs Reinfelds, Ainārs Meiers</w:t>
      </w:r>
      <w:r w:rsidR="007A7820">
        <w:rPr>
          <w:rFonts w:eastAsiaTheme="minorHAnsi"/>
          <w:bCs/>
          <w:lang w:eastAsia="et-EE"/>
        </w:rPr>
        <w:t>),</w:t>
      </w:r>
      <w:r w:rsidR="007A7820" w:rsidRPr="008613D3">
        <w:t xml:space="preserve"> </w:t>
      </w:r>
      <w:r w:rsidR="007A7820" w:rsidRPr="008613D3">
        <w:rPr>
          <w:rFonts w:eastAsia="Calibri"/>
          <w:lang w:eastAsia="en-US"/>
        </w:rPr>
        <w:t xml:space="preserve">NEBALSO – </w:t>
      </w:r>
      <w:r w:rsidR="007A7820">
        <w:rPr>
          <w:rFonts w:eastAsia="Calibri"/>
          <w:lang w:eastAsia="en-US"/>
        </w:rPr>
        <w:t>1 (</w:t>
      </w:r>
      <w:r w:rsidR="007A7820" w:rsidRPr="008613D3">
        <w:rPr>
          <w:rFonts w:eastAsiaTheme="minorHAnsi"/>
          <w:bCs/>
          <w:lang w:eastAsia="et-EE"/>
        </w:rPr>
        <w:t>Kristīne Briede</w:t>
      </w:r>
      <w:r w:rsidR="007A7820">
        <w:rPr>
          <w:rFonts w:eastAsiaTheme="minorHAnsi"/>
          <w:bCs/>
          <w:lang w:eastAsia="et-EE"/>
        </w:rPr>
        <w:t>)</w:t>
      </w:r>
      <w:r w:rsidR="007A7820" w:rsidRPr="008613D3">
        <w:t xml:space="preserve">, Dobeles novada dome NOLEMJ: </w:t>
      </w:r>
    </w:p>
    <w:p w14:paraId="7AE9F5B0" w14:textId="40FD87D3" w:rsidR="006D2EC3" w:rsidRDefault="006D2EC3" w:rsidP="006D2EC3">
      <w:pPr>
        <w:ind w:firstLine="720"/>
        <w:jc w:val="both"/>
      </w:pPr>
    </w:p>
    <w:p w14:paraId="7C8359A5" w14:textId="492DE4A5" w:rsidR="006D2EC3" w:rsidRPr="00F97C72" w:rsidRDefault="006D2EC3" w:rsidP="006D2EC3">
      <w:pPr>
        <w:pStyle w:val="ListParagraph"/>
        <w:numPr>
          <w:ilvl w:val="0"/>
          <w:numId w:val="92"/>
        </w:numPr>
        <w:tabs>
          <w:tab w:val="left" w:pos="284"/>
        </w:tabs>
        <w:jc w:val="both"/>
        <w:rPr>
          <w:bCs/>
        </w:rPr>
      </w:pPr>
      <w:r w:rsidRPr="00F97C72">
        <w:rPr>
          <w:bCs/>
        </w:rPr>
        <w:t>Iesniegt</w:t>
      </w:r>
      <w:r>
        <w:t xml:space="preserve">  investīciju projekta </w:t>
      </w:r>
      <w:r w:rsidRPr="00F97C72">
        <w:rPr>
          <w:i/>
          <w:lang w:eastAsia="ar-SA"/>
        </w:rPr>
        <w:t>“</w:t>
      </w:r>
      <w:r w:rsidRPr="00F97C72">
        <w:rPr>
          <w:iCs/>
        </w:rPr>
        <w:t>Tranzīta ielu segumu atjaunošanas darbi Dobeles novadā</w:t>
      </w:r>
      <w:r w:rsidRPr="00F97C72">
        <w:rPr>
          <w:i/>
          <w:lang w:eastAsia="ar-SA"/>
        </w:rPr>
        <w:t>”</w:t>
      </w:r>
      <w:r>
        <w:rPr>
          <w:lang w:eastAsia="ar-SA"/>
        </w:rPr>
        <w:t xml:space="preserve"> (turpmāk – Projekts) pieteikumu </w:t>
      </w:r>
      <w:r>
        <w:t xml:space="preserve">Satiksmes ministrijā </w:t>
      </w:r>
      <w:r>
        <w:rPr>
          <w:lang w:eastAsia="ar-SA"/>
        </w:rPr>
        <w:t>atzinuma saņemšanai</w:t>
      </w:r>
      <w:r>
        <w:t xml:space="preserve">, projekts atbilst Dobeles novada attīstības programmas 2021.-2027.gadam rīcības virziena “RV12” Mobilitāte, uzdevumam “U28” pilnveidot satiksmes infrastruktūru un drošību, ieraksts Nr. </w:t>
      </w:r>
      <w:r w:rsidR="00C2458B">
        <w:t>33</w:t>
      </w:r>
      <w:r>
        <w:t xml:space="preserve"> un nodrošina lietderīgu investīciju īstenošanu pašvaldības autonomās funkcijas “gādāt par pašvaldības īpašumā esošo ceļu būvniecību, uzturēšanu un pārvaldību” izpildei.</w:t>
      </w:r>
    </w:p>
    <w:p w14:paraId="561300C2" w14:textId="77777777" w:rsidR="006D2EC3" w:rsidRDefault="006D2EC3" w:rsidP="006D2EC3">
      <w:pPr>
        <w:pStyle w:val="ListParagraph"/>
        <w:numPr>
          <w:ilvl w:val="0"/>
          <w:numId w:val="92"/>
        </w:numPr>
        <w:tabs>
          <w:tab w:val="left" w:pos="284"/>
        </w:tabs>
        <w:jc w:val="both"/>
      </w:pPr>
      <w:r>
        <w:t xml:space="preserve">Noteikt kopējās Projekta ieviešanas izmaksas </w:t>
      </w:r>
      <w:r w:rsidRPr="00F97C72">
        <w:rPr>
          <w:lang w:val="et-EE"/>
        </w:rPr>
        <w:t xml:space="preserve">808 562,28 EUR (astoņi simti astoņi tūkstoši pieci simti sešdesmit divi </w:t>
      </w:r>
      <w:r w:rsidRPr="00F97C72">
        <w:rPr>
          <w:i/>
          <w:lang w:val="et-EE"/>
        </w:rPr>
        <w:t>euro</w:t>
      </w:r>
      <w:r w:rsidRPr="00F97C72">
        <w:rPr>
          <w:lang w:val="et-EE"/>
        </w:rPr>
        <w:t xml:space="preserve">, 28 centi) apmērā, tai skaitā </w:t>
      </w:r>
      <w:r>
        <w:t>pievienotās vērtības nodoklis. 75% no projekta izmaksām segs Satiksmes ministrija no tranzīt ielu nodilum kārtas atjaunošanai  paredzētajiem līdzekļiem.</w:t>
      </w:r>
    </w:p>
    <w:p w14:paraId="3210E905" w14:textId="77777777" w:rsidR="006D2EC3" w:rsidRPr="00F97C72" w:rsidRDefault="006D2EC3" w:rsidP="006D2EC3">
      <w:pPr>
        <w:pStyle w:val="ListParagraph"/>
        <w:numPr>
          <w:ilvl w:val="0"/>
          <w:numId w:val="92"/>
        </w:numPr>
        <w:tabs>
          <w:tab w:val="left" w:pos="284"/>
        </w:tabs>
        <w:jc w:val="both"/>
        <w:rPr>
          <w:rFonts w:eastAsia="Calibri"/>
          <w:lang w:val="et-EE"/>
        </w:rPr>
      </w:pPr>
      <w:r w:rsidRPr="00F97C72">
        <w:rPr>
          <w:rFonts w:eastAsia="Calibri"/>
        </w:rPr>
        <w:t xml:space="preserve">Pēc Satiksmes ministrijas atzinuma saņemšanas Projekta ieviešanas nodrošināšanai lūgt ilgtermiņa aizdevumu Valsts kasei 171 819 EUR (viens simts septiņdesmit viens  tūkstotis astoņi  simti deviņpadsmit </w:t>
      </w:r>
      <w:proofErr w:type="spellStart"/>
      <w:r w:rsidRPr="00F97C72">
        <w:rPr>
          <w:rFonts w:eastAsia="Calibri"/>
          <w:i/>
          <w:iCs/>
        </w:rPr>
        <w:t>euro</w:t>
      </w:r>
      <w:proofErr w:type="spellEnd"/>
      <w:r w:rsidRPr="00F97C72">
        <w:rPr>
          <w:rFonts w:eastAsia="Calibri"/>
        </w:rPr>
        <w:t>) apmērā,</w:t>
      </w:r>
      <w:r w:rsidRPr="00F97C72">
        <w:rPr>
          <w:rFonts w:eastAsia="Calibri"/>
          <w:color w:val="FF0000"/>
        </w:rPr>
        <w:t xml:space="preserve"> </w:t>
      </w:r>
      <w:r w:rsidRPr="00F97C72">
        <w:rPr>
          <w:rFonts w:eastAsia="Calibri"/>
        </w:rPr>
        <w:t>paredzot atmaksu sākt 2026. gada septembri, to atmaksājot līdz 2035 . gada decembrim.</w:t>
      </w:r>
    </w:p>
    <w:p w14:paraId="4DC836CA" w14:textId="77777777" w:rsidR="006D2EC3" w:rsidRPr="00F97C72" w:rsidRDefault="006D2EC3" w:rsidP="006D2EC3">
      <w:pPr>
        <w:pStyle w:val="ListParagraph"/>
        <w:numPr>
          <w:ilvl w:val="0"/>
          <w:numId w:val="92"/>
        </w:numPr>
        <w:tabs>
          <w:tab w:val="left" w:pos="284"/>
        </w:tabs>
        <w:jc w:val="both"/>
        <w:rPr>
          <w:rFonts w:eastAsia="Calibri"/>
          <w:lang w:val="et-EE"/>
        </w:rPr>
      </w:pPr>
      <w:r w:rsidRPr="00F97C72">
        <w:rPr>
          <w:rFonts w:eastAsia="Calibri"/>
          <w:lang w:val="et-EE"/>
        </w:rPr>
        <w:t>Aizņēmumu izņemt 2025.gadā.</w:t>
      </w:r>
    </w:p>
    <w:p w14:paraId="14EAB249" w14:textId="77777777" w:rsidR="006D2EC3" w:rsidRPr="00F97C72" w:rsidRDefault="006D2EC3" w:rsidP="006D2EC3">
      <w:pPr>
        <w:pStyle w:val="ListParagraph"/>
        <w:numPr>
          <w:ilvl w:val="0"/>
          <w:numId w:val="92"/>
        </w:numPr>
        <w:tabs>
          <w:tab w:val="left" w:pos="284"/>
        </w:tabs>
        <w:jc w:val="both"/>
        <w:rPr>
          <w:rFonts w:eastAsia="Calibri"/>
          <w:lang w:val="et-EE"/>
        </w:rPr>
      </w:pPr>
      <w:r w:rsidRPr="00F97C72">
        <w:rPr>
          <w:rFonts w:eastAsia="Calibri"/>
          <w:lang w:val="et-EE"/>
        </w:rPr>
        <w:t>Projekta ieviešanai nodrošināt pašvaldības budžeta līdzfinansējumu 30 321,57 (trīsdesmit tūkstoši trīs simti divdesmit viens euro, 57 centi) 2025.gada budžetā no struktūrvienībai autoceļu uzturēšana paredzētajiem līdzekļiem.</w:t>
      </w:r>
    </w:p>
    <w:p w14:paraId="0AC65844" w14:textId="77777777" w:rsidR="006D2EC3" w:rsidRDefault="006D2EC3" w:rsidP="006D2EC3">
      <w:pPr>
        <w:pStyle w:val="ListParagraph"/>
        <w:numPr>
          <w:ilvl w:val="0"/>
          <w:numId w:val="92"/>
        </w:numPr>
        <w:tabs>
          <w:tab w:val="left" w:pos="284"/>
        </w:tabs>
        <w:jc w:val="both"/>
        <w:rPr>
          <w:rFonts w:eastAsia="Calibri"/>
          <w:lang w:val="et-EE"/>
        </w:rPr>
      </w:pPr>
      <w:r w:rsidRPr="00F97C72">
        <w:rPr>
          <w:rFonts w:eastAsia="Calibri"/>
          <w:lang w:val="et-EE"/>
        </w:rPr>
        <w:t>Garantēt aizņēmuma atmaksu ar pašvaldības budžeta līdzekļiem.</w:t>
      </w:r>
    </w:p>
    <w:p w14:paraId="58E44AEC" w14:textId="77777777" w:rsidR="006D2EC3" w:rsidRPr="006D2EC3" w:rsidRDefault="006D2EC3" w:rsidP="006D2EC3">
      <w:pPr>
        <w:tabs>
          <w:tab w:val="left" w:pos="284"/>
        </w:tabs>
        <w:jc w:val="both"/>
        <w:rPr>
          <w:rFonts w:eastAsia="Calibri"/>
          <w:lang w:val="et-EE"/>
        </w:rPr>
      </w:pPr>
    </w:p>
    <w:p w14:paraId="7634CF97" w14:textId="77777777" w:rsidR="006D2EC3" w:rsidRDefault="006D2EC3" w:rsidP="006D2EC3">
      <w:pPr>
        <w:jc w:val="both"/>
      </w:pPr>
    </w:p>
    <w:p w14:paraId="630CB81C" w14:textId="77777777" w:rsidR="006D2EC3" w:rsidRDefault="006D2EC3" w:rsidP="006D2EC3">
      <w:pPr>
        <w:jc w:val="both"/>
      </w:pPr>
      <w:r>
        <w:t>Domes priekšsēdētājs</w:t>
      </w:r>
      <w:r>
        <w:tab/>
      </w:r>
      <w:r>
        <w:tab/>
      </w:r>
      <w:r>
        <w:tab/>
      </w:r>
      <w:r>
        <w:tab/>
      </w:r>
      <w:r>
        <w:tab/>
      </w:r>
      <w:r>
        <w:tab/>
      </w:r>
      <w:r>
        <w:tab/>
      </w:r>
      <w:r>
        <w:tab/>
      </w:r>
      <w:r>
        <w:tab/>
      </w:r>
      <w:proofErr w:type="spellStart"/>
      <w:r>
        <w:t>I.Gorskis</w:t>
      </w:r>
      <w:proofErr w:type="spellEnd"/>
    </w:p>
    <w:p w14:paraId="5BD66BA7" w14:textId="0379B6F6" w:rsidR="00AD5061" w:rsidRDefault="00AD5061" w:rsidP="0095248B">
      <w:pPr>
        <w:widowControl w:val="0"/>
        <w:suppressAutoHyphens/>
        <w:jc w:val="both"/>
        <w:rPr>
          <w:rFonts w:eastAsia="Lucida Sans Unicode"/>
          <w:kern w:val="2"/>
        </w:rPr>
      </w:pPr>
      <w:r>
        <w:rPr>
          <w:rFonts w:eastAsia="Lucida Sans Unicode"/>
          <w:kern w:val="2"/>
        </w:rPr>
        <w:br w:type="page"/>
      </w:r>
    </w:p>
    <w:p w14:paraId="399D53A3" w14:textId="77777777" w:rsidR="00AD5061" w:rsidRPr="00095C7B" w:rsidRDefault="00AD5061" w:rsidP="00AD5061">
      <w:pPr>
        <w:tabs>
          <w:tab w:val="left" w:pos="-24212"/>
        </w:tabs>
        <w:suppressAutoHyphens/>
        <w:autoSpaceDN w:val="0"/>
        <w:spacing w:after="160" w:line="254" w:lineRule="auto"/>
        <w:jc w:val="center"/>
        <w:rPr>
          <w:rFonts w:eastAsia="Calibri"/>
          <w:sz w:val="20"/>
          <w:szCs w:val="20"/>
          <w:lang w:eastAsia="en-US"/>
        </w:rPr>
      </w:pPr>
      <w:r w:rsidRPr="00514B4B">
        <w:rPr>
          <w:rFonts w:eastAsia="Calibri"/>
          <w:noProof/>
          <w:sz w:val="20"/>
          <w:szCs w:val="20"/>
        </w:rPr>
        <w:lastRenderedPageBreak/>
        <w:drawing>
          <wp:inline distT="0" distB="0" distL="0" distR="0" wp14:anchorId="60B88073" wp14:editId="2124B8C3">
            <wp:extent cx="676275" cy="752475"/>
            <wp:effectExtent l="0" t="0" r="9525" b="9525"/>
            <wp:docPr id="6637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9E5CF8" w14:textId="77777777" w:rsidR="00AD5061" w:rsidRPr="00095C7B" w:rsidRDefault="00AD5061" w:rsidP="00AD5061">
      <w:pPr>
        <w:tabs>
          <w:tab w:val="center" w:pos="4320"/>
          <w:tab w:val="right" w:pos="8640"/>
        </w:tabs>
        <w:suppressAutoHyphens/>
        <w:autoSpaceDN w:val="0"/>
        <w:jc w:val="center"/>
        <w:rPr>
          <w:sz w:val="20"/>
          <w:szCs w:val="20"/>
        </w:rPr>
      </w:pPr>
      <w:r w:rsidRPr="00095C7B">
        <w:rPr>
          <w:sz w:val="20"/>
          <w:szCs w:val="20"/>
        </w:rPr>
        <w:t>LATVIJAS REPUBLIKA</w:t>
      </w:r>
    </w:p>
    <w:p w14:paraId="4D617E3E" w14:textId="77777777" w:rsidR="00AD5061" w:rsidRPr="00095C7B" w:rsidRDefault="00AD5061" w:rsidP="00AD5061">
      <w:pPr>
        <w:tabs>
          <w:tab w:val="center" w:pos="4320"/>
          <w:tab w:val="right" w:pos="8640"/>
        </w:tabs>
        <w:suppressAutoHyphens/>
        <w:autoSpaceDN w:val="0"/>
        <w:jc w:val="center"/>
        <w:rPr>
          <w:b/>
          <w:sz w:val="32"/>
          <w:szCs w:val="32"/>
        </w:rPr>
      </w:pPr>
      <w:r w:rsidRPr="00095C7B">
        <w:rPr>
          <w:b/>
          <w:sz w:val="32"/>
          <w:szCs w:val="32"/>
        </w:rPr>
        <w:t>DOBELES NOVADA DOME</w:t>
      </w:r>
    </w:p>
    <w:p w14:paraId="3034FCCC" w14:textId="77777777" w:rsidR="00AD5061" w:rsidRPr="00095C7B" w:rsidRDefault="00AD5061" w:rsidP="00AD5061">
      <w:pPr>
        <w:tabs>
          <w:tab w:val="center" w:pos="4320"/>
          <w:tab w:val="right" w:pos="8640"/>
        </w:tabs>
        <w:suppressAutoHyphens/>
        <w:autoSpaceDN w:val="0"/>
        <w:jc w:val="center"/>
        <w:rPr>
          <w:sz w:val="16"/>
          <w:szCs w:val="16"/>
        </w:rPr>
      </w:pPr>
      <w:r w:rsidRPr="00095C7B">
        <w:rPr>
          <w:sz w:val="16"/>
          <w:szCs w:val="16"/>
        </w:rPr>
        <w:t>Brīvības iela 17, Dobele, Dobeles novads, LV-3701</w:t>
      </w:r>
    </w:p>
    <w:p w14:paraId="7BD2E3A4" w14:textId="77777777" w:rsidR="00AD5061" w:rsidRPr="00095C7B" w:rsidRDefault="00AD5061" w:rsidP="00AD5061">
      <w:pPr>
        <w:pBdr>
          <w:bottom w:val="double" w:sz="6" w:space="1" w:color="auto"/>
        </w:pBdr>
        <w:tabs>
          <w:tab w:val="center" w:pos="4320"/>
          <w:tab w:val="right" w:pos="8640"/>
        </w:tabs>
        <w:suppressAutoHyphens/>
        <w:autoSpaceDN w:val="0"/>
        <w:jc w:val="center"/>
        <w:rPr>
          <w:color w:val="000000"/>
        </w:rPr>
      </w:pPr>
      <w:r w:rsidRPr="00095C7B">
        <w:rPr>
          <w:sz w:val="16"/>
          <w:szCs w:val="16"/>
        </w:rPr>
        <w:t xml:space="preserve">Tālr. 63707269, 63700137, 63720940, e-pasts </w:t>
      </w:r>
      <w:hyperlink r:id="rId107" w:history="1">
        <w:r w:rsidRPr="00095C7B">
          <w:rPr>
            <w:rFonts w:eastAsia="Calibri"/>
            <w:color w:val="000000"/>
            <w:sz w:val="16"/>
            <w:szCs w:val="16"/>
            <w:u w:val="single"/>
          </w:rPr>
          <w:t>dome@dobele.lv</w:t>
        </w:r>
      </w:hyperlink>
    </w:p>
    <w:p w14:paraId="6473F9FF" w14:textId="77777777" w:rsidR="00AD5061" w:rsidRPr="00095C7B" w:rsidRDefault="00AD5061" w:rsidP="00AD5061">
      <w:pPr>
        <w:suppressAutoHyphens/>
        <w:autoSpaceDN w:val="0"/>
        <w:jc w:val="center"/>
        <w:rPr>
          <w:rFonts w:eastAsia="Calibri"/>
          <w:b/>
          <w:lang w:eastAsia="en-US"/>
        </w:rPr>
      </w:pPr>
    </w:p>
    <w:p w14:paraId="504A895F" w14:textId="77777777" w:rsidR="00AD5061" w:rsidRPr="00095C7B" w:rsidRDefault="00AD5061" w:rsidP="00AD5061">
      <w:pPr>
        <w:jc w:val="center"/>
        <w:rPr>
          <w:b/>
        </w:rPr>
      </w:pPr>
      <w:r w:rsidRPr="00095C7B">
        <w:rPr>
          <w:b/>
        </w:rPr>
        <w:t>LĒMUMS</w:t>
      </w:r>
    </w:p>
    <w:p w14:paraId="5684E444" w14:textId="77777777" w:rsidR="00AD5061" w:rsidRPr="00095C7B" w:rsidRDefault="00AD5061" w:rsidP="00AD5061">
      <w:pPr>
        <w:jc w:val="center"/>
        <w:rPr>
          <w:b/>
        </w:rPr>
      </w:pPr>
      <w:r w:rsidRPr="00095C7B">
        <w:rPr>
          <w:b/>
        </w:rPr>
        <w:t>Dobelē</w:t>
      </w:r>
    </w:p>
    <w:p w14:paraId="4335EDFA" w14:textId="77777777" w:rsidR="00AD5061" w:rsidRPr="00095C7B" w:rsidRDefault="00AD5061" w:rsidP="00AD5061">
      <w:pPr>
        <w:jc w:val="both"/>
        <w:rPr>
          <w:b/>
          <w:bCs/>
        </w:rPr>
      </w:pPr>
    </w:p>
    <w:p w14:paraId="06F77188" w14:textId="3F31FAD5" w:rsidR="00AD5061" w:rsidRPr="00095C7B" w:rsidRDefault="00AD5061" w:rsidP="00AD5061">
      <w:pPr>
        <w:tabs>
          <w:tab w:val="center" w:pos="4153"/>
        </w:tabs>
        <w:ind w:left="113" w:right="-2"/>
        <w:rPr>
          <w:b/>
          <w:color w:val="000000"/>
        </w:rPr>
      </w:pPr>
      <w:r w:rsidRPr="00095C7B">
        <w:rPr>
          <w:b/>
          <w:bCs/>
        </w:rPr>
        <w:t>2025. gada  2</w:t>
      </w:r>
      <w:r>
        <w:rPr>
          <w:b/>
          <w:bCs/>
        </w:rPr>
        <w:t>5</w:t>
      </w:r>
      <w:r w:rsidRPr="00095C7B">
        <w:rPr>
          <w:b/>
          <w:bCs/>
        </w:rPr>
        <w:t xml:space="preserve">. </w:t>
      </w:r>
      <w:r>
        <w:rPr>
          <w:b/>
          <w:bCs/>
        </w:rPr>
        <w:t>jūnijā</w:t>
      </w:r>
      <w:r w:rsidRPr="00095C7B">
        <w:rPr>
          <w:b/>
          <w:bCs/>
        </w:rPr>
        <w:tab/>
      </w:r>
      <w:r w:rsidRPr="00095C7B">
        <w:rPr>
          <w:b/>
          <w:bCs/>
        </w:rPr>
        <w:tab/>
      </w:r>
      <w:r w:rsidRPr="00095C7B">
        <w:rPr>
          <w:b/>
          <w:bCs/>
        </w:rPr>
        <w:tab/>
      </w:r>
      <w:r w:rsidRPr="00095C7B">
        <w:rPr>
          <w:b/>
          <w:bCs/>
        </w:rPr>
        <w:tab/>
      </w:r>
      <w:r w:rsidRPr="00095C7B">
        <w:rPr>
          <w:b/>
          <w:bCs/>
        </w:rPr>
        <w:tab/>
      </w:r>
      <w:r w:rsidRPr="00095C7B">
        <w:rPr>
          <w:b/>
          <w:bCs/>
        </w:rPr>
        <w:tab/>
      </w:r>
      <w:r w:rsidRPr="00095C7B">
        <w:rPr>
          <w:b/>
          <w:bCs/>
        </w:rPr>
        <w:tab/>
      </w:r>
      <w:r w:rsidRPr="00095C7B">
        <w:rPr>
          <w:b/>
          <w:color w:val="000000"/>
        </w:rPr>
        <w:t>Nr.</w:t>
      </w:r>
      <w:r>
        <w:rPr>
          <w:b/>
          <w:color w:val="000000"/>
        </w:rPr>
        <w:t>294/10</w:t>
      </w:r>
    </w:p>
    <w:p w14:paraId="5DCB1C7C" w14:textId="77777777" w:rsidR="00AD5061" w:rsidRPr="00095C7B" w:rsidRDefault="00AD5061" w:rsidP="00AD5061">
      <w:pPr>
        <w:jc w:val="center"/>
      </w:pPr>
    </w:p>
    <w:p w14:paraId="5410B615" w14:textId="77777777" w:rsidR="00AD5061" w:rsidRDefault="00AD5061" w:rsidP="00AD5061">
      <w:pPr>
        <w:jc w:val="center"/>
      </w:pPr>
      <w:r w:rsidRPr="00095C7B">
        <w:rPr>
          <w:b/>
          <w:u w:val="single"/>
        </w:rPr>
        <w:t xml:space="preserve">Par </w:t>
      </w:r>
      <w:r>
        <w:rPr>
          <w:b/>
          <w:u w:val="single"/>
        </w:rPr>
        <w:t>papildus finansējumu  izglītības pārvaldei tiesas sprieduma izpildei</w:t>
      </w:r>
    </w:p>
    <w:p w14:paraId="20263932" w14:textId="77777777" w:rsidR="00AD5061" w:rsidRPr="00095C7B" w:rsidRDefault="00AD5061" w:rsidP="00AD5061">
      <w:pPr>
        <w:jc w:val="center"/>
      </w:pPr>
      <w:r w:rsidRPr="00095C7B">
        <w:tab/>
      </w:r>
    </w:p>
    <w:p w14:paraId="756CE669" w14:textId="77777777" w:rsidR="00AD5061" w:rsidRDefault="00AD5061" w:rsidP="00AD5061">
      <w:pPr>
        <w:ind w:firstLine="720"/>
        <w:jc w:val="both"/>
      </w:pPr>
      <w:r w:rsidRPr="00095C7B">
        <w:t xml:space="preserve">Dobeles novada dome, izskatot iesniegto </w:t>
      </w:r>
      <w:r>
        <w:t>Izglītības pārvaldes vadītājas iesniegumu par papildus finansējuma piešķiršanu no līdzekļiem neparedzētiem gadījumiem un pievienoto Zemgales apgabaltiesas 21.05.2025. spriedumu lietā Nr. CA-0073-25/8 konstatēja:</w:t>
      </w:r>
    </w:p>
    <w:p w14:paraId="6DD053A3" w14:textId="03B68397" w:rsidR="00AD5061" w:rsidRDefault="00A65475" w:rsidP="00AD5061">
      <w:pPr>
        <w:ind w:firstLine="720"/>
        <w:jc w:val="both"/>
      </w:pPr>
      <w:r w:rsidRPr="00A65475">
        <w:t>[..]</w:t>
      </w:r>
      <w:r w:rsidR="00AD5061" w:rsidRPr="00AE745D">
        <w:t xml:space="preserve"> (turpmāk arī prasītāja) Zemgales rajona tiesā cēla prasību pret Dobeles novada pašvaldības Izglītības pārvaldi (turpmāk arī atbildētāja) par darba devēja uzteikuma atzīšanu par spēkā neesošu, atjaunošanu darbā, atlīdzības un morālā kaitējuma piedziņu, lūdzot tiesu atzīt darba devēja 2023.gada 7.decembra uzteikumu par spēkā neesošu; atjaunot </w:t>
      </w:r>
      <w:r>
        <w:rPr>
          <w:color w:val="000000" w:themeColor="text1"/>
        </w:rPr>
        <w:t>[..]</w:t>
      </w:r>
      <w:r w:rsidR="00AD5061" w:rsidRPr="00AE745D">
        <w:t xml:space="preserve"> iepriekšējā darbā;  piedzīt no atbildētājas par labu prasītājai atlīdzību par nodarīto morālo kaitējumu 4200,00 </w:t>
      </w:r>
      <w:proofErr w:type="spellStart"/>
      <w:r w:rsidR="00AD5061" w:rsidRPr="00AE745D">
        <w:t>euro</w:t>
      </w:r>
      <w:proofErr w:type="spellEnd"/>
      <w:r w:rsidR="00AD5061">
        <w:t xml:space="preserve"> un</w:t>
      </w:r>
      <w:r w:rsidR="00AD5061" w:rsidRPr="00AE745D">
        <w:t xml:space="preserve"> piedzīt no atbildētājas par labu prasītājai atlīdzību par visu darba piespiedu kavējuma laiku no 2023.gada 28.decembra līdz 2025.gada 24.martam 8478,96 </w:t>
      </w:r>
      <w:proofErr w:type="spellStart"/>
      <w:r w:rsidR="00AD5061" w:rsidRPr="00AE745D">
        <w:t>euro</w:t>
      </w:r>
      <w:proofErr w:type="spellEnd"/>
      <w:r w:rsidR="00AD5061">
        <w:t xml:space="preserve"> (turpmāk - lietā Nr. CA-0073-25/8) .</w:t>
      </w:r>
    </w:p>
    <w:p w14:paraId="6C257A0A" w14:textId="77777777" w:rsidR="00AD5061" w:rsidRDefault="00AD5061" w:rsidP="00AD5061">
      <w:pPr>
        <w:ind w:firstLine="720"/>
        <w:jc w:val="both"/>
      </w:pPr>
      <w:r>
        <w:t>Ar Zemgales apgabaltiesas 21.05.2025. spriedumu lietā Nr. CA-0073-25/8, prasītājas prasība pret atbildētāju apmierināta daļēji, piedzenot no atbildētājas 11 154,08 EUR (</w:t>
      </w:r>
      <w:r w:rsidRPr="00C87319">
        <w:t xml:space="preserve">9521,68 </w:t>
      </w:r>
      <w:proofErr w:type="spellStart"/>
      <w:r w:rsidRPr="00C87319">
        <w:rPr>
          <w:i/>
          <w:iCs/>
        </w:rPr>
        <w:t>euro</w:t>
      </w:r>
      <w:proofErr w:type="spellEnd"/>
      <w:r w:rsidRPr="00C87319">
        <w:t xml:space="preserve"> vidēj</w:t>
      </w:r>
      <w:r>
        <w:t>ā</w:t>
      </w:r>
      <w:r w:rsidRPr="00C87319">
        <w:t xml:space="preserve"> izpeļņ</w:t>
      </w:r>
      <w:r>
        <w:t>a</w:t>
      </w:r>
      <w:r w:rsidRPr="00C87319">
        <w:t xml:space="preserve"> par darba piespiedu kavējuma laiku</w:t>
      </w:r>
      <w:r>
        <w:t xml:space="preserve">, </w:t>
      </w:r>
      <w:r w:rsidRPr="00C87319">
        <w:t xml:space="preserve">1000 </w:t>
      </w:r>
      <w:proofErr w:type="spellStart"/>
      <w:r w:rsidRPr="00C87319">
        <w:rPr>
          <w:i/>
          <w:iCs/>
        </w:rPr>
        <w:t>euro</w:t>
      </w:r>
      <w:proofErr w:type="spellEnd"/>
      <w:r w:rsidRPr="00C87319">
        <w:t xml:space="preserve"> morāl</w:t>
      </w:r>
      <w:r>
        <w:t>ais</w:t>
      </w:r>
      <w:r w:rsidRPr="00C87319">
        <w:t xml:space="preserve"> kaitējum</w:t>
      </w:r>
      <w:r>
        <w:t xml:space="preserve">s, </w:t>
      </w:r>
      <w:r w:rsidRPr="00C87319">
        <w:t xml:space="preserve">632,40 </w:t>
      </w:r>
      <w:proofErr w:type="spellStart"/>
      <w:r w:rsidRPr="00C87319">
        <w:rPr>
          <w:i/>
          <w:iCs/>
        </w:rPr>
        <w:t>euro</w:t>
      </w:r>
      <w:proofErr w:type="spellEnd"/>
      <w:r>
        <w:rPr>
          <w:i/>
          <w:iCs/>
        </w:rPr>
        <w:t xml:space="preserve"> </w:t>
      </w:r>
      <w:r w:rsidRPr="00C87319">
        <w:t>valsts nodev</w:t>
      </w:r>
      <w:r>
        <w:t>a). Spriedums nav ticis pārsūdzēts un stājies spēkā.</w:t>
      </w:r>
    </w:p>
    <w:p w14:paraId="74C7CC23" w14:textId="77777777" w:rsidR="00AD5061" w:rsidRPr="00D83CE7" w:rsidRDefault="00AD5061" w:rsidP="00AD5061">
      <w:pPr>
        <w:ind w:firstLine="720"/>
        <w:jc w:val="both"/>
      </w:pPr>
    </w:p>
    <w:p w14:paraId="2FEF5A52" w14:textId="5FF016FF" w:rsidR="00AD5061" w:rsidRDefault="00AD5061" w:rsidP="00AD5061">
      <w:pPr>
        <w:jc w:val="both"/>
      </w:pPr>
      <w:r>
        <w:tab/>
        <w:t>Ņemot vērā au</w:t>
      </w:r>
      <w:r w:rsidR="00315CA2">
        <w:t>g</w:t>
      </w:r>
      <w:r>
        <w:t>stāk minēto</w:t>
      </w:r>
      <w:r w:rsidRPr="00095C7B">
        <w:t>,</w:t>
      </w:r>
      <w:r>
        <w:t xml:space="preserve"> pamatojoties uz Pašvaldību likuma 10. panta pirmo daļu,</w:t>
      </w:r>
      <w:r w:rsidRPr="00095C7B">
        <w:t xml:space="preserve"> atklāti balsojot: </w:t>
      </w:r>
      <w:r w:rsidR="003A569D" w:rsidRPr="008613D3">
        <w:t>PAR - 1</w:t>
      </w:r>
      <w:r w:rsidR="003A569D">
        <w:t>4</w:t>
      </w:r>
      <w:r w:rsidR="003A569D" w:rsidRPr="008613D3">
        <w:t xml:space="preserve"> (</w:t>
      </w:r>
      <w:r w:rsidR="003A569D" w:rsidRPr="008613D3">
        <w:rPr>
          <w:bCs/>
          <w:lang w:eastAsia="et-EE"/>
        </w:rPr>
        <w:t xml:space="preserve">Ģirts </w:t>
      </w:r>
      <w:proofErr w:type="spellStart"/>
      <w:r w:rsidR="003A569D" w:rsidRPr="008613D3">
        <w:rPr>
          <w:bCs/>
          <w:lang w:eastAsia="et-EE"/>
        </w:rPr>
        <w:t>Ante</w:t>
      </w:r>
      <w:proofErr w:type="spellEnd"/>
      <w:r w:rsidR="003A569D">
        <w:rPr>
          <w:bCs/>
          <w:lang w:eastAsia="et-EE"/>
        </w:rPr>
        <w:t xml:space="preserve">, </w:t>
      </w:r>
      <w:r w:rsidR="003A569D" w:rsidRPr="008613D3">
        <w:rPr>
          <w:rFonts w:eastAsiaTheme="minorHAnsi"/>
          <w:bCs/>
          <w:lang w:eastAsia="et-EE"/>
        </w:rPr>
        <w:t>Sarmīte Dude</w:t>
      </w:r>
      <w:r w:rsidR="003A569D">
        <w:rPr>
          <w:rFonts w:eastAsiaTheme="minorHAnsi"/>
          <w:bCs/>
          <w:lang w:eastAsia="et-EE"/>
        </w:rPr>
        <w:t xml:space="preserve">, </w:t>
      </w:r>
      <w:r w:rsidR="003A569D" w:rsidRPr="008613D3">
        <w:rPr>
          <w:rFonts w:eastAsiaTheme="minorHAnsi"/>
          <w:bCs/>
          <w:lang w:eastAsia="et-EE"/>
        </w:rPr>
        <w:t xml:space="preserve">Edgars </w:t>
      </w:r>
      <w:proofErr w:type="spellStart"/>
      <w:r w:rsidR="003A569D" w:rsidRPr="008613D3">
        <w:rPr>
          <w:rFonts w:eastAsiaTheme="minorHAnsi"/>
          <w:bCs/>
          <w:lang w:eastAsia="et-EE"/>
        </w:rPr>
        <w:t>Gaigalis</w:t>
      </w:r>
      <w:proofErr w:type="spellEnd"/>
      <w:r w:rsidR="003A569D">
        <w:rPr>
          <w:rFonts w:eastAsiaTheme="minorHAnsi"/>
          <w:bCs/>
          <w:lang w:eastAsia="et-EE"/>
        </w:rPr>
        <w:t xml:space="preserve">, Ivars </w:t>
      </w:r>
      <w:proofErr w:type="spellStart"/>
      <w:r w:rsidR="003A569D">
        <w:rPr>
          <w:rFonts w:eastAsiaTheme="minorHAnsi"/>
          <w:bCs/>
          <w:lang w:eastAsia="et-EE"/>
        </w:rPr>
        <w:t>Gorskis</w:t>
      </w:r>
      <w:proofErr w:type="spellEnd"/>
      <w:r w:rsidR="003A569D">
        <w:rPr>
          <w:rFonts w:eastAsiaTheme="minorHAnsi"/>
          <w:bCs/>
          <w:lang w:eastAsia="et-EE"/>
        </w:rPr>
        <w:t xml:space="preserve">, </w:t>
      </w:r>
      <w:r w:rsidR="003A569D" w:rsidRPr="008613D3">
        <w:rPr>
          <w:rFonts w:eastAsiaTheme="minorHAnsi"/>
          <w:bCs/>
          <w:lang w:eastAsia="et-EE"/>
        </w:rPr>
        <w:t xml:space="preserve">Gints Kaminskis, Edgars Laimiņš, Sintija </w:t>
      </w:r>
      <w:proofErr w:type="spellStart"/>
      <w:r w:rsidR="003A569D" w:rsidRPr="008613D3">
        <w:rPr>
          <w:rFonts w:eastAsiaTheme="minorHAnsi"/>
          <w:bCs/>
          <w:lang w:eastAsia="et-EE"/>
        </w:rPr>
        <w:t>Liekniņa</w:t>
      </w:r>
      <w:proofErr w:type="spellEnd"/>
      <w:r w:rsidR="003A569D" w:rsidRPr="008613D3">
        <w:rPr>
          <w:rFonts w:eastAsiaTheme="minorHAnsi"/>
          <w:bCs/>
          <w:lang w:eastAsia="et-EE"/>
        </w:rPr>
        <w:t xml:space="preserve">, Sanita </w:t>
      </w:r>
      <w:proofErr w:type="spellStart"/>
      <w:r w:rsidR="003A569D" w:rsidRPr="008613D3">
        <w:rPr>
          <w:rFonts w:eastAsiaTheme="minorHAnsi"/>
          <w:bCs/>
          <w:lang w:eastAsia="et-EE"/>
        </w:rPr>
        <w:t>Olševska</w:t>
      </w:r>
      <w:proofErr w:type="spellEnd"/>
      <w:r w:rsidR="003A569D" w:rsidRPr="008613D3">
        <w:rPr>
          <w:rFonts w:eastAsiaTheme="minorHAnsi"/>
          <w:bCs/>
          <w:lang w:eastAsia="et-EE"/>
        </w:rPr>
        <w:t>, Ainārs Meiers</w:t>
      </w:r>
      <w:r w:rsidR="003A569D">
        <w:rPr>
          <w:rFonts w:eastAsiaTheme="minorHAnsi"/>
          <w:bCs/>
          <w:lang w:eastAsia="et-EE"/>
        </w:rPr>
        <w:t>,</w:t>
      </w:r>
      <w:r w:rsidR="003A569D" w:rsidRPr="008613D3">
        <w:rPr>
          <w:rFonts w:eastAsiaTheme="minorHAnsi"/>
          <w:bCs/>
          <w:lang w:eastAsia="et-EE"/>
        </w:rPr>
        <w:t xml:space="preserve"> Dace Reinika, Guntis </w:t>
      </w:r>
      <w:proofErr w:type="spellStart"/>
      <w:r w:rsidR="003A569D" w:rsidRPr="008613D3">
        <w:rPr>
          <w:rFonts w:eastAsiaTheme="minorHAnsi"/>
          <w:bCs/>
          <w:lang w:eastAsia="et-EE"/>
        </w:rPr>
        <w:t>Safranovičs</w:t>
      </w:r>
      <w:proofErr w:type="spellEnd"/>
      <w:r w:rsidR="003A569D" w:rsidRPr="008613D3">
        <w:rPr>
          <w:rFonts w:eastAsiaTheme="minorHAnsi"/>
          <w:bCs/>
          <w:lang w:eastAsia="et-EE"/>
        </w:rPr>
        <w:t>, Andrejs Spridzāns</w:t>
      </w:r>
      <w:r w:rsidR="003A569D">
        <w:rPr>
          <w:rFonts w:eastAsiaTheme="minorHAnsi"/>
          <w:bCs/>
          <w:lang w:eastAsia="et-EE"/>
        </w:rPr>
        <w:t xml:space="preserve">, Ivars Stanga, </w:t>
      </w:r>
      <w:r w:rsidR="003A569D" w:rsidRPr="008613D3">
        <w:rPr>
          <w:rFonts w:eastAsiaTheme="minorHAnsi"/>
          <w:bCs/>
          <w:lang w:eastAsia="et-EE"/>
        </w:rPr>
        <w:t xml:space="preserve">Indra </w:t>
      </w:r>
      <w:proofErr w:type="spellStart"/>
      <w:r w:rsidR="003A569D" w:rsidRPr="008613D3">
        <w:rPr>
          <w:rFonts w:eastAsiaTheme="minorHAnsi"/>
          <w:bCs/>
          <w:lang w:eastAsia="et-EE"/>
        </w:rPr>
        <w:t>Špela</w:t>
      </w:r>
      <w:proofErr w:type="spellEnd"/>
      <w:r w:rsidR="003A569D" w:rsidRPr="008613D3">
        <w:rPr>
          <w:bCs/>
          <w:lang w:eastAsia="et-EE"/>
        </w:rPr>
        <w:t xml:space="preserve">), </w:t>
      </w:r>
      <w:r w:rsidR="003A569D" w:rsidRPr="008613D3">
        <w:t xml:space="preserve">PRET – nav, ATTURAS – </w:t>
      </w:r>
      <w:r w:rsidR="003A569D">
        <w:t>2 (</w:t>
      </w:r>
      <w:r w:rsidR="003A569D" w:rsidRPr="008613D3">
        <w:rPr>
          <w:rFonts w:eastAsiaTheme="minorHAnsi"/>
          <w:bCs/>
          <w:lang w:eastAsia="et-EE"/>
        </w:rPr>
        <w:t xml:space="preserve">Andris </w:t>
      </w:r>
      <w:proofErr w:type="spellStart"/>
      <w:r w:rsidR="003A569D" w:rsidRPr="008613D3">
        <w:rPr>
          <w:rFonts w:eastAsiaTheme="minorHAnsi"/>
          <w:bCs/>
          <w:lang w:eastAsia="et-EE"/>
        </w:rPr>
        <w:t>Podvinskis</w:t>
      </w:r>
      <w:proofErr w:type="spellEnd"/>
      <w:r w:rsidR="003A569D" w:rsidRPr="008613D3">
        <w:rPr>
          <w:rFonts w:eastAsiaTheme="minorHAnsi"/>
          <w:bCs/>
          <w:lang w:eastAsia="et-EE"/>
        </w:rPr>
        <w:t>,</w:t>
      </w:r>
      <w:r w:rsidR="003A569D" w:rsidRPr="00EB5FB6">
        <w:rPr>
          <w:rFonts w:eastAsiaTheme="minorHAnsi"/>
          <w:bCs/>
          <w:lang w:eastAsia="et-EE"/>
        </w:rPr>
        <w:t xml:space="preserve"> </w:t>
      </w:r>
      <w:r w:rsidR="003A569D" w:rsidRPr="008613D3">
        <w:rPr>
          <w:rFonts w:eastAsiaTheme="minorHAnsi"/>
          <w:bCs/>
          <w:lang w:eastAsia="et-EE"/>
        </w:rPr>
        <w:t>Viesturs Reinfelds</w:t>
      </w:r>
      <w:r w:rsidR="003A569D">
        <w:rPr>
          <w:rFonts w:eastAsiaTheme="minorHAnsi"/>
          <w:bCs/>
          <w:lang w:eastAsia="et-EE"/>
        </w:rPr>
        <w:t>),</w:t>
      </w:r>
      <w:r w:rsidR="003A569D" w:rsidRPr="008613D3">
        <w:t xml:space="preserve"> </w:t>
      </w:r>
      <w:r w:rsidR="003A569D" w:rsidRPr="008613D3">
        <w:rPr>
          <w:rFonts w:eastAsia="Calibri"/>
          <w:lang w:eastAsia="en-US"/>
        </w:rPr>
        <w:t xml:space="preserve">NEBALSO – </w:t>
      </w:r>
      <w:r w:rsidR="003A569D">
        <w:rPr>
          <w:rFonts w:eastAsia="Calibri"/>
          <w:lang w:eastAsia="en-US"/>
        </w:rPr>
        <w:t>2 (</w:t>
      </w:r>
      <w:r w:rsidR="003A569D" w:rsidRPr="008613D3">
        <w:rPr>
          <w:rFonts w:eastAsiaTheme="minorHAnsi"/>
          <w:bCs/>
          <w:lang w:eastAsia="et-EE"/>
        </w:rPr>
        <w:t>Kristīne Briede</w:t>
      </w:r>
      <w:r w:rsidR="003A569D">
        <w:rPr>
          <w:rFonts w:eastAsiaTheme="minorHAnsi"/>
          <w:bCs/>
          <w:lang w:eastAsia="et-EE"/>
        </w:rPr>
        <w:t xml:space="preserve">, </w:t>
      </w:r>
      <w:r w:rsidR="003A569D" w:rsidRPr="008613D3">
        <w:rPr>
          <w:rFonts w:eastAsiaTheme="minorHAnsi"/>
          <w:bCs/>
          <w:lang w:eastAsia="et-EE"/>
        </w:rPr>
        <w:t>Māris Feldmanis</w:t>
      </w:r>
      <w:r w:rsidR="003A569D">
        <w:rPr>
          <w:rFonts w:eastAsiaTheme="minorHAnsi"/>
          <w:bCs/>
          <w:lang w:eastAsia="et-EE"/>
        </w:rPr>
        <w:t>)</w:t>
      </w:r>
      <w:r w:rsidR="003A569D" w:rsidRPr="008613D3">
        <w:t>, Dobeles novada dome NOLEMJ:</w:t>
      </w:r>
    </w:p>
    <w:p w14:paraId="0C68BC28" w14:textId="77777777" w:rsidR="00AD5061" w:rsidRPr="00095C7B" w:rsidRDefault="00AD5061" w:rsidP="00AD5061">
      <w:pPr>
        <w:jc w:val="both"/>
      </w:pPr>
    </w:p>
    <w:p w14:paraId="2906FF22" w14:textId="77777777" w:rsidR="00AD5061" w:rsidRPr="0081618E" w:rsidRDefault="00AD5061" w:rsidP="00AD5061">
      <w:pPr>
        <w:pStyle w:val="ListParagraph"/>
        <w:numPr>
          <w:ilvl w:val="0"/>
          <w:numId w:val="95"/>
        </w:numPr>
        <w:jc w:val="both"/>
      </w:pPr>
      <w:r w:rsidRPr="00AD5061">
        <w:rPr>
          <w:shd w:val="clear" w:color="auto" w:fill="FFFFFF"/>
        </w:rPr>
        <w:t xml:space="preserve">Piešķirt  no pašvaldības budžetā paredzētajiem finanšu līdzekļiem neparedzētiem gadījumiem </w:t>
      </w:r>
      <w:r w:rsidRPr="0081618E">
        <w:t xml:space="preserve">finanšu līdzekļus </w:t>
      </w:r>
      <w:r>
        <w:t xml:space="preserve">11 154 </w:t>
      </w:r>
      <w:r w:rsidRPr="00E0467F">
        <w:t xml:space="preserve"> EUR</w:t>
      </w:r>
      <w:r w:rsidRPr="0081618E">
        <w:t xml:space="preserve"> apmērā </w:t>
      </w:r>
      <w:r>
        <w:t xml:space="preserve"> tiesas sprieduma lietā Nr. CA-0073-25/8 izpildei.</w:t>
      </w:r>
    </w:p>
    <w:p w14:paraId="0C768276" w14:textId="77777777" w:rsidR="00AD5061" w:rsidRPr="00CC208F" w:rsidRDefault="00AD5061" w:rsidP="00AD5061">
      <w:pPr>
        <w:pStyle w:val="ListParagraph"/>
        <w:numPr>
          <w:ilvl w:val="0"/>
          <w:numId w:val="95"/>
        </w:numPr>
        <w:jc w:val="both"/>
      </w:pPr>
      <w:r w:rsidRPr="006262BC">
        <w:rPr>
          <w:lang w:eastAsia="en-GB"/>
        </w:rPr>
        <w:t>Dobeles novada Centrālā</w:t>
      </w:r>
      <w:r>
        <w:rPr>
          <w:lang w:eastAsia="en-GB"/>
        </w:rPr>
        <w:t>s</w:t>
      </w:r>
      <w:r w:rsidRPr="006262BC">
        <w:rPr>
          <w:lang w:eastAsia="en-GB"/>
        </w:rPr>
        <w:t xml:space="preserve"> pārvalde</w:t>
      </w:r>
      <w:r>
        <w:rPr>
          <w:lang w:eastAsia="en-GB"/>
        </w:rPr>
        <w:t>s</w:t>
      </w:r>
      <w:r w:rsidRPr="00AD5061">
        <w:rPr>
          <w:shd w:val="clear" w:color="auto" w:fill="FFFFFF"/>
        </w:rPr>
        <w:t xml:space="preserve"> Finanšu un grāmatvedības nodaļai lēmuma 1. punktā noteikto finanšu līdzekļu piešķīrumu iekļaut kārtējā pašvaldības budžeta grozījumu projektā.</w:t>
      </w:r>
    </w:p>
    <w:p w14:paraId="3977AACE" w14:textId="77777777" w:rsidR="00AD5061" w:rsidRPr="00095C7B" w:rsidRDefault="00AD5061" w:rsidP="00AD5061">
      <w:pPr>
        <w:ind w:left="426" w:hanging="283"/>
        <w:jc w:val="both"/>
      </w:pPr>
    </w:p>
    <w:p w14:paraId="3EE074AE" w14:textId="77777777" w:rsidR="00AD5061" w:rsidRPr="00095C7B" w:rsidRDefault="00AD5061" w:rsidP="00AD5061"/>
    <w:p w14:paraId="43E91ADE" w14:textId="77777777" w:rsidR="00AD5061" w:rsidRDefault="00AD5061" w:rsidP="00AD5061">
      <w:r w:rsidRPr="00095C7B">
        <w:t>Domes priekšsēdētājs</w:t>
      </w:r>
      <w:r w:rsidRPr="00095C7B">
        <w:tab/>
      </w:r>
      <w:r w:rsidRPr="00095C7B">
        <w:tab/>
      </w:r>
      <w:r w:rsidRPr="00095C7B">
        <w:tab/>
      </w:r>
      <w:r w:rsidRPr="00095C7B">
        <w:tab/>
      </w:r>
      <w:r w:rsidRPr="00095C7B">
        <w:tab/>
      </w:r>
      <w:r w:rsidRPr="00095C7B">
        <w:tab/>
      </w:r>
      <w:r w:rsidRPr="00095C7B">
        <w:tab/>
      </w:r>
      <w:r w:rsidRPr="00095C7B">
        <w:tab/>
      </w:r>
      <w:r w:rsidRPr="00095C7B">
        <w:tab/>
      </w:r>
      <w:proofErr w:type="spellStart"/>
      <w:r w:rsidRPr="00095C7B">
        <w:t>I.Gorskis</w:t>
      </w:r>
      <w:proofErr w:type="spellEnd"/>
    </w:p>
    <w:p w14:paraId="6F6CA1F4" w14:textId="77777777" w:rsidR="002D0AFE" w:rsidRDefault="002D0AFE" w:rsidP="0095248B">
      <w:pPr>
        <w:widowControl w:val="0"/>
        <w:suppressAutoHyphens/>
        <w:jc w:val="both"/>
        <w:rPr>
          <w:rFonts w:eastAsia="Lucida Sans Unicode"/>
          <w:kern w:val="2"/>
        </w:rPr>
      </w:pPr>
    </w:p>
    <w:sectPr w:rsidR="002D0AFE" w:rsidSect="005A0F6A">
      <w:footerReference w:type="default" r:id="rId10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E741E" w14:textId="77777777" w:rsidR="00853810" w:rsidRDefault="00853810" w:rsidP="004A7790">
      <w:r>
        <w:separator/>
      </w:r>
    </w:p>
  </w:endnote>
  <w:endnote w:type="continuationSeparator" w:id="0">
    <w:p w14:paraId="57F298FF" w14:textId="77777777" w:rsidR="00853810" w:rsidRDefault="00853810" w:rsidP="004A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807010"/>
      <w:docPartObj>
        <w:docPartGallery w:val="Page Numbers (Bottom of Page)"/>
        <w:docPartUnique/>
      </w:docPartObj>
    </w:sdtPr>
    <w:sdtContent>
      <w:p w14:paraId="47E8BA97" w14:textId="77777777" w:rsidR="005F7557" w:rsidRDefault="005F7557">
        <w:pPr>
          <w:pStyle w:val="Footer"/>
          <w:jc w:val="center"/>
        </w:pPr>
        <w:r>
          <w:fldChar w:fldCharType="begin"/>
        </w:r>
        <w:r>
          <w:instrText>PAGE   \* MERGEFORMAT</w:instrText>
        </w:r>
        <w:r>
          <w:fldChar w:fldCharType="separate"/>
        </w:r>
        <w:r>
          <w:t>2</w:t>
        </w:r>
        <w:r>
          <w:fldChar w:fldCharType="end"/>
        </w:r>
      </w:p>
    </w:sdtContent>
  </w:sdt>
  <w:p w14:paraId="464B0BB8" w14:textId="77777777" w:rsidR="005F7557" w:rsidRDefault="005F7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688896"/>
      <w:docPartObj>
        <w:docPartGallery w:val="Page Numbers (Bottom of Page)"/>
        <w:docPartUnique/>
      </w:docPartObj>
    </w:sdtPr>
    <w:sdtContent>
      <w:p w14:paraId="1E27336D" w14:textId="156F55A9" w:rsidR="004A7790" w:rsidRDefault="004A7790">
        <w:pPr>
          <w:pStyle w:val="Footer"/>
          <w:jc w:val="center"/>
        </w:pPr>
        <w:r>
          <w:fldChar w:fldCharType="begin"/>
        </w:r>
        <w:r>
          <w:instrText>PAGE   \* MERGEFORMAT</w:instrText>
        </w:r>
        <w:r>
          <w:fldChar w:fldCharType="separate"/>
        </w:r>
        <w:r>
          <w:t>2</w:t>
        </w:r>
        <w:r>
          <w:fldChar w:fldCharType="end"/>
        </w:r>
      </w:p>
    </w:sdtContent>
  </w:sdt>
  <w:p w14:paraId="527B3963" w14:textId="77777777" w:rsidR="004A7790" w:rsidRDefault="004A7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0E652" w14:textId="77777777" w:rsidR="00853810" w:rsidRDefault="00853810" w:rsidP="004A7790">
      <w:r>
        <w:separator/>
      </w:r>
    </w:p>
  </w:footnote>
  <w:footnote w:type="continuationSeparator" w:id="0">
    <w:p w14:paraId="124014F3" w14:textId="77777777" w:rsidR="00853810" w:rsidRDefault="00853810" w:rsidP="004A7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CB83516"/>
    <w:name w:val="WW8Num1"/>
    <w:lvl w:ilvl="0">
      <w:start w:val="1"/>
      <w:numFmt w:val="decimal"/>
      <w:lvlText w:val="%1."/>
      <w:lvlJc w:val="left"/>
      <w:pPr>
        <w:tabs>
          <w:tab w:val="num" w:pos="0"/>
        </w:tabs>
        <w:ind w:left="360" w:hanging="360"/>
      </w:pPr>
      <w:rPr>
        <w:rFonts w:ascii="Times New Roman" w:eastAsia="Times New Roman" w:hAnsi="Times New Roman" w:cs="Times New Roman"/>
        <w:b w:val="0"/>
        <w:bCs w:val="0"/>
        <w:strike w:val="0"/>
        <w:dstrike w:val="0"/>
        <w:color w:val="000000"/>
        <w:kern w:val="0"/>
        <w:sz w:val="24"/>
        <w:szCs w:val="24"/>
        <w:lang w:eastAsia="en-GB"/>
      </w:rPr>
    </w:lvl>
    <w:lvl w:ilvl="1">
      <w:start w:val="1"/>
      <w:numFmt w:val="decimal"/>
      <w:lvlText w:val="%1.%2."/>
      <w:lvlJc w:val="left"/>
      <w:pPr>
        <w:tabs>
          <w:tab w:val="num" w:pos="0"/>
        </w:tabs>
        <w:ind w:left="792" w:hanging="432"/>
      </w:pPr>
      <w:rPr>
        <w:rFonts w:ascii="Times New Roman" w:hAnsi="Times New Roman" w:cs="Times New Roman"/>
        <w:bCs/>
        <w:strike w:val="0"/>
        <w:dstrike w:val="0"/>
        <w:color w:val="000000"/>
        <w:sz w:val="23"/>
        <w:szCs w:val="23"/>
      </w:rPr>
    </w:lvl>
    <w:lvl w:ilvl="2">
      <w:start w:val="1"/>
      <w:numFmt w:val="decimal"/>
      <w:lvlText w:val="%1.%2.%3."/>
      <w:lvlJc w:val="left"/>
      <w:pPr>
        <w:tabs>
          <w:tab w:val="num" w:pos="0"/>
        </w:tabs>
        <w:ind w:left="1224" w:hanging="504"/>
      </w:pPr>
      <w:rPr>
        <w:rFonts w:ascii="Times New Roman" w:eastAsia="Calibri" w:hAnsi="Times New Roman" w:cs="Times New Roman"/>
        <w:color w:val="000000"/>
        <w:sz w:val="23"/>
        <w:szCs w:val="23"/>
        <w:lang w:val="et-E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2"/>
    <w:multiLevelType w:val="singleLevel"/>
    <w:tmpl w:val="9C840250"/>
    <w:name w:val="WW8Num2"/>
    <w:lvl w:ilvl="0">
      <w:start w:val="1"/>
      <w:numFmt w:val="decimal"/>
      <w:lvlText w:val="%1."/>
      <w:lvlJc w:val="left"/>
      <w:pPr>
        <w:tabs>
          <w:tab w:val="num" w:pos="0"/>
        </w:tabs>
        <w:ind w:left="720" w:hanging="360"/>
      </w:pPr>
      <w:rPr>
        <w:rFonts w:ascii="Times New Roman" w:eastAsia="Times New Roman" w:hAnsi="Times New Roman" w:cs="Times New Roman" w:hint="default"/>
        <w:b w:val="0"/>
        <w:bCs w:val="0"/>
        <w:i w:val="0"/>
        <w:iCs/>
        <w:caps w:val="0"/>
        <w:smallCaps w:val="0"/>
        <w:color w:val="000000"/>
        <w:spacing w:val="0"/>
        <w:sz w:val="24"/>
        <w:szCs w:val="24"/>
        <w:lang w:val="lv-LV" w:eastAsia="lv-LV"/>
      </w:rPr>
    </w:lvl>
  </w:abstractNum>
  <w:abstractNum w:abstractNumId="2" w15:restartNumberingAfterBreak="0">
    <w:nsid w:val="00000003"/>
    <w:multiLevelType w:val="multilevel"/>
    <w:tmpl w:val="EBCA61FC"/>
    <w:name w:val="WW8Num3"/>
    <w:lvl w:ilvl="0">
      <w:start w:val="1"/>
      <w:numFmt w:val="decimal"/>
      <w:lvlText w:val="%1."/>
      <w:lvlJc w:val="left"/>
      <w:pPr>
        <w:tabs>
          <w:tab w:val="num" w:pos="0"/>
        </w:tabs>
        <w:ind w:left="720" w:hanging="360"/>
      </w:pPr>
      <w:rPr>
        <w:rFonts w:ascii="Times New Roman" w:hAnsi="Times New Roman" w:cs="Times New Roman" w:hint="default"/>
        <w:b/>
        <w:bCs/>
        <w:sz w:val="24"/>
        <w:szCs w:val="24"/>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2BC8246C"/>
    <w:name w:val="WW8Num4"/>
    <w:lvl w:ilvl="0">
      <w:start w:val="2"/>
      <w:numFmt w:val="decimal"/>
      <w:lvlText w:val="%1."/>
      <w:lvlJc w:val="left"/>
      <w:pPr>
        <w:tabs>
          <w:tab w:val="num" w:pos="720"/>
        </w:tabs>
        <w:ind w:left="720" w:hanging="360"/>
      </w:pPr>
      <w:rPr>
        <w:rFonts w:ascii="Times New Roman" w:hAnsi="Times New Roman" w:cs="Times New Roman" w:hint="default"/>
        <w:b/>
        <w:bC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BDAE313A"/>
    <w:name w:val="WW8Num5"/>
    <w:lvl w:ilvl="0">
      <w:start w:val="4"/>
      <w:numFmt w:val="decimal"/>
      <w:lvlText w:val="%1."/>
      <w:lvlJc w:val="left"/>
      <w:pPr>
        <w:tabs>
          <w:tab w:val="num" w:pos="720"/>
        </w:tabs>
        <w:ind w:left="720" w:hanging="360"/>
      </w:pPr>
      <w:rPr>
        <w:rFonts w:ascii="Times New Roman" w:hAnsi="Times New Roman" w:cs="Times New Roman" w:hint="default"/>
        <w:b/>
        <w:bC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87D0AC0A"/>
    <w:name w:val="WW8Num6"/>
    <w:lvl w:ilvl="0">
      <w:start w:val="6"/>
      <w:numFmt w:val="decimal"/>
      <w:lvlText w:val="%1."/>
      <w:lvlJc w:val="left"/>
      <w:pPr>
        <w:tabs>
          <w:tab w:val="num" w:pos="720"/>
        </w:tabs>
        <w:ind w:left="720" w:hanging="360"/>
      </w:pPr>
      <w:rPr>
        <w:rFonts w:ascii="Times New Roman" w:hAnsi="Times New Roman" w:cs="Times New Roman" w:hint="default"/>
        <w:b/>
        <w:bC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0E2FE5"/>
    <w:multiLevelType w:val="hybridMultilevel"/>
    <w:tmpl w:val="8CA87D6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06B87BC2"/>
    <w:multiLevelType w:val="hybridMultilevel"/>
    <w:tmpl w:val="5F907186"/>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7765892"/>
    <w:multiLevelType w:val="hybridMultilevel"/>
    <w:tmpl w:val="10886E0A"/>
    <w:lvl w:ilvl="0" w:tplc="760C0834">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 w15:restartNumberingAfterBreak="0">
    <w:nsid w:val="07A205B6"/>
    <w:multiLevelType w:val="hybridMultilevel"/>
    <w:tmpl w:val="8B9AFB5C"/>
    <w:lvl w:ilvl="0" w:tplc="A5E24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C57710"/>
    <w:multiLevelType w:val="hybridMultilevel"/>
    <w:tmpl w:val="EC981E1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C5830D3"/>
    <w:multiLevelType w:val="multilevel"/>
    <w:tmpl w:val="98E050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E3077E5"/>
    <w:multiLevelType w:val="multilevel"/>
    <w:tmpl w:val="DCBCAB1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102C2846"/>
    <w:multiLevelType w:val="hybridMultilevel"/>
    <w:tmpl w:val="AB80E41A"/>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6" w15:restartNumberingAfterBreak="0">
    <w:nsid w:val="15034605"/>
    <w:multiLevelType w:val="hybridMultilevel"/>
    <w:tmpl w:val="03AAEE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165614B3"/>
    <w:multiLevelType w:val="hybridMultilevel"/>
    <w:tmpl w:val="110A13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7FC4761"/>
    <w:multiLevelType w:val="hybridMultilevel"/>
    <w:tmpl w:val="104A437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1C965DF6"/>
    <w:multiLevelType w:val="hybridMultilevel"/>
    <w:tmpl w:val="FA4033D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1D68678B"/>
    <w:multiLevelType w:val="multilevel"/>
    <w:tmpl w:val="8A9E38B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1B01ED2"/>
    <w:multiLevelType w:val="hybridMultilevel"/>
    <w:tmpl w:val="FFFFFFFF"/>
    <w:lvl w:ilvl="0" w:tplc="6D085816">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2"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4CB2EF4"/>
    <w:multiLevelType w:val="hybridMultilevel"/>
    <w:tmpl w:val="1F682482"/>
    <w:lvl w:ilvl="0" w:tplc="0426000D">
      <w:start w:val="1"/>
      <w:numFmt w:val="bullet"/>
      <w:lvlText w:val=""/>
      <w:lvlJc w:val="left"/>
      <w:pPr>
        <w:ind w:left="1485" w:hanging="360"/>
      </w:pPr>
      <w:rPr>
        <w:rFonts w:ascii="Wingdings" w:hAnsi="Wingdings"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24" w15:restartNumberingAfterBreak="0">
    <w:nsid w:val="2501486F"/>
    <w:multiLevelType w:val="multilevel"/>
    <w:tmpl w:val="AC70EC2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27D14211"/>
    <w:multiLevelType w:val="hybridMultilevel"/>
    <w:tmpl w:val="B16C26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A443A18"/>
    <w:multiLevelType w:val="hybridMultilevel"/>
    <w:tmpl w:val="958202B2"/>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2A467DBE"/>
    <w:multiLevelType w:val="hybridMultilevel"/>
    <w:tmpl w:val="133C50CE"/>
    <w:lvl w:ilvl="0" w:tplc="0426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64683D"/>
    <w:multiLevelType w:val="hybridMultilevel"/>
    <w:tmpl w:val="D8CA63F8"/>
    <w:lvl w:ilvl="0" w:tplc="979EF0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5A4727"/>
    <w:multiLevelType w:val="multilevel"/>
    <w:tmpl w:val="DF22DCEC"/>
    <w:lvl w:ilvl="0">
      <w:start w:val="1"/>
      <w:numFmt w:val="decimal"/>
      <w:pStyle w:val="Stils1"/>
      <w:lvlText w:val="%1."/>
      <w:lvlJc w:val="left"/>
      <w:pPr>
        <w:ind w:left="720" w:hanging="360"/>
      </w:pPr>
    </w:lvl>
    <w:lvl w:ilvl="1">
      <w:start w:val="5"/>
      <w:numFmt w:val="decimal"/>
      <w:isLgl/>
      <w:lvlText w:val="%1.%2."/>
      <w:lvlJc w:val="left"/>
      <w:pPr>
        <w:ind w:left="4832" w:hanging="720"/>
      </w:pPr>
      <w:rPr>
        <w:i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440" w:hanging="1080"/>
      </w:pPr>
      <w:rPr>
        <w:color w:val="auto"/>
      </w:rPr>
    </w:lvl>
    <w:lvl w:ilvl="4">
      <w:start w:val="1"/>
      <w:numFmt w:val="decimal"/>
      <w:isLgl/>
      <w:lvlText w:val="%1.%2.%3.%4.%5."/>
      <w:lvlJc w:val="left"/>
      <w:pPr>
        <w:ind w:left="1440" w:hanging="1080"/>
      </w:pPr>
      <w:rPr>
        <w:color w:val="FF0000"/>
      </w:rPr>
    </w:lvl>
    <w:lvl w:ilvl="5">
      <w:start w:val="1"/>
      <w:numFmt w:val="decimal"/>
      <w:isLgl/>
      <w:lvlText w:val="%1.%2.%3.%4.%5.%6."/>
      <w:lvlJc w:val="left"/>
      <w:pPr>
        <w:ind w:left="1800" w:hanging="1440"/>
      </w:pPr>
      <w:rPr>
        <w:color w:val="FF0000"/>
      </w:rPr>
    </w:lvl>
    <w:lvl w:ilvl="6">
      <w:start w:val="1"/>
      <w:numFmt w:val="decimal"/>
      <w:isLgl/>
      <w:lvlText w:val="%1.%2.%3.%4.%5.%6.%7."/>
      <w:lvlJc w:val="left"/>
      <w:pPr>
        <w:ind w:left="1800" w:hanging="1440"/>
      </w:pPr>
      <w:rPr>
        <w:color w:val="FF0000"/>
      </w:rPr>
    </w:lvl>
    <w:lvl w:ilvl="7">
      <w:start w:val="1"/>
      <w:numFmt w:val="decimal"/>
      <w:isLgl/>
      <w:lvlText w:val="%1.%2.%3.%4.%5.%6.%7.%8."/>
      <w:lvlJc w:val="left"/>
      <w:pPr>
        <w:ind w:left="2160" w:hanging="1800"/>
      </w:pPr>
      <w:rPr>
        <w:color w:val="FF0000"/>
      </w:rPr>
    </w:lvl>
    <w:lvl w:ilvl="8">
      <w:start w:val="1"/>
      <w:numFmt w:val="decimal"/>
      <w:isLgl/>
      <w:lvlText w:val="%1.%2.%3.%4.%5.%6.%7.%8.%9."/>
      <w:lvlJc w:val="left"/>
      <w:pPr>
        <w:ind w:left="2160" w:hanging="1800"/>
      </w:pPr>
      <w:rPr>
        <w:color w:val="FF0000"/>
      </w:rPr>
    </w:lvl>
  </w:abstractNum>
  <w:abstractNum w:abstractNumId="31" w15:restartNumberingAfterBreak="0">
    <w:nsid w:val="2BF16B30"/>
    <w:multiLevelType w:val="hybridMultilevel"/>
    <w:tmpl w:val="E766E984"/>
    <w:lvl w:ilvl="0" w:tplc="2B7C7F72">
      <w:start w:val="1"/>
      <w:numFmt w:val="decimal"/>
      <w:lvlText w:val="%1."/>
      <w:lvlJc w:val="left"/>
      <w:pPr>
        <w:ind w:left="720" w:hanging="360"/>
      </w:pPr>
      <w:rPr>
        <w:b w:val="0"/>
      </w:rPr>
    </w:lvl>
    <w:lvl w:ilvl="1" w:tplc="D0DE8480">
      <w:start w:val="1"/>
      <w:numFmt w:val="lowerLetter"/>
      <w:lvlText w:val="%2."/>
      <w:lvlJc w:val="left"/>
      <w:pPr>
        <w:ind w:left="1440" w:hanging="360"/>
      </w:pPr>
    </w:lvl>
    <w:lvl w:ilvl="2" w:tplc="B4304978">
      <w:start w:val="1"/>
      <w:numFmt w:val="lowerRoman"/>
      <w:lvlText w:val="%3."/>
      <w:lvlJc w:val="right"/>
      <w:pPr>
        <w:ind w:left="2160" w:hanging="180"/>
      </w:pPr>
    </w:lvl>
    <w:lvl w:ilvl="3" w:tplc="E1CCD7A6">
      <w:start w:val="1"/>
      <w:numFmt w:val="decimal"/>
      <w:lvlText w:val="%4."/>
      <w:lvlJc w:val="left"/>
      <w:pPr>
        <w:ind w:left="2880" w:hanging="360"/>
      </w:pPr>
    </w:lvl>
    <w:lvl w:ilvl="4" w:tplc="BCCEC2B8">
      <w:start w:val="1"/>
      <w:numFmt w:val="lowerLetter"/>
      <w:lvlText w:val="%5."/>
      <w:lvlJc w:val="left"/>
      <w:pPr>
        <w:ind w:left="3600" w:hanging="360"/>
      </w:pPr>
    </w:lvl>
    <w:lvl w:ilvl="5" w:tplc="B4687CD4">
      <w:start w:val="1"/>
      <w:numFmt w:val="lowerRoman"/>
      <w:lvlText w:val="%6."/>
      <w:lvlJc w:val="right"/>
      <w:pPr>
        <w:ind w:left="4320" w:hanging="180"/>
      </w:pPr>
    </w:lvl>
    <w:lvl w:ilvl="6" w:tplc="70BEB806">
      <w:start w:val="1"/>
      <w:numFmt w:val="decimal"/>
      <w:lvlText w:val="%7."/>
      <w:lvlJc w:val="left"/>
      <w:pPr>
        <w:ind w:left="5040" w:hanging="360"/>
      </w:pPr>
    </w:lvl>
    <w:lvl w:ilvl="7" w:tplc="43660E56">
      <w:start w:val="1"/>
      <w:numFmt w:val="lowerLetter"/>
      <w:lvlText w:val="%8."/>
      <w:lvlJc w:val="left"/>
      <w:pPr>
        <w:ind w:left="5760" w:hanging="360"/>
      </w:pPr>
    </w:lvl>
    <w:lvl w:ilvl="8" w:tplc="6E345BFA">
      <w:start w:val="1"/>
      <w:numFmt w:val="lowerRoman"/>
      <w:lvlText w:val="%9."/>
      <w:lvlJc w:val="right"/>
      <w:pPr>
        <w:ind w:left="6480" w:hanging="180"/>
      </w:pPr>
    </w:lvl>
  </w:abstractNum>
  <w:abstractNum w:abstractNumId="32" w15:restartNumberingAfterBreak="0">
    <w:nsid w:val="2CA32FF7"/>
    <w:multiLevelType w:val="multilevel"/>
    <w:tmpl w:val="253E365A"/>
    <w:lvl w:ilvl="0">
      <w:start w:val="1"/>
      <w:numFmt w:val="decimal"/>
      <w:lvlText w:val="%1."/>
      <w:lvlJc w:val="left"/>
      <w:pPr>
        <w:ind w:left="720" w:hanging="360"/>
      </w:pPr>
    </w:lvl>
    <w:lvl w:ilvl="1">
      <w:start w:val="1"/>
      <w:numFmt w:val="decimal"/>
      <w:isLgl/>
      <w:lvlText w:val="%1.%2."/>
      <w:lvlJc w:val="left"/>
      <w:pPr>
        <w:ind w:left="1080" w:hanging="360"/>
      </w:pPr>
      <w:rPr>
        <w:rFonts w:eastAsia="Calibri"/>
      </w:rPr>
    </w:lvl>
    <w:lvl w:ilvl="2">
      <w:start w:val="1"/>
      <w:numFmt w:val="decimal"/>
      <w:isLgl/>
      <w:lvlText w:val="%1.%2.%3."/>
      <w:lvlJc w:val="left"/>
      <w:pPr>
        <w:ind w:left="1800" w:hanging="720"/>
      </w:pPr>
      <w:rPr>
        <w:rFonts w:eastAsia="Calibri"/>
      </w:rPr>
    </w:lvl>
    <w:lvl w:ilvl="3">
      <w:start w:val="1"/>
      <w:numFmt w:val="decimal"/>
      <w:isLgl/>
      <w:lvlText w:val="%1.%2.%3.%4."/>
      <w:lvlJc w:val="left"/>
      <w:pPr>
        <w:ind w:left="2160" w:hanging="720"/>
      </w:pPr>
      <w:rPr>
        <w:rFonts w:eastAsia="Calibri"/>
      </w:rPr>
    </w:lvl>
    <w:lvl w:ilvl="4">
      <w:start w:val="1"/>
      <w:numFmt w:val="decimal"/>
      <w:isLgl/>
      <w:lvlText w:val="%1.%2.%3.%4.%5."/>
      <w:lvlJc w:val="left"/>
      <w:pPr>
        <w:ind w:left="2880" w:hanging="1080"/>
      </w:pPr>
      <w:rPr>
        <w:rFonts w:eastAsia="Calibri"/>
      </w:rPr>
    </w:lvl>
    <w:lvl w:ilvl="5">
      <w:start w:val="1"/>
      <w:numFmt w:val="decimal"/>
      <w:isLgl/>
      <w:lvlText w:val="%1.%2.%3.%4.%5.%6."/>
      <w:lvlJc w:val="left"/>
      <w:pPr>
        <w:ind w:left="3240" w:hanging="1080"/>
      </w:pPr>
      <w:rPr>
        <w:rFonts w:eastAsia="Calibri"/>
      </w:rPr>
    </w:lvl>
    <w:lvl w:ilvl="6">
      <w:start w:val="1"/>
      <w:numFmt w:val="decimal"/>
      <w:isLgl/>
      <w:lvlText w:val="%1.%2.%3.%4.%5.%6.%7."/>
      <w:lvlJc w:val="left"/>
      <w:pPr>
        <w:ind w:left="3960" w:hanging="1440"/>
      </w:pPr>
      <w:rPr>
        <w:rFonts w:eastAsia="Calibri"/>
      </w:rPr>
    </w:lvl>
    <w:lvl w:ilvl="7">
      <w:start w:val="1"/>
      <w:numFmt w:val="decimal"/>
      <w:isLgl/>
      <w:lvlText w:val="%1.%2.%3.%4.%5.%6.%7.%8."/>
      <w:lvlJc w:val="left"/>
      <w:pPr>
        <w:ind w:left="4320" w:hanging="1440"/>
      </w:pPr>
      <w:rPr>
        <w:rFonts w:eastAsia="Calibri"/>
      </w:rPr>
    </w:lvl>
    <w:lvl w:ilvl="8">
      <w:start w:val="1"/>
      <w:numFmt w:val="decimal"/>
      <w:isLgl/>
      <w:lvlText w:val="%1.%2.%3.%4.%5.%6.%7.%8.%9."/>
      <w:lvlJc w:val="left"/>
      <w:pPr>
        <w:ind w:left="5040" w:hanging="1800"/>
      </w:pPr>
      <w:rPr>
        <w:rFonts w:eastAsia="Calibri"/>
      </w:rPr>
    </w:lvl>
  </w:abstractNum>
  <w:abstractNum w:abstractNumId="33" w15:restartNumberingAfterBreak="0">
    <w:nsid w:val="2CCD6974"/>
    <w:multiLevelType w:val="multilevel"/>
    <w:tmpl w:val="AE0E0422"/>
    <w:lvl w:ilvl="0">
      <w:start w:val="1"/>
      <w:numFmt w:val="decimal"/>
      <w:lvlText w:val="%1."/>
      <w:lvlJc w:val="left"/>
      <w:pPr>
        <w:ind w:left="360" w:hanging="360"/>
      </w:pPr>
      <w:rPr>
        <w:rFonts w:ascii="Times New Roman" w:hAnsi="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4" w15:restartNumberingAfterBreak="0">
    <w:nsid w:val="2CE501ED"/>
    <w:multiLevelType w:val="hybridMultilevel"/>
    <w:tmpl w:val="ED56BA44"/>
    <w:lvl w:ilvl="0" w:tplc="0426000F">
      <w:start w:val="1"/>
      <w:numFmt w:val="decimal"/>
      <w:lvlText w:val="%1."/>
      <w:lvlJc w:val="left"/>
      <w:pPr>
        <w:ind w:left="1080" w:hanging="360"/>
      </w:pPr>
    </w:lvl>
    <w:lvl w:ilvl="1" w:tplc="0426000F">
      <w:start w:val="1"/>
      <w:numFmt w:val="decimal"/>
      <w:lvlText w:val="%2."/>
      <w:lvlJc w:val="left"/>
      <w:pPr>
        <w:ind w:left="72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5" w15:restartNumberingAfterBreak="0">
    <w:nsid w:val="2D444709"/>
    <w:multiLevelType w:val="hybridMultilevel"/>
    <w:tmpl w:val="BE4620D4"/>
    <w:lvl w:ilvl="0" w:tplc="65ECAA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F5F7CAB"/>
    <w:multiLevelType w:val="hybridMultilevel"/>
    <w:tmpl w:val="DD8289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F9B09D7"/>
    <w:multiLevelType w:val="hybridMultilevel"/>
    <w:tmpl w:val="59DA7BD6"/>
    <w:lvl w:ilvl="0" w:tplc="895AA2A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8" w15:restartNumberingAfterBreak="0">
    <w:nsid w:val="30A32CE0"/>
    <w:multiLevelType w:val="hybridMultilevel"/>
    <w:tmpl w:val="8EFA7636"/>
    <w:lvl w:ilvl="0" w:tplc="FFFFFFFF">
      <w:numFmt w:val="bullet"/>
      <w:lvlText w:val="-"/>
      <w:lvlJc w:val="left"/>
      <w:pPr>
        <w:ind w:left="720" w:hanging="360"/>
      </w:pPr>
      <w:rPr>
        <w:rFonts w:ascii="Arial" w:eastAsia="Times New Roman"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31F6FB4"/>
    <w:multiLevelType w:val="hybridMultilevel"/>
    <w:tmpl w:val="EFF8B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366C107A"/>
    <w:multiLevelType w:val="hybridMultilevel"/>
    <w:tmpl w:val="8A30D078"/>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42" w15:restartNumberingAfterBreak="0">
    <w:nsid w:val="36DA07A5"/>
    <w:multiLevelType w:val="hybridMultilevel"/>
    <w:tmpl w:val="EA322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37032C7A"/>
    <w:multiLevelType w:val="hybridMultilevel"/>
    <w:tmpl w:val="1116D7E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3A021BCD"/>
    <w:multiLevelType w:val="hybridMultilevel"/>
    <w:tmpl w:val="68F63BFC"/>
    <w:lvl w:ilvl="0" w:tplc="84B0D1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3A5632F1"/>
    <w:multiLevelType w:val="hybridMultilevel"/>
    <w:tmpl w:val="399EC48A"/>
    <w:lvl w:ilvl="0" w:tplc="8A4C16A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1B03E4"/>
    <w:multiLevelType w:val="hybridMultilevel"/>
    <w:tmpl w:val="7930A4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DC453D4"/>
    <w:multiLevelType w:val="hybridMultilevel"/>
    <w:tmpl w:val="4F3285C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3DE828B8"/>
    <w:multiLevelType w:val="multilevel"/>
    <w:tmpl w:val="011E3ED8"/>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3F5157DB"/>
    <w:multiLevelType w:val="hybridMultilevel"/>
    <w:tmpl w:val="3FF892D0"/>
    <w:lvl w:ilvl="0" w:tplc="6D20BD3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0" w15:restartNumberingAfterBreak="0">
    <w:nsid w:val="3FB96B38"/>
    <w:multiLevelType w:val="hybridMultilevel"/>
    <w:tmpl w:val="4E1ABD58"/>
    <w:lvl w:ilvl="0" w:tplc="4DC4CF32">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415058DA"/>
    <w:multiLevelType w:val="hybridMultilevel"/>
    <w:tmpl w:val="DD187C3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1B32794"/>
    <w:multiLevelType w:val="hybridMultilevel"/>
    <w:tmpl w:val="077C7F26"/>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53" w15:restartNumberingAfterBreak="0">
    <w:nsid w:val="446513A8"/>
    <w:multiLevelType w:val="hybridMultilevel"/>
    <w:tmpl w:val="498C0ACC"/>
    <w:lvl w:ilvl="0" w:tplc="0426000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4" w15:restartNumberingAfterBreak="0">
    <w:nsid w:val="4498405A"/>
    <w:multiLevelType w:val="hybridMultilevel"/>
    <w:tmpl w:val="9A460722"/>
    <w:lvl w:ilvl="0" w:tplc="DEF02C36">
      <w:start w:val="1"/>
      <w:numFmt w:val="decimal"/>
      <w:lvlText w:val="%1."/>
      <w:lvlJc w:val="left"/>
      <w:pPr>
        <w:ind w:left="689" w:hanging="40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5" w15:restartNumberingAfterBreak="0">
    <w:nsid w:val="45267B8C"/>
    <w:multiLevelType w:val="hybridMultilevel"/>
    <w:tmpl w:val="EE7828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452A17CC"/>
    <w:multiLevelType w:val="multilevel"/>
    <w:tmpl w:val="CB1A2D0E"/>
    <w:lvl w:ilvl="0">
      <w:start w:val="1"/>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7" w15:restartNumberingAfterBreak="0">
    <w:nsid w:val="4550514D"/>
    <w:multiLevelType w:val="hybridMultilevel"/>
    <w:tmpl w:val="6898175A"/>
    <w:lvl w:ilvl="0" w:tplc="9B42BDE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8"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9" w15:restartNumberingAfterBreak="0">
    <w:nsid w:val="4698681C"/>
    <w:multiLevelType w:val="hybridMultilevel"/>
    <w:tmpl w:val="C1D6BEBA"/>
    <w:lvl w:ilvl="0" w:tplc="82D809C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0" w15:restartNumberingAfterBreak="0">
    <w:nsid w:val="46C66719"/>
    <w:multiLevelType w:val="hybridMultilevel"/>
    <w:tmpl w:val="F29A886C"/>
    <w:lvl w:ilvl="0" w:tplc="5E648A4C">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1" w15:restartNumberingAfterBreak="0">
    <w:nsid w:val="47444BF6"/>
    <w:multiLevelType w:val="hybridMultilevel"/>
    <w:tmpl w:val="A94C5E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4939596D"/>
    <w:multiLevelType w:val="multilevel"/>
    <w:tmpl w:val="448C3844"/>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3" w15:restartNumberingAfterBreak="0">
    <w:nsid w:val="4B717C44"/>
    <w:multiLevelType w:val="hybridMultilevel"/>
    <w:tmpl w:val="8EE8CA9C"/>
    <w:lvl w:ilvl="0" w:tplc="0D302E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4D241A85"/>
    <w:multiLevelType w:val="hybridMultilevel"/>
    <w:tmpl w:val="0CF68A34"/>
    <w:lvl w:ilvl="0" w:tplc="3ACE631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5" w15:restartNumberingAfterBreak="0">
    <w:nsid w:val="4D561420"/>
    <w:multiLevelType w:val="hybridMultilevel"/>
    <w:tmpl w:val="65F4AA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643"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00215BE"/>
    <w:multiLevelType w:val="hybridMultilevel"/>
    <w:tmpl w:val="5712A2A2"/>
    <w:lvl w:ilvl="0" w:tplc="A9FEFF7A">
      <w:start w:val="4"/>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15:restartNumberingAfterBreak="0">
    <w:nsid w:val="52A30302"/>
    <w:multiLevelType w:val="hybridMultilevel"/>
    <w:tmpl w:val="2CD68426"/>
    <w:lvl w:ilvl="0" w:tplc="043CD43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9" w15:restartNumberingAfterBreak="0">
    <w:nsid w:val="55BA0CBB"/>
    <w:multiLevelType w:val="hybridMultilevel"/>
    <w:tmpl w:val="A60E070C"/>
    <w:lvl w:ilvl="0" w:tplc="3D5691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15:restartNumberingAfterBreak="0">
    <w:nsid w:val="596B3418"/>
    <w:multiLevelType w:val="hybridMultilevel"/>
    <w:tmpl w:val="73445F7E"/>
    <w:lvl w:ilvl="0" w:tplc="2C1EC7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1" w15:restartNumberingAfterBreak="0">
    <w:nsid w:val="59BE22D1"/>
    <w:multiLevelType w:val="hybridMultilevel"/>
    <w:tmpl w:val="E7C8610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2" w15:restartNumberingAfterBreak="0">
    <w:nsid w:val="59F37817"/>
    <w:multiLevelType w:val="multilevel"/>
    <w:tmpl w:val="AC3A97B0"/>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BC72B5B"/>
    <w:multiLevelType w:val="multilevel"/>
    <w:tmpl w:val="66ECFC6A"/>
    <w:lvl w:ilvl="0">
      <w:start w:val="1"/>
      <w:numFmt w:val="decimal"/>
      <w:suff w:val="space"/>
      <w:lvlText w:val="%1."/>
      <w:lvlJc w:val="left"/>
      <w:pPr>
        <w:ind w:left="0" w:firstLine="0"/>
      </w:pPr>
      <w:rPr>
        <w:rFonts w:ascii="Times New Roman" w:hAnsi="Times New Roman" w:cs="Times New Roman" w:hint="default"/>
        <w:b w:val="0"/>
        <w:sz w:val="24"/>
        <w:szCs w:val="24"/>
      </w:rPr>
    </w:lvl>
    <w:lvl w:ilvl="1">
      <w:start w:val="1"/>
      <w:numFmt w:val="decimal"/>
      <w:suff w:val="space"/>
      <w:lvlText w:val="%1.%2."/>
      <w:lvlJc w:val="left"/>
      <w:pPr>
        <w:ind w:left="851"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C5E4EFC"/>
    <w:multiLevelType w:val="hybridMultilevel"/>
    <w:tmpl w:val="A298522C"/>
    <w:lvl w:ilvl="0" w:tplc="22E4118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5" w15:restartNumberingAfterBreak="0">
    <w:nsid w:val="5D3D2AD8"/>
    <w:multiLevelType w:val="hybridMultilevel"/>
    <w:tmpl w:val="CD1C24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5EFB0481"/>
    <w:multiLevelType w:val="hybridMultilevel"/>
    <w:tmpl w:val="0510B2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5FB31286"/>
    <w:multiLevelType w:val="multilevel"/>
    <w:tmpl w:val="C4D84042"/>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8" w15:restartNumberingAfterBreak="0">
    <w:nsid w:val="5FE82037"/>
    <w:multiLevelType w:val="hybridMultilevel"/>
    <w:tmpl w:val="0B260E0A"/>
    <w:lvl w:ilvl="0" w:tplc="856028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9" w15:restartNumberingAfterBreak="0">
    <w:nsid w:val="5FEE6959"/>
    <w:multiLevelType w:val="hybridMultilevel"/>
    <w:tmpl w:val="7F681818"/>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80" w15:restartNumberingAfterBreak="0">
    <w:nsid w:val="60200664"/>
    <w:multiLevelType w:val="multilevel"/>
    <w:tmpl w:val="304A0144"/>
    <w:lvl w:ilvl="0">
      <w:start w:val="1"/>
      <w:numFmt w:val="decimal"/>
      <w:lvlText w:val="%1."/>
      <w:lvlJc w:val="left"/>
      <w:pPr>
        <w:ind w:left="720" w:hanging="360"/>
      </w:pPr>
    </w:lvl>
    <w:lvl w:ilvl="1">
      <w:start w:val="1"/>
      <w:numFmt w:val="decimal"/>
      <w:isLgl/>
      <w:lvlText w:val="%1.%2."/>
      <w:lvlJc w:val="left"/>
      <w:pPr>
        <w:ind w:left="1155" w:hanging="435"/>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81"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642238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4" w15:restartNumberingAfterBreak="0">
    <w:nsid w:val="68F14445"/>
    <w:multiLevelType w:val="hybridMultilevel"/>
    <w:tmpl w:val="93EE87B0"/>
    <w:lvl w:ilvl="0" w:tplc="4E78D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5" w15:restartNumberingAfterBreak="0">
    <w:nsid w:val="69B811CA"/>
    <w:multiLevelType w:val="multilevel"/>
    <w:tmpl w:val="607A7D44"/>
    <w:lvl w:ilvl="0">
      <w:start w:val="1"/>
      <w:numFmt w:val="decimal"/>
      <w:lvlText w:val="%1."/>
      <w:lvlJc w:val="left"/>
      <w:pPr>
        <w:ind w:left="360" w:hanging="360"/>
      </w:pPr>
      <w:rPr>
        <w:rFonts w:hint="default"/>
        <w:strike w:val="0"/>
        <w:color w:val="auto"/>
      </w:rPr>
    </w:lvl>
    <w:lvl w:ilvl="1">
      <w:start w:val="1"/>
      <w:numFmt w:val="decimal"/>
      <w:lvlText w:val="%1.%2."/>
      <w:lvlJc w:val="left"/>
      <w:pPr>
        <w:ind w:left="1247" w:hanging="39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D8F622B"/>
    <w:multiLevelType w:val="hybridMultilevel"/>
    <w:tmpl w:val="41BC4920"/>
    <w:lvl w:ilvl="0" w:tplc="13FC074C">
      <w:start w:val="1"/>
      <w:numFmt w:val="decimal"/>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7" w15:restartNumberingAfterBreak="0">
    <w:nsid w:val="6E57417C"/>
    <w:multiLevelType w:val="hybridMultilevel"/>
    <w:tmpl w:val="C2C0BD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6F7471BF"/>
    <w:multiLevelType w:val="hybridMultilevel"/>
    <w:tmpl w:val="1F8228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73926656"/>
    <w:multiLevelType w:val="multilevel"/>
    <w:tmpl w:val="28580C14"/>
    <w:lvl w:ilvl="0">
      <w:start w:val="1"/>
      <w:numFmt w:val="decimal"/>
      <w:lvlText w:val="%1."/>
      <w:lvlJc w:val="left"/>
      <w:pPr>
        <w:ind w:left="720" w:hanging="360"/>
      </w:pPr>
      <w:rPr>
        <w:rFonts w:eastAsia="Lucida Sans Unicode"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7598094A"/>
    <w:multiLevelType w:val="hybridMultilevel"/>
    <w:tmpl w:val="76E6C192"/>
    <w:lvl w:ilvl="0" w:tplc="542C7C6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775262E1"/>
    <w:multiLevelType w:val="hybridMultilevel"/>
    <w:tmpl w:val="22988C3C"/>
    <w:lvl w:ilvl="0" w:tplc="5BEA7E0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2" w15:restartNumberingAfterBreak="0">
    <w:nsid w:val="796208BC"/>
    <w:multiLevelType w:val="hybridMultilevel"/>
    <w:tmpl w:val="E214C3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3" w15:restartNumberingAfterBreak="0">
    <w:nsid w:val="7CC61081"/>
    <w:multiLevelType w:val="hybridMultilevel"/>
    <w:tmpl w:val="BF8E4A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7EBC3392"/>
    <w:multiLevelType w:val="hybridMultilevel"/>
    <w:tmpl w:val="315E38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7F286B87"/>
    <w:multiLevelType w:val="hybridMultilevel"/>
    <w:tmpl w:val="73B66D2C"/>
    <w:lvl w:ilvl="0" w:tplc="D3CAA78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47710558">
    <w:abstractNumId w:val="33"/>
  </w:num>
  <w:num w:numId="2" w16cid:durableId="1475562997">
    <w:abstractNumId w:val="89"/>
  </w:num>
  <w:num w:numId="3" w16cid:durableId="1582832649">
    <w:abstractNumId w:val="62"/>
  </w:num>
  <w:num w:numId="4" w16cid:durableId="1795708233">
    <w:abstractNumId w:val="1"/>
  </w:num>
  <w:num w:numId="5" w16cid:durableId="16697518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68405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66794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03757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7989896">
    <w:abstractNumId w:val="36"/>
  </w:num>
  <w:num w:numId="10" w16cid:durableId="81726500">
    <w:abstractNumId w:val="42"/>
  </w:num>
  <w:num w:numId="11" w16cid:durableId="2556655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15969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69036">
    <w:abstractNumId w:val="18"/>
  </w:num>
  <w:num w:numId="14" w16cid:durableId="1547259187">
    <w:abstractNumId w:val="61"/>
  </w:num>
  <w:num w:numId="15" w16cid:durableId="594168163">
    <w:abstractNumId w:val="86"/>
  </w:num>
  <w:num w:numId="16" w16cid:durableId="329717422">
    <w:abstractNumId w:val="0"/>
  </w:num>
  <w:num w:numId="17" w16cid:durableId="245456495">
    <w:abstractNumId w:val="2"/>
  </w:num>
  <w:num w:numId="18" w16cid:durableId="514030130">
    <w:abstractNumId w:val="3"/>
  </w:num>
  <w:num w:numId="19" w16cid:durableId="295567805">
    <w:abstractNumId w:val="4"/>
  </w:num>
  <w:num w:numId="20" w16cid:durableId="1607537594">
    <w:abstractNumId w:val="5"/>
  </w:num>
  <w:num w:numId="21" w16cid:durableId="264580683">
    <w:abstractNumId w:val="82"/>
  </w:num>
  <w:num w:numId="22" w16cid:durableId="1846430515">
    <w:abstractNumId w:val="73"/>
  </w:num>
  <w:num w:numId="23" w16cid:durableId="1345787296">
    <w:abstractNumId w:val="29"/>
  </w:num>
  <w:num w:numId="24" w16cid:durableId="1256936160">
    <w:abstractNumId w:val="72"/>
  </w:num>
  <w:num w:numId="25" w16cid:durableId="232010571">
    <w:abstractNumId w:val="48"/>
  </w:num>
  <w:num w:numId="26" w16cid:durableId="52892380">
    <w:abstractNumId w:val="22"/>
  </w:num>
  <w:num w:numId="27" w16cid:durableId="65231759">
    <w:abstractNumId w:val="66"/>
  </w:num>
  <w:num w:numId="28" w16cid:durableId="1266890358">
    <w:abstractNumId w:val="83"/>
  </w:num>
  <w:num w:numId="29" w16cid:durableId="1930891379">
    <w:abstractNumId w:val="59"/>
  </w:num>
  <w:num w:numId="30" w16cid:durableId="782963233">
    <w:abstractNumId w:val="41"/>
  </w:num>
  <w:num w:numId="31" w16cid:durableId="321008683">
    <w:abstractNumId w:val="8"/>
  </w:num>
  <w:num w:numId="32" w16cid:durableId="256138843">
    <w:abstractNumId w:val="23"/>
  </w:num>
  <w:num w:numId="33" w16cid:durableId="347172142">
    <w:abstractNumId w:val="44"/>
  </w:num>
  <w:num w:numId="34" w16cid:durableId="19873227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5945433">
    <w:abstractNumId w:val="78"/>
  </w:num>
  <w:num w:numId="36" w16cid:durableId="1102066934">
    <w:abstractNumId w:val="21"/>
  </w:num>
  <w:num w:numId="37" w16cid:durableId="240064196">
    <w:abstractNumId w:val="74"/>
  </w:num>
  <w:num w:numId="38" w16cid:durableId="2127233117">
    <w:abstractNumId w:val="84"/>
  </w:num>
  <w:num w:numId="39" w16cid:durableId="390464498">
    <w:abstractNumId w:val="9"/>
  </w:num>
  <w:num w:numId="40" w16cid:durableId="175083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32130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27670202">
    <w:abstractNumId w:val="6"/>
  </w:num>
  <w:num w:numId="43" w16cid:durableId="686255290">
    <w:abstractNumId w:val="24"/>
  </w:num>
  <w:num w:numId="44" w16cid:durableId="1820724627">
    <w:abstractNumId w:val="13"/>
  </w:num>
  <w:num w:numId="45" w16cid:durableId="1584947167">
    <w:abstractNumId w:val="67"/>
  </w:num>
  <w:num w:numId="46" w16cid:durableId="1604804858">
    <w:abstractNumId w:val="60"/>
  </w:num>
  <w:num w:numId="47" w16cid:durableId="973759062">
    <w:abstractNumId w:val="16"/>
  </w:num>
  <w:num w:numId="48" w16cid:durableId="2000694827">
    <w:abstractNumId w:val="54"/>
  </w:num>
  <w:num w:numId="49" w16cid:durableId="119284515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2448344">
    <w:abstractNumId w:val="11"/>
  </w:num>
  <w:num w:numId="51" w16cid:durableId="270556774">
    <w:abstractNumId w:val="45"/>
  </w:num>
  <w:num w:numId="52" w16cid:durableId="21153216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13709786">
    <w:abstractNumId w:val="35"/>
  </w:num>
  <w:num w:numId="54" w16cid:durableId="786509341">
    <w:abstractNumId w:val="57"/>
  </w:num>
  <w:num w:numId="55" w16cid:durableId="1419402920">
    <w:abstractNumId w:val="64"/>
  </w:num>
  <w:num w:numId="56" w16cid:durableId="1748767431">
    <w:abstractNumId w:val="81"/>
  </w:num>
  <w:num w:numId="57" w16cid:durableId="296691745">
    <w:abstractNumId w:val="10"/>
  </w:num>
  <w:num w:numId="58" w16cid:durableId="350110582">
    <w:abstractNumId w:val="15"/>
  </w:num>
  <w:num w:numId="59" w16cid:durableId="1395153310">
    <w:abstractNumId w:val="46"/>
  </w:num>
  <w:num w:numId="60" w16cid:durableId="807093686">
    <w:abstractNumId w:val="37"/>
  </w:num>
  <w:num w:numId="61" w16cid:durableId="1370957095">
    <w:abstractNumId w:val="17"/>
  </w:num>
  <w:num w:numId="62" w16cid:durableId="1086422209">
    <w:abstractNumId w:val="47"/>
  </w:num>
  <w:num w:numId="63" w16cid:durableId="1267301790">
    <w:abstractNumId w:val="25"/>
  </w:num>
  <w:num w:numId="64" w16cid:durableId="1550460232">
    <w:abstractNumId w:val="95"/>
  </w:num>
  <w:num w:numId="65" w16cid:durableId="31661672">
    <w:abstractNumId w:val="49"/>
  </w:num>
  <w:num w:numId="66" w16cid:durableId="985353348">
    <w:abstractNumId w:val="91"/>
  </w:num>
  <w:num w:numId="67" w16cid:durableId="1303462559">
    <w:abstractNumId w:val="70"/>
  </w:num>
  <w:num w:numId="68" w16cid:durableId="1641375437">
    <w:abstractNumId w:val="63"/>
  </w:num>
  <w:num w:numId="69" w16cid:durableId="678047277">
    <w:abstractNumId w:val="69"/>
  </w:num>
  <w:num w:numId="70" w16cid:durableId="1181318135">
    <w:abstractNumId w:val="68"/>
  </w:num>
  <w:num w:numId="71" w16cid:durableId="613635866">
    <w:abstractNumId w:val="65"/>
  </w:num>
  <w:num w:numId="72" w16cid:durableId="1512602818">
    <w:abstractNumId w:val="76"/>
  </w:num>
  <w:num w:numId="73" w16cid:durableId="1485315823">
    <w:abstractNumId w:val="94"/>
  </w:num>
  <w:num w:numId="74" w16cid:durableId="1174106232">
    <w:abstractNumId w:val="28"/>
  </w:num>
  <w:num w:numId="75" w16cid:durableId="72439939">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3459305">
    <w:abstractNumId w:val="38"/>
  </w:num>
  <w:num w:numId="77" w16cid:durableId="456220249">
    <w:abstractNumId w:val="40"/>
  </w:num>
  <w:num w:numId="78" w16cid:durableId="19438298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425092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10778734">
    <w:abstractNumId w:val="87"/>
  </w:num>
  <w:num w:numId="81" w16cid:durableId="1908221486">
    <w:abstractNumId w:val="80"/>
  </w:num>
  <w:num w:numId="82" w16cid:durableId="1938059516">
    <w:abstractNumId w:val="27"/>
  </w:num>
  <w:num w:numId="83" w16cid:durableId="1238902911">
    <w:abstractNumId w:val="55"/>
  </w:num>
  <w:num w:numId="84" w16cid:durableId="662322463">
    <w:abstractNumId w:val="20"/>
  </w:num>
  <w:num w:numId="85" w16cid:durableId="9626160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6611620">
    <w:abstractNumId w:val="39"/>
  </w:num>
  <w:num w:numId="87" w16cid:durableId="1859662121">
    <w:abstractNumId w:val="90"/>
  </w:num>
  <w:num w:numId="88" w16cid:durableId="2122071053">
    <w:abstractNumId w:val="12"/>
  </w:num>
  <w:num w:numId="89" w16cid:durableId="407855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199721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22711499">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268002183">
    <w:abstractNumId w:val="75"/>
  </w:num>
  <w:num w:numId="93" w16cid:durableId="88503391">
    <w:abstractNumId w:val="50"/>
  </w:num>
  <w:num w:numId="94" w16cid:durableId="1271889273">
    <w:abstractNumId w:val="79"/>
  </w:num>
  <w:num w:numId="95" w16cid:durableId="1334340442">
    <w:abstractNumId w:val="53"/>
  </w:num>
  <w:num w:numId="96" w16cid:durableId="1932471888">
    <w:abstractNumId w:val="93"/>
  </w:num>
  <w:num w:numId="97" w16cid:durableId="87822237">
    <w:abstractNumId w:val="26"/>
  </w:num>
  <w:num w:numId="98" w16cid:durableId="1649821071">
    <w:abstractNumId w:val="52"/>
  </w:num>
  <w:num w:numId="99" w16cid:durableId="1631746912">
    <w:abstractNumId w:val="71"/>
  </w:num>
  <w:num w:numId="100" w16cid:durableId="850530542">
    <w:abstractNumId w:val="19"/>
  </w:num>
  <w:num w:numId="101" w16cid:durableId="1850869055">
    <w:abstractNumId w:val="88"/>
  </w:num>
  <w:num w:numId="102" w16cid:durableId="211636631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42C"/>
    <w:rsid w:val="00012593"/>
    <w:rsid w:val="000151A3"/>
    <w:rsid w:val="00025107"/>
    <w:rsid w:val="00037A69"/>
    <w:rsid w:val="00046509"/>
    <w:rsid w:val="000550EF"/>
    <w:rsid w:val="00070652"/>
    <w:rsid w:val="0007151C"/>
    <w:rsid w:val="0008045C"/>
    <w:rsid w:val="00086FE5"/>
    <w:rsid w:val="00090732"/>
    <w:rsid w:val="000E053C"/>
    <w:rsid w:val="000E239C"/>
    <w:rsid w:val="000E6F7C"/>
    <w:rsid w:val="000E71DD"/>
    <w:rsid w:val="0012156D"/>
    <w:rsid w:val="0012613E"/>
    <w:rsid w:val="001278BE"/>
    <w:rsid w:val="00137020"/>
    <w:rsid w:val="00146A79"/>
    <w:rsid w:val="0018148E"/>
    <w:rsid w:val="00187D15"/>
    <w:rsid w:val="00194C79"/>
    <w:rsid w:val="001972C6"/>
    <w:rsid w:val="001A13AD"/>
    <w:rsid w:val="001B5190"/>
    <w:rsid w:val="001C33A9"/>
    <w:rsid w:val="001C40B6"/>
    <w:rsid w:val="001C7AA2"/>
    <w:rsid w:val="001D0E11"/>
    <w:rsid w:val="001D58EF"/>
    <w:rsid w:val="001D7BA5"/>
    <w:rsid w:val="001E3FE7"/>
    <w:rsid w:val="001F3A1E"/>
    <w:rsid w:val="001F44C6"/>
    <w:rsid w:val="00212FB3"/>
    <w:rsid w:val="00213A25"/>
    <w:rsid w:val="00215AA0"/>
    <w:rsid w:val="00225137"/>
    <w:rsid w:val="00227066"/>
    <w:rsid w:val="00245B21"/>
    <w:rsid w:val="00263AD3"/>
    <w:rsid w:val="00271E23"/>
    <w:rsid w:val="00275134"/>
    <w:rsid w:val="00280C30"/>
    <w:rsid w:val="00294742"/>
    <w:rsid w:val="0029653B"/>
    <w:rsid w:val="002A23B6"/>
    <w:rsid w:val="002A4F48"/>
    <w:rsid w:val="002A54D2"/>
    <w:rsid w:val="002C3A56"/>
    <w:rsid w:val="002C62E5"/>
    <w:rsid w:val="002D0AFE"/>
    <w:rsid w:val="002D2FA7"/>
    <w:rsid w:val="002E43EF"/>
    <w:rsid w:val="002F4F42"/>
    <w:rsid w:val="00315CA2"/>
    <w:rsid w:val="00322196"/>
    <w:rsid w:val="00341655"/>
    <w:rsid w:val="003418D5"/>
    <w:rsid w:val="00350B82"/>
    <w:rsid w:val="00355A06"/>
    <w:rsid w:val="00357044"/>
    <w:rsid w:val="00357C6C"/>
    <w:rsid w:val="0036352E"/>
    <w:rsid w:val="00380932"/>
    <w:rsid w:val="00384E9B"/>
    <w:rsid w:val="00385E33"/>
    <w:rsid w:val="00391869"/>
    <w:rsid w:val="0039335E"/>
    <w:rsid w:val="003A569D"/>
    <w:rsid w:val="003B60C7"/>
    <w:rsid w:val="003C0044"/>
    <w:rsid w:val="003C006E"/>
    <w:rsid w:val="003C4CCD"/>
    <w:rsid w:val="003C6362"/>
    <w:rsid w:val="003F41B3"/>
    <w:rsid w:val="00406EDE"/>
    <w:rsid w:val="00414AC5"/>
    <w:rsid w:val="00421A29"/>
    <w:rsid w:val="00431925"/>
    <w:rsid w:val="004337F1"/>
    <w:rsid w:val="00450E7A"/>
    <w:rsid w:val="0045170C"/>
    <w:rsid w:val="00452A12"/>
    <w:rsid w:val="00460774"/>
    <w:rsid w:val="00460959"/>
    <w:rsid w:val="004746D4"/>
    <w:rsid w:val="00484996"/>
    <w:rsid w:val="00495642"/>
    <w:rsid w:val="004A2342"/>
    <w:rsid w:val="004A404E"/>
    <w:rsid w:val="004A41CE"/>
    <w:rsid w:val="004A7790"/>
    <w:rsid w:val="004B5960"/>
    <w:rsid w:val="004C510E"/>
    <w:rsid w:val="004D6A38"/>
    <w:rsid w:val="004E0F00"/>
    <w:rsid w:val="004E46BD"/>
    <w:rsid w:val="004F06A6"/>
    <w:rsid w:val="004F197C"/>
    <w:rsid w:val="004F6151"/>
    <w:rsid w:val="00505652"/>
    <w:rsid w:val="00517893"/>
    <w:rsid w:val="00525936"/>
    <w:rsid w:val="00525BE9"/>
    <w:rsid w:val="00537A84"/>
    <w:rsid w:val="005534E5"/>
    <w:rsid w:val="00554980"/>
    <w:rsid w:val="005575FF"/>
    <w:rsid w:val="00570804"/>
    <w:rsid w:val="00577D51"/>
    <w:rsid w:val="00591BE2"/>
    <w:rsid w:val="005A0F6A"/>
    <w:rsid w:val="005B11E5"/>
    <w:rsid w:val="005C3282"/>
    <w:rsid w:val="005C6CC9"/>
    <w:rsid w:val="005E26BE"/>
    <w:rsid w:val="005E3226"/>
    <w:rsid w:val="005F195E"/>
    <w:rsid w:val="005F7557"/>
    <w:rsid w:val="00607750"/>
    <w:rsid w:val="00610CCC"/>
    <w:rsid w:val="00611799"/>
    <w:rsid w:val="00613B90"/>
    <w:rsid w:val="00613DC4"/>
    <w:rsid w:val="006206A0"/>
    <w:rsid w:val="00620836"/>
    <w:rsid w:val="00631A61"/>
    <w:rsid w:val="00631E01"/>
    <w:rsid w:val="00643768"/>
    <w:rsid w:val="006469B7"/>
    <w:rsid w:val="00656F89"/>
    <w:rsid w:val="00684709"/>
    <w:rsid w:val="00691573"/>
    <w:rsid w:val="00693275"/>
    <w:rsid w:val="006B3BF4"/>
    <w:rsid w:val="006C594A"/>
    <w:rsid w:val="006D2EC3"/>
    <w:rsid w:val="006D3B7E"/>
    <w:rsid w:val="006F2E12"/>
    <w:rsid w:val="00706EA3"/>
    <w:rsid w:val="007131B5"/>
    <w:rsid w:val="00716BC2"/>
    <w:rsid w:val="007424A6"/>
    <w:rsid w:val="00742600"/>
    <w:rsid w:val="007436FB"/>
    <w:rsid w:val="0076569E"/>
    <w:rsid w:val="00775F4B"/>
    <w:rsid w:val="00782333"/>
    <w:rsid w:val="00782D33"/>
    <w:rsid w:val="00792002"/>
    <w:rsid w:val="00795051"/>
    <w:rsid w:val="007957B2"/>
    <w:rsid w:val="007A3F76"/>
    <w:rsid w:val="007A49F7"/>
    <w:rsid w:val="007A53D9"/>
    <w:rsid w:val="007A7820"/>
    <w:rsid w:val="007E30D6"/>
    <w:rsid w:val="007E4743"/>
    <w:rsid w:val="007E7A0E"/>
    <w:rsid w:val="0081232C"/>
    <w:rsid w:val="008175F1"/>
    <w:rsid w:val="008274AE"/>
    <w:rsid w:val="00835FB4"/>
    <w:rsid w:val="00845D88"/>
    <w:rsid w:val="00853810"/>
    <w:rsid w:val="008569BF"/>
    <w:rsid w:val="00857261"/>
    <w:rsid w:val="008613D3"/>
    <w:rsid w:val="008854D2"/>
    <w:rsid w:val="008A09CE"/>
    <w:rsid w:val="008C4EFC"/>
    <w:rsid w:val="008C6FD8"/>
    <w:rsid w:val="008E649F"/>
    <w:rsid w:val="008F4D51"/>
    <w:rsid w:val="00901846"/>
    <w:rsid w:val="0090325E"/>
    <w:rsid w:val="00915766"/>
    <w:rsid w:val="00915F33"/>
    <w:rsid w:val="00923F1C"/>
    <w:rsid w:val="0093339B"/>
    <w:rsid w:val="0093420E"/>
    <w:rsid w:val="00934388"/>
    <w:rsid w:val="009432E2"/>
    <w:rsid w:val="0095248B"/>
    <w:rsid w:val="00974CCD"/>
    <w:rsid w:val="009A492E"/>
    <w:rsid w:val="009A752A"/>
    <w:rsid w:val="009B0A27"/>
    <w:rsid w:val="009C16C6"/>
    <w:rsid w:val="009C3EB1"/>
    <w:rsid w:val="009D2B31"/>
    <w:rsid w:val="009E09F0"/>
    <w:rsid w:val="009E2AA0"/>
    <w:rsid w:val="009F01F3"/>
    <w:rsid w:val="009F23E9"/>
    <w:rsid w:val="00A017C7"/>
    <w:rsid w:val="00A25710"/>
    <w:rsid w:val="00A332E5"/>
    <w:rsid w:val="00A4030E"/>
    <w:rsid w:val="00A4427E"/>
    <w:rsid w:val="00A46036"/>
    <w:rsid w:val="00A56059"/>
    <w:rsid w:val="00A60710"/>
    <w:rsid w:val="00A61370"/>
    <w:rsid w:val="00A65475"/>
    <w:rsid w:val="00A70808"/>
    <w:rsid w:val="00A86895"/>
    <w:rsid w:val="00AA6AE5"/>
    <w:rsid w:val="00AB3365"/>
    <w:rsid w:val="00AD4D1E"/>
    <w:rsid w:val="00AD5061"/>
    <w:rsid w:val="00AF0382"/>
    <w:rsid w:val="00B011F6"/>
    <w:rsid w:val="00B04E21"/>
    <w:rsid w:val="00B226B7"/>
    <w:rsid w:val="00B25CD1"/>
    <w:rsid w:val="00B30D94"/>
    <w:rsid w:val="00B40A00"/>
    <w:rsid w:val="00B442E0"/>
    <w:rsid w:val="00B46483"/>
    <w:rsid w:val="00B57E44"/>
    <w:rsid w:val="00B6644E"/>
    <w:rsid w:val="00B90E6D"/>
    <w:rsid w:val="00B92CF4"/>
    <w:rsid w:val="00BA7973"/>
    <w:rsid w:val="00BB1C8B"/>
    <w:rsid w:val="00BC7344"/>
    <w:rsid w:val="00BE5F6B"/>
    <w:rsid w:val="00BF719C"/>
    <w:rsid w:val="00C103E1"/>
    <w:rsid w:val="00C11E76"/>
    <w:rsid w:val="00C13602"/>
    <w:rsid w:val="00C2458B"/>
    <w:rsid w:val="00C361A0"/>
    <w:rsid w:val="00C5077C"/>
    <w:rsid w:val="00C66584"/>
    <w:rsid w:val="00C70C9F"/>
    <w:rsid w:val="00C75E1C"/>
    <w:rsid w:val="00C82FB1"/>
    <w:rsid w:val="00C95F43"/>
    <w:rsid w:val="00C96077"/>
    <w:rsid w:val="00CB0370"/>
    <w:rsid w:val="00CB0C82"/>
    <w:rsid w:val="00CC43CC"/>
    <w:rsid w:val="00CC5D28"/>
    <w:rsid w:val="00CD6A7D"/>
    <w:rsid w:val="00CE1744"/>
    <w:rsid w:val="00CE39F7"/>
    <w:rsid w:val="00CE4C4A"/>
    <w:rsid w:val="00CF2086"/>
    <w:rsid w:val="00CF4D64"/>
    <w:rsid w:val="00D05163"/>
    <w:rsid w:val="00D1742C"/>
    <w:rsid w:val="00D23FE5"/>
    <w:rsid w:val="00D33253"/>
    <w:rsid w:val="00D35329"/>
    <w:rsid w:val="00D372BF"/>
    <w:rsid w:val="00D3736F"/>
    <w:rsid w:val="00D432E6"/>
    <w:rsid w:val="00D53A79"/>
    <w:rsid w:val="00D74C5D"/>
    <w:rsid w:val="00D85208"/>
    <w:rsid w:val="00D85F5D"/>
    <w:rsid w:val="00D876D4"/>
    <w:rsid w:val="00DA3180"/>
    <w:rsid w:val="00DA79F5"/>
    <w:rsid w:val="00DB3373"/>
    <w:rsid w:val="00DB4A5F"/>
    <w:rsid w:val="00DC3EDA"/>
    <w:rsid w:val="00DD654B"/>
    <w:rsid w:val="00DD7052"/>
    <w:rsid w:val="00DE041E"/>
    <w:rsid w:val="00DE04A5"/>
    <w:rsid w:val="00DF195E"/>
    <w:rsid w:val="00E21357"/>
    <w:rsid w:val="00E36442"/>
    <w:rsid w:val="00E420D1"/>
    <w:rsid w:val="00E574AC"/>
    <w:rsid w:val="00E62252"/>
    <w:rsid w:val="00E625E2"/>
    <w:rsid w:val="00E733B6"/>
    <w:rsid w:val="00E761CC"/>
    <w:rsid w:val="00E87081"/>
    <w:rsid w:val="00E9294A"/>
    <w:rsid w:val="00EA12F5"/>
    <w:rsid w:val="00EA1E3B"/>
    <w:rsid w:val="00EB3E95"/>
    <w:rsid w:val="00EB5FB6"/>
    <w:rsid w:val="00EC6EAE"/>
    <w:rsid w:val="00ED2584"/>
    <w:rsid w:val="00EE4059"/>
    <w:rsid w:val="00EF49A2"/>
    <w:rsid w:val="00F075A7"/>
    <w:rsid w:val="00F36A95"/>
    <w:rsid w:val="00F51044"/>
    <w:rsid w:val="00F51A0C"/>
    <w:rsid w:val="00F63213"/>
    <w:rsid w:val="00F66979"/>
    <w:rsid w:val="00F87CAA"/>
    <w:rsid w:val="00FA3B5B"/>
    <w:rsid w:val="00FA453B"/>
    <w:rsid w:val="00FB46F1"/>
    <w:rsid w:val="00FB5852"/>
    <w:rsid w:val="00FB7B4A"/>
    <w:rsid w:val="00FC13ED"/>
    <w:rsid w:val="00FC152A"/>
    <w:rsid w:val="00FC54E8"/>
    <w:rsid w:val="00FE1B68"/>
    <w:rsid w:val="00FF2915"/>
    <w:rsid w:val="00FF59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8FB75"/>
  <w15:chartTrackingRefBased/>
  <w15:docId w15:val="{0DE2BBAE-CB9E-41BE-BA6B-37BC469F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2C"/>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5F7557"/>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F7557"/>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F7557"/>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F7557"/>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5F7557"/>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5F755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5F755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5F755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5F7557"/>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D1742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D1742C"/>
    <w:rPr>
      <w:rFonts w:ascii="Times New Roman" w:eastAsia="Times New Roman" w:hAnsi="Times New Roman" w:cs="Times New Roman"/>
      <w:sz w:val="24"/>
      <w:szCs w:val="24"/>
      <w:lang w:eastAsia="lv-LV"/>
    </w:rPr>
  </w:style>
  <w:style w:type="character" w:styleId="Hyperlink">
    <w:name w:val="Hyperlink"/>
    <w:rsid w:val="00D1742C"/>
    <w:rPr>
      <w:color w:val="0000FF"/>
      <w:u w:val="single"/>
    </w:rPr>
  </w:style>
  <w:style w:type="paragraph" w:styleId="NoSpacing">
    <w:name w:val="No Spacing"/>
    <w:link w:val="NoSpacingChar"/>
    <w:uiPriority w:val="1"/>
    <w:qFormat/>
    <w:rsid w:val="00D1742C"/>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D1742C"/>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qFormat/>
    <w:locked/>
    <w:rsid w:val="00D1742C"/>
    <w:rPr>
      <w:rFonts w:ascii="Times New Roman" w:eastAsia="Calibri" w:hAnsi="Times New Roman" w:cs="Times New Roman"/>
      <w:sz w:val="24"/>
      <w:szCs w:val="24"/>
    </w:rPr>
  </w:style>
  <w:style w:type="character" w:customStyle="1" w:styleId="DefaultChar">
    <w:name w:val="Default Char"/>
    <w:link w:val="Default"/>
    <w:qFormat/>
    <w:locked/>
    <w:rsid w:val="00D1742C"/>
    <w:rPr>
      <w:rFonts w:ascii="Times New Roman" w:eastAsia="Calibri" w:hAnsi="Times New Roman" w:cs="Times New Roman"/>
      <w:color w:val="000000"/>
      <w:sz w:val="24"/>
      <w:szCs w:val="24"/>
      <w:lang w:val="et-EE"/>
    </w:rPr>
  </w:style>
  <w:style w:type="paragraph" w:styleId="BodyText">
    <w:name w:val="Body Text"/>
    <w:aliases w:val="Body Text Char Char,Body Text Char Char Char"/>
    <w:basedOn w:val="Normal"/>
    <w:link w:val="BodyTextChar"/>
    <w:uiPriority w:val="99"/>
    <w:qFormat/>
    <w:rsid w:val="0095248B"/>
    <w:rPr>
      <w:szCs w:val="20"/>
      <w:lang w:eastAsia="en-US"/>
    </w:rPr>
  </w:style>
  <w:style w:type="character" w:customStyle="1" w:styleId="BodyTextChar">
    <w:name w:val="Body Text Char"/>
    <w:aliases w:val="Body Text Char Char Char1,Body Text Char Char Char Char"/>
    <w:basedOn w:val="DefaultParagraphFont"/>
    <w:link w:val="BodyText"/>
    <w:uiPriority w:val="99"/>
    <w:qFormat/>
    <w:rsid w:val="0095248B"/>
    <w:rPr>
      <w:rFonts w:ascii="Times New Roman" w:eastAsia="Times New Roman" w:hAnsi="Times New Roman" w:cs="Times New Roman"/>
      <w:sz w:val="24"/>
      <w:szCs w:val="20"/>
    </w:rPr>
  </w:style>
  <w:style w:type="paragraph" w:styleId="ListParagraph">
    <w:name w:val="List Paragraph"/>
    <w:aliases w:val="Strip,Virsraksti,H&amp;P List Paragraph,punkti,2,List Paragraph1,Numbered Para 1,Dot pt,List Paragraph Char Char Char,Indicator Text,Bullet Points,MAIN CONTENT,IFCL - List Paragraph,List Paragraph12,OBC Bullet,F5 List Paragraph,Syle 1"/>
    <w:basedOn w:val="Normal"/>
    <w:link w:val="ListParagraphChar"/>
    <w:qFormat/>
    <w:rsid w:val="0095248B"/>
    <w:pPr>
      <w:ind w:left="720"/>
      <w:contextualSpacing/>
    </w:pPr>
  </w:style>
  <w:style w:type="character" w:customStyle="1" w:styleId="ListParagraphChar">
    <w:name w:val="List Paragraph Char"/>
    <w:aliases w:val="Strip Char,Virsraksti Char,H&amp;P List Paragraph Char,punkti Char,2 Char,List Paragraph1 Char,Numbered Para 1 Char,Dot pt Char,List Paragraph Char Char Char Char,Indicator Text Char,Bullet Points Char,MAIN CONTENT Char,OBC Bullet Char"/>
    <w:link w:val="ListParagraph"/>
    <w:qFormat/>
    <w:locked/>
    <w:rsid w:val="0095248B"/>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A7790"/>
    <w:pPr>
      <w:tabs>
        <w:tab w:val="center" w:pos="4153"/>
        <w:tab w:val="right" w:pos="8306"/>
      </w:tabs>
    </w:pPr>
  </w:style>
  <w:style w:type="character" w:customStyle="1" w:styleId="FooterChar">
    <w:name w:val="Footer Char"/>
    <w:basedOn w:val="DefaultParagraphFont"/>
    <w:link w:val="Footer"/>
    <w:uiPriority w:val="99"/>
    <w:rsid w:val="004A7790"/>
    <w:rPr>
      <w:rFonts w:ascii="Times New Roman" w:eastAsia="Times New Roman" w:hAnsi="Times New Roman" w:cs="Times New Roman"/>
      <w:sz w:val="24"/>
      <w:szCs w:val="24"/>
      <w:lang w:eastAsia="lv-LV"/>
    </w:rPr>
  </w:style>
  <w:style w:type="character" w:styleId="CommentReference">
    <w:name w:val="annotation reference"/>
    <w:qFormat/>
    <w:rsid w:val="00525936"/>
    <w:rPr>
      <w:sz w:val="16"/>
      <w:szCs w:val="16"/>
    </w:rPr>
  </w:style>
  <w:style w:type="character" w:customStyle="1" w:styleId="markedcontent">
    <w:name w:val="markedcontent"/>
    <w:basedOn w:val="DefaultParagraphFont"/>
    <w:rsid w:val="00525936"/>
  </w:style>
  <w:style w:type="character" w:customStyle="1" w:styleId="ListLabel60">
    <w:name w:val="ListLabel 60"/>
    <w:qFormat/>
    <w:rsid w:val="00525936"/>
    <w:rPr>
      <w:rFonts w:ascii="Times New Roman" w:eastAsia="Times New Roman" w:hAnsi="Times New Roman" w:cs="Times New Roman"/>
      <w:sz w:val="24"/>
      <w:szCs w:val="24"/>
      <w:u w:val="single"/>
    </w:rPr>
  </w:style>
  <w:style w:type="paragraph" w:customStyle="1" w:styleId="naisf">
    <w:name w:val="naisf"/>
    <w:basedOn w:val="Normal"/>
    <w:qFormat/>
    <w:rsid w:val="001C40B6"/>
    <w:pPr>
      <w:spacing w:before="75" w:after="75"/>
      <w:ind w:firstLine="375"/>
      <w:jc w:val="both"/>
    </w:pPr>
  </w:style>
  <w:style w:type="character" w:customStyle="1" w:styleId="Heading1Char">
    <w:name w:val="Heading 1 Char"/>
    <w:basedOn w:val="DefaultParagraphFont"/>
    <w:link w:val="Heading1"/>
    <w:uiPriority w:val="9"/>
    <w:rsid w:val="005F7557"/>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5F7557"/>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5F7557"/>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5F7557"/>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5F7557"/>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5F7557"/>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5F7557"/>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5F7557"/>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5F7557"/>
    <w:rPr>
      <w:rFonts w:eastAsiaTheme="majorEastAsia" w:cstheme="majorBidi"/>
      <w:color w:val="272727" w:themeColor="text1" w:themeTint="D8"/>
      <w:kern w:val="2"/>
      <w14:ligatures w14:val="standardContextual"/>
    </w:rPr>
  </w:style>
  <w:style w:type="numbering" w:customStyle="1" w:styleId="NoList1">
    <w:name w:val="No List1"/>
    <w:next w:val="NoList"/>
    <w:uiPriority w:val="99"/>
    <w:semiHidden/>
    <w:unhideWhenUsed/>
    <w:rsid w:val="005F7557"/>
  </w:style>
  <w:style w:type="paragraph" w:styleId="Title">
    <w:name w:val="Title"/>
    <w:basedOn w:val="Normal"/>
    <w:next w:val="Normal"/>
    <w:link w:val="TitleChar"/>
    <w:uiPriority w:val="10"/>
    <w:qFormat/>
    <w:rsid w:val="005F755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99"/>
    <w:rsid w:val="005F7557"/>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F755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qFormat/>
    <w:rsid w:val="005F7557"/>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F7557"/>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5F7557"/>
    <w:rPr>
      <w:i/>
      <w:iCs/>
      <w:color w:val="404040" w:themeColor="text1" w:themeTint="BF"/>
      <w:kern w:val="2"/>
      <w14:ligatures w14:val="standardContextual"/>
    </w:rPr>
  </w:style>
  <w:style w:type="character" w:styleId="IntenseEmphasis">
    <w:name w:val="Intense Emphasis"/>
    <w:basedOn w:val="DefaultParagraphFont"/>
    <w:uiPriority w:val="21"/>
    <w:qFormat/>
    <w:rsid w:val="005F7557"/>
    <w:rPr>
      <w:i/>
      <w:iCs/>
      <w:color w:val="2F5496" w:themeColor="accent1" w:themeShade="BF"/>
    </w:rPr>
  </w:style>
  <w:style w:type="paragraph" w:styleId="IntenseQuote">
    <w:name w:val="Intense Quote"/>
    <w:basedOn w:val="Normal"/>
    <w:next w:val="Normal"/>
    <w:link w:val="IntenseQuoteChar"/>
    <w:uiPriority w:val="30"/>
    <w:qFormat/>
    <w:rsid w:val="005F755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F7557"/>
    <w:rPr>
      <w:i/>
      <w:iCs/>
      <w:color w:val="2F5496" w:themeColor="accent1" w:themeShade="BF"/>
      <w:kern w:val="2"/>
      <w14:ligatures w14:val="standardContextual"/>
    </w:rPr>
  </w:style>
  <w:style w:type="character" w:styleId="IntenseReference">
    <w:name w:val="Intense Reference"/>
    <w:basedOn w:val="DefaultParagraphFont"/>
    <w:uiPriority w:val="32"/>
    <w:qFormat/>
    <w:rsid w:val="005F7557"/>
    <w:rPr>
      <w:b/>
      <w:bCs/>
      <w:smallCaps/>
      <w:color w:val="2F5496" w:themeColor="accent1" w:themeShade="BF"/>
      <w:spacing w:val="5"/>
    </w:rPr>
  </w:style>
  <w:style w:type="paragraph" w:customStyle="1" w:styleId="tv213">
    <w:name w:val="tv213"/>
    <w:basedOn w:val="Normal"/>
    <w:rsid w:val="005F7557"/>
    <w:pPr>
      <w:spacing w:before="100" w:beforeAutospacing="1" w:after="100" w:afterAutospacing="1"/>
    </w:pPr>
    <w:rPr>
      <w:lang w:val="en-US" w:eastAsia="en-US"/>
    </w:rPr>
  </w:style>
  <w:style w:type="character" w:customStyle="1" w:styleId="rynqvb">
    <w:name w:val="rynqvb"/>
    <w:basedOn w:val="DefaultParagraphFont"/>
    <w:rsid w:val="005F7557"/>
  </w:style>
  <w:style w:type="character" w:styleId="UnresolvedMention">
    <w:name w:val="Unresolved Mention"/>
    <w:basedOn w:val="DefaultParagraphFont"/>
    <w:uiPriority w:val="99"/>
    <w:semiHidden/>
    <w:unhideWhenUsed/>
    <w:rsid w:val="008613D3"/>
    <w:rPr>
      <w:color w:val="605E5C"/>
      <w:shd w:val="clear" w:color="auto" w:fill="E1DFDD"/>
    </w:rPr>
  </w:style>
  <w:style w:type="paragraph" w:styleId="FootnoteText">
    <w:name w:val="footnote text"/>
    <w:aliases w:val="Footnote,Fußnote"/>
    <w:basedOn w:val="Normal"/>
    <w:link w:val="FootnoteTextChar"/>
    <w:uiPriority w:val="99"/>
    <w:unhideWhenUsed/>
    <w:rsid w:val="008613D3"/>
    <w:rPr>
      <w:sz w:val="20"/>
      <w:szCs w:val="20"/>
    </w:rPr>
  </w:style>
  <w:style w:type="character" w:customStyle="1" w:styleId="FootnoteTextChar">
    <w:name w:val="Footnote Text Char"/>
    <w:aliases w:val="Footnote Char,Fußnote Char"/>
    <w:basedOn w:val="DefaultParagraphFont"/>
    <w:link w:val="FootnoteText"/>
    <w:uiPriority w:val="99"/>
    <w:rsid w:val="008613D3"/>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semiHidden/>
    <w:unhideWhenUsed/>
    <w:rsid w:val="008613D3"/>
    <w:rPr>
      <w:vertAlign w:val="superscript"/>
    </w:rPr>
  </w:style>
  <w:style w:type="character" w:customStyle="1" w:styleId="ListLabel378">
    <w:name w:val="ListLabel 378"/>
    <w:rsid w:val="008613D3"/>
    <w:rPr>
      <w:rFonts w:ascii="Times New Roman" w:eastAsia="Times New Roman" w:hAnsi="Times New Roman" w:cs="Times New Roman"/>
      <w:i/>
      <w:iCs/>
      <w:kern w:val="0"/>
      <w:sz w:val="24"/>
      <w:szCs w:val="24"/>
      <w:shd w:val="clear" w:color="auto" w:fill="FFFFFF"/>
    </w:rPr>
  </w:style>
  <w:style w:type="character" w:customStyle="1" w:styleId="ListLabel4">
    <w:name w:val="ListLabel 4"/>
    <w:rsid w:val="008613D3"/>
    <w:rPr>
      <w:rFonts w:ascii="Times New Roman" w:hAnsi="Times New Roman" w:cs="Times New Roman"/>
      <w:sz w:val="24"/>
      <w:szCs w:val="24"/>
      <w:shd w:val="clear" w:color="auto" w:fill="FFFFFF"/>
    </w:rPr>
  </w:style>
  <w:style w:type="character" w:customStyle="1" w:styleId="FootnoteCharacters">
    <w:name w:val="Footnote Characters"/>
    <w:rsid w:val="008613D3"/>
    <w:rPr>
      <w:vertAlign w:val="superscript"/>
    </w:rPr>
  </w:style>
  <w:style w:type="character" w:customStyle="1" w:styleId="FontStyle18">
    <w:name w:val="Font Style18"/>
    <w:basedOn w:val="DefaultParagraphFont"/>
    <w:rsid w:val="008613D3"/>
    <w:rPr>
      <w:rFonts w:cs="Times New Roman"/>
      <w:b/>
      <w:bCs/>
      <w:sz w:val="22"/>
      <w:szCs w:val="22"/>
    </w:rPr>
  </w:style>
  <w:style w:type="paragraph" w:customStyle="1" w:styleId="ECVRelatedDocumentRow">
    <w:name w:val="_ECV_RelatedDocumentRow"/>
    <w:basedOn w:val="Normal"/>
    <w:rsid w:val="008613D3"/>
    <w:pPr>
      <w:suppressAutoHyphens/>
    </w:pPr>
    <w:rPr>
      <w:color w:val="3F3A38"/>
      <w:lang w:eastAsia="zh-CN"/>
    </w:rPr>
  </w:style>
  <w:style w:type="paragraph" w:styleId="NormalWeb">
    <w:name w:val="Normal (Web)"/>
    <w:basedOn w:val="Normal"/>
    <w:link w:val="NormalWebChar"/>
    <w:rsid w:val="008613D3"/>
    <w:pPr>
      <w:spacing w:before="100" w:beforeAutospacing="1" w:after="100" w:afterAutospacing="1"/>
    </w:pPr>
    <w:rPr>
      <w:rFonts w:ascii="Verdana" w:hAnsi="Verdana"/>
      <w:color w:val="444444"/>
      <w:sz w:val="20"/>
      <w:szCs w:val="20"/>
    </w:rPr>
  </w:style>
  <w:style w:type="character" w:customStyle="1" w:styleId="NormalWebChar">
    <w:name w:val="Normal (Web) Char"/>
    <w:link w:val="NormalWeb"/>
    <w:locked/>
    <w:rsid w:val="008613D3"/>
    <w:rPr>
      <w:rFonts w:ascii="Verdana" w:eastAsia="Times New Roman" w:hAnsi="Verdana" w:cs="Times New Roman"/>
      <w:color w:val="444444"/>
      <w:sz w:val="20"/>
      <w:szCs w:val="20"/>
      <w:lang w:eastAsia="lv-LV"/>
    </w:rPr>
  </w:style>
  <w:style w:type="character" w:styleId="FollowedHyperlink">
    <w:name w:val="FollowedHyperlink"/>
    <w:uiPriority w:val="99"/>
    <w:semiHidden/>
    <w:unhideWhenUsed/>
    <w:rsid w:val="008613D3"/>
    <w:rPr>
      <w:color w:val="954F72"/>
      <w:u w:val="single"/>
    </w:rPr>
  </w:style>
  <w:style w:type="character" w:styleId="Emphasis">
    <w:name w:val="Emphasis"/>
    <w:basedOn w:val="DefaultParagraphFont"/>
    <w:qFormat/>
    <w:rsid w:val="008613D3"/>
    <w:rPr>
      <w:i/>
      <w:iCs/>
      <w:color w:val="auto"/>
    </w:rPr>
  </w:style>
  <w:style w:type="character" w:styleId="Strong">
    <w:name w:val="Strong"/>
    <w:basedOn w:val="DefaultParagraphFont"/>
    <w:qFormat/>
    <w:rsid w:val="008613D3"/>
    <w:rPr>
      <w:b/>
      <w:bCs/>
      <w:color w:val="auto"/>
    </w:rPr>
  </w:style>
  <w:style w:type="paragraph" w:customStyle="1" w:styleId="msonormal0">
    <w:name w:val="msonormal"/>
    <w:basedOn w:val="Normal"/>
    <w:rsid w:val="008613D3"/>
    <w:pPr>
      <w:spacing w:before="100" w:beforeAutospacing="1" w:after="100" w:afterAutospacing="1"/>
    </w:pPr>
  </w:style>
  <w:style w:type="character" w:customStyle="1" w:styleId="FootnoteTextChar1">
    <w:name w:val="Footnote Text Char1"/>
    <w:aliases w:val="Footnote Char1,Fußnote Char1"/>
    <w:basedOn w:val="DefaultParagraphFont"/>
    <w:uiPriority w:val="99"/>
    <w:semiHidden/>
    <w:rsid w:val="008613D3"/>
    <w:rPr>
      <w:rFonts w:ascii="Times New Roman" w:eastAsia="Times New Roman" w:hAnsi="Times New Roman" w:cs="Times New Roman"/>
      <w:sz w:val="20"/>
      <w:szCs w:val="20"/>
      <w:lang w:eastAsia="lv-LV"/>
    </w:rPr>
  </w:style>
  <w:style w:type="paragraph" w:styleId="CommentText">
    <w:name w:val="annotation text"/>
    <w:basedOn w:val="Normal"/>
    <w:link w:val="CommentTextChar"/>
    <w:semiHidden/>
    <w:unhideWhenUsed/>
    <w:rsid w:val="008613D3"/>
    <w:rPr>
      <w:sz w:val="20"/>
      <w:szCs w:val="20"/>
    </w:rPr>
  </w:style>
  <w:style w:type="character" w:customStyle="1" w:styleId="CommentTextChar">
    <w:name w:val="Comment Text Char"/>
    <w:basedOn w:val="DefaultParagraphFont"/>
    <w:link w:val="CommentText"/>
    <w:semiHidden/>
    <w:rsid w:val="008613D3"/>
    <w:rPr>
      <w:rFonts w:ascii="Times New Roman" w:eastAsia="Times New Roman" w:hAnsi="Times New Roman" w:cs="Times New Roman"/>
      <w:sz w:val="20"/>
      <w:szCs w:val="20"/>
      <w:lang w:eastAsia="lv-LV"/>
    </w:rPr>
  </w:style>
  <w:style w:type="paragraph" w:styleId="Caption">
    <w:name w:val="caption"/>
    <w:basedOn w:val="Normal"/>
    <w:next w:val="Normal"/>
    <w:uiPriority w:val="35"/>
    <w:semiHidden/>
    <w:unhideWhenUsed/>
    <w:qFormat/>
    <w:rsid w:val="008613D3"/>
    <w:pPr>
      <w:spacing w:after="160" w:line="252" w:lineRule="auto"/>
      <w:jc w:val="both"/>
    </w:pPr>
    <w:rPr>
      <w:rFonts w:asciiTheme="minorHAnsi" w:eastAsiaTheme="minorEastAsia" w:hAnsiTheme="minorHAnsi" w:cstheme="minorBidi"/>
      <w:b/>
      <w:bCs/>
      <w:sz w:val="18"/>
      <w:szCs w:val="18"/>
      <w:lang w:eastAsia="en-US"/>
    </w:rPr>
  </w:style>
  <w:style w:type="character" w:customStyle="1" w:styleId="BodyTextChar1">
    <w:name w:val="Body Text Char1"/>
    <w:aliases w:val="Body Text Char Char Char2,Body Text Char Char Char Char1"/>
    <w:basedOn w:val="DefaultParagraphFont"/>
    <w:uiPriority w:val="99"/>
    <w:semiHidden/>
    <w:rsid w:val="008613D3"/>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semiHidden/>
    <w:unhideWhenUsed/>
    <w:rsid w:val="008613D3"/>
    <w:pPr>
      <w:spacing w:after="120"/>
      <w:ind w:left="283"/>
    </w:pPr>
  </w:style>
  <w:style w:type="character" w:customStyle="1" w:styleId="BodyTextIndentChar">
    <w:name w:val="Body Text Indent Char"/>
    <w:basedOn w:val="DefaultParagraphFont"/>
    <w:link w:val="BodyTextIndent"/>
    <w:uiPriority w:val="99"/>
    <w:semiHidden/>
    <w:rsid w:val="008613D3"/>
    <w:rPr>
      <w:rFonts w:ascii="Times New Roman" w:eastAsia="Times New Roman" w:hAnsi="Times New Roman" w:cs="Times New Roman"/>
      <w:sz w:val="24"/>
      <w:szCs w:val="24"/>
      <w:lang w:eastAsia="lv-LV"/>
    </w:rPr>
  </w:style>
  <w:style w:type="paragraph" w:styleId="BodyText2">
    <w:name w:val="Body Text 2"/>
    <w:basedOn w:val="Normal"/>
    <w:link w:val="BodyText2Char1"/>
    <w:uiPriority w:val="99"/>
    <w:semiHidden/>
    <w:unhideWhenUsed/>
    <w:rsid w:val="008613D3"/>
    <w:pPr>
      <w:ind w:firstLine="720"/>
      <w:jc w:val="both"/>
    </w:pPr>
    <w:rPr>
      <w:lang w:eastAsia="en-US"/>
    </w:rPr>
  </w:style>
  <w:style w:type="character" w:customStyle="1" w:styleId="BodyText2Char">
    <w:name w:val="Body Text 2 Char"/>
    <w:basedOn w:val="DefaultParagraphFont"/>
    <w:uiPriority w:val="99"/>
    <w:semiHidden/>
    <w:rsid w:val="008613D3"/>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semiHidden/>
    <w:unhideWhenUsed/>
    <w:rsid w:val="008613D3"/>
    <w:rPr>
      <w:b/>
      <w:bCs/>
    </w:rPr>
  </w:style>
  <w:style w:type="character" w:customStyle="1" w:styleId="CommentSubjectChar">
    <w:name w:val="Comment Subject Char"/>
    <w:basedOn w:val="CommentTextChar"/>
    <w:link w:val="CommentSubject"/>
    <w:uiPriority w:val="99"/>
    <w:semiHidden/>
    <w:rsid w:val="008613D3"/>
    <w:rPr>
      <w:rFonts w:ascii="Times New Roman" w:eastAsia="Times New Roman" w:hAnsi="Times New Roman" w:cs="Times New Roman"/>
      <w:b/>
      <w:bCs/>
      <w:sz w:val="20"/>
      <w:szCs w:val="20"/>
      <w:lang w:eastAsia="lv-LV"/>
    </w:rPr>
  </w:style>
  <w:style w:type="paragraph" w:styleId="BalloonText">
    <w:name w:val="Balloon Text"/>
    <w:basedOn w:val="Normal"/>
    <w:link w:val="BalloonTextChar"/>
    <w:uiPriority w:val="99"/>
    <w:semiHidden/>
    <w:unhideWhenUsed/>
    <w:rsid w:val="008613D3"/>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8613D3"/>
    <w:rPr>
      <w:rFonts w:ascii="Segoe UI" w:eastAsia="Times New Roman" w:hAnsi="Segoe UI" w:cs="Segoe UI"/>
      <w:sz w:val="18"/>
      <w:szCs w:val="18"/>
    </w:rPr>
  </w:style>
  <w:style w:type="paragraph" w:styleId="Revision">
    <w:name w:val="Revision"/>
    <w:uiPriority w:val="99"/>
    <w:semiHidden/>
    <w:rsid w:val="008613D3"/>
    <w:pPr>
      <w:spacing w:after="0" w:line="240" w:lineRule="auto"/>
    </w:pPr>
    <w:rPr>
      <w:rFonts w:ascii="Times New Roman" w:eastAsia="Times New Roman" w:hAnsi="Times New Roman" w:cs="Times New Roman"/>
      <w:sz w:val="24"/>
      <w:szCs w:val="24"/>
      <w:lang w:eastAsia="lv-LV"/>
    </w:rPr>
  </w:style>
  <w:style w:type="paragraph" w:styleId="TOCHeading">
    <w:name w:val="TOC Heading"/>
    <w:basedOn w:val="Heading1"/>
    <w:next w:val="Normal"/>
    <w:uiPriority w:val="39"/>
    <w:semiHidden/>
    <w:unhideWhenUsed/>
    <w:qFormat/>
    <w:rsid w:val="008613D3"/>
    <w:pPr>
      <w:spacing w:before="320" w:after="40" w:line="252" w:lineRule="auto"/>
      <w:jc w:val="both"/>
      <w:outlineLvl w:val="9"/>
    </w:pPr>
    <w:rPr>
      <w:b/>
      <w:bCs/>
      <w:caps/>
      <w:color w:val="auto"/>
      <w:spacing w:val="4"/>
      <w:kern w:val="0"/>
      <w:sz w:val="28"/>
      <w:szCs w:val="28"/>
      <w14:ligatures w14:val="none"/>
    </w:rPr>
  </w:style>
  <w:style w:type="paragraph" w:customStyle="1" w:styleId="paragraph">
    <w:name w:val="paragraph"/>
    <w:basedOn w:val="Normal"/>
    <w:rsid w:val="008613D3"/>
    <w:pPr>
      <w:spacing w:before="100" w:beforeAutospacing="1" w:after="100" w:afterAutospacing="1"/>
    </w:pPr>
  </w:style>
  <w:style w:type="paragraph" w:customStyle="1" w:styleId="ColorfulList-Accent11">
    <w:name w:val="Colorful List - Accent 11"/>
    <w:basedOn w:val="Normal"/>
    <w:uiPriority w:val="99"/>
    <w:qFormat/>
    <w:rsid w:val="008613D3"/>
    <w:pPr>
      <w:ind w:left="720"/>
    </w:pPr>
    <w:rPr>
      <w:rFonts w:eastAsia="Calibri"/>
      <w:lang w:val="en-GB" w:eastAsia="en-US"/>
    </w:rPr>
  </w:style>
  <w:style w:type="paragraph" w:customStyle="1" w:styleId="naispant">
    <w:name w:val="naispant"/>
    <w:basedOn w:val="Normal"/>
    <w:uiPriority w:val="99"/>
    <w:rsid w:val="008613D3"/>
    <w:pPr>
      <w:spacing w:before="75" w:after="75"/>
      <w:ind w:left="375" w:firstLine="375"/>
      <w:jc w:val="both"/>
    </w:pPr>
    <w:rPr>
      <w:b/>
      <w:bCs/>
      <w:lang w:val="en-US" w:eastAsia="en-US"/>
    </w:rPr>
  </w:style>
  <w:style w:type="paragraph" w:customStyle="1" w:styleId="xl69">
    <w:name w:val="xl69"/>
    <w:basedOn w:val="Normal"/>
    <w:rsid w:val="008613D3"/>
    <w:pPr>
      <w:spacing w:before="100" w:beforeAutospacing="1" w:after="100" w:afterAutospacing="1"/>
    </w:pPr>
    <w:rPr>
      <w:sz w:val="22"/>
      <w:szCs w:val="22"/>
    </w:rPr>
  </w:style>
  <w:style w:type="paragraph" w:customStyle="1" w:styleId="xl70">
    <w:name w:val="xl70"/>
    <w:basedOn w:val="Normal"/>
    <w:rsid w:val="008613D3"/>
    <w:pPr>
      <w:spacing w:before="100" w:beforeAutospacing="1" w:after="100" w:afterAutospacing="1"/>
      <w:jc w:val="right"/>
    </w:pPr>
    <w:rPr>
      <w:sz w:val="22"/>
      <w:szCs w:val="22"/>
    </w:rPr>
  </w:style>
  <w:style w:type="paragraph" w:customStyle="1" w:styleId="xl71">
    <w:name w:val="xl71"/>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73">
    <w:name w:val="xl73"/>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74">
    <w:name w:val="xl74"/>
    <w:basedOn w:val="Normal"/>
    <w:rsid w:val="008613D3"/>
    <w:pPr>
      <w:spacing w:before="100" w:beforeAutospacing="1" w:after="100" w:afterAutospacing="1"/>
    </w:pPr>
    <w:rPr>
      <w:i/>
      <w:iCs/>
      <w:sz w:val="18"/>
      <w:szCs w:val="18"/>
    </w:rPr>
  </w:style>
  <w:style w:type="paragraph" w:customStyle="1" w:styleId="xl75">
    <w:name w:val="xl75"/>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6">
    <w:name w:val="xl76"/>
    <w:basedOn w:val="Normal"/>
    <w:rsid w:val="008613D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al"/>
    <w:rsid w:val="008613D3"/>
    <w:pPr>
      <w:spacing w:before="100" w:beforeAutospacing="1" w:after="100" w:afterAutospacing="1"/>
      <w:jc w:val="center"/>
    </w:pPr>
    <w:rPr>
      <w:sz w:val="22"/>
      <w:szCs w:val="22"/>
    </w:rPr>
  </w:style>
  <w:style w:type="paragraph" w:customStyle="1" w:styleId="xl78">
    <w:name w:val="xl78"/>
    <w:basedOn w:val="Normal"/>
    <w:rsid w:val="008613D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Normal"/>
    <w:rsid w:val="008613D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Normal"/>
    <w:rsid w:val="008613D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rsid w:val="008613D3"/>
    <w:pPr>
      <w:pBdr>
        <w:bottom w:val="single" w:sz="4" w:space="0" w:color="auto"/>
      </w:pBdr>
      <w:spacing w:before="100" w:beforeAutospacing="1" w:after="100" w:afterAutospacing="1"/>
      <w:jc w:val="center"/>
    </w:pPr>
    <w:rPr>
      <w:b/>
      <w:bCs/>
    </w:rPr>
  </w:style>
  <w:style w:type="paragraph" w:customStyle="1" w:styleId="xl84">
    <w:name w:val="xl84"/>
    <w:basedOn w:val="Normal"/>
    <w:rsid w:val="008613D3"/>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Normal"/>
    <w:rsid w:val="008613D3"/>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Normal"/>
    <w:rsid w:val="008613D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7">
    <w:name w:val="xl87"/>
    <w:basedOn w:val="Normal"/>
    <w:rsid w:val="008613D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rsid w:val="008613D3"/>
    <w:pPr>
      <w:pBdr>
        <w:top w:val="single" w:sz="4" w:space="0" w:color="auto"/>
      </w:pBdr>
      <w:spacing w:before="100" w:beforeAutospacing="1" w:after="100" w:afterAutospacing="1"/>
    </w:pPr>
    <w:rPr>
      <w:b/>
      <w:bCs/>
    </w:rPr>
  </w:style>
  <w:style w:type="paragraph" w:customStyle="1" w:styleId="xl89">
    <w:name w:val="xl89"/>
    <w:basedOn w:val="Normal"/>
    <w:rsid w:val="008613D3"/>
    <w:pPr>
      <w:pBdr>
        <w:top w:val="single" w:sz="4" w:space="0" w:color="auto"/>
        <w:right w:val="single" w:sz="4" w:space="0" w:color="auto"/>
      </w:pBdr>
      <w:spacing w:before="100" w:beforeAutospacing="1" w:after="100" w:afterAutospacing="1"/>
    </w:pPr>
    <w:rPr>
      <w:b/>
      <w:bCs/>
    </w:rPr>
  </w:style>
  <w:style w:type="paragraph" w:customStyle="1" w:styleId="xl90">
    <w:name w:val="xl90"/>
    <w:basedOn w:val="Normal"/>
    <w:rsid w:val="008613D3"/>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Normal"/>
    <w:rsid w:val="008613D3"/>
    <w:pPr>
      <w:pBdr>
        <w:top w:val="single" w:sz="4" w:space="0" w:color="auto"/>
        <w:bottom w:val="single" w:sz="4" w:space="0" w:color="auto"/>
      </w:pBdr>
      <w:spacing w:before="100" w:beforeAutospacing="1" w:after="100" w:afterAutospacing="1"/>
    </w:pPr>
    <w:rPr>
      <w:b/>
      <w:bCs/>
    </w:rPr>
  </w:style>
  <w:style w:type="paragraph" w:customStyle="1" w:styleId="xl92">
    <w:name w:val="xl92"/>
    <w:basedOn w:val="Normal"/>
    <w:rsid w:val="008613D3"/>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font5">
    <w:name w:val="font5"/>
    <w:basedOn w:val="Normal"/>
    <w:rsid w:val="008613D3"/>
    <w:pPr>
      <w:spacing w:before="100" w:beforeAutospacing="1" w:after="100" w:afterAutospacing="1"/>
    </w:pPr>
    <w:rPr>
      <w:rFonts w:ascii="Arial" w:hAnsi="Arial" w:cs="Arial"/>
      <w:sz w:val="18"/>
      <w:szCs w:val="18"/>
    </w:rPr>
  </w:style>
  <w:style w:type="paragraph" w:customStyle="1" w:styleId="xl65">
    <w:name w:val="xl65"/>
    <w:basedOn w:val="Normal"/>
    <w:rsid w:val="008613D3"/>
    <w:pPr>
      <w:shd w:val="clear" w:color="auto" w:fill="FFFFFF"/>
      <w:spacing w:before="100" w:beforeAutospacing="1" w:after="100" w:afterAutospacing="1"/>
    </w:pPr>
  </w:style>
  <w:style w:type="paragraph" w:customStyle="1" w:styleId="xl66">
    <w:name w:val="xl66"/>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8">
    <w:name w:val="xl68"/>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3">
    <w:name w:val="xl93"/>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4">
    <w:name w:val="xl94"/>
    <w:basedOn w:val="Normal"/>
    <w:rsid w:val="008613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95">
    <w:name w:val="xl95"/>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6">
    <w:name w:val="xl96"/>
    <w:basedOn w:val="Normal"/>
    <w:rsid w:val="008613D3"/>
    <w:pPr>
      <w:spacing w:before="100" w:beforeAutospacing="1" w:after="100" w:afterAutospacing="1"/>
      <w:jc w:val="center"/>
    </w:pPr>
    <w:rPr>
      <w:rFonts w:ascii="Arial" w:hAnsi="Arial" w:cs="Arial"/>
      <w:b/>
      <w:bCs/>
      <w:sz w:val="28"/>
      <w:szCs w:val="28"/>
    </w:rPr>
  </w:style>
  <w:style w:type="paragraph" w:customStyle="1" w:styleId="xl97">
    <w:name w:val="xl97"/>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8613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Stils1">
    <w:name w:val="Stils1"/>
    <w:basedOn w:val="Heading1"/>
    <w:qFormat/>
    <w:rsid w:val="008613D3"/>
    <w:pPr>
      <w:keepLines w:val="0"/>
      <w:numPr>
        <w:numId w:val="75"/>
      </w:numPr>
      <w:tabs>
        <w:tab w:val="num" w:pos="360"/>
      </w:tabs>
      <w:spacing w:before="120" w:after="0" w:line="240" w:lineRule="auto"/>
      <w:ind w:left="0" w:firstLine="0"/>
      <w:jc w:val="center"/>
    </w:pPr>
    <w:rPr>
      <w:rFonts w:ascii="Times New Roman" w:eastAsia="Times New Roman" w:hAnsi="Times New Roman" w:cs="Arial"/>
      <w:b/>
      <w:bCs/>
      <w:color w:val="auto"/>
      <w:kern w:val="32"/>
      <w:sz w:val="26"/>
      <w:szCs w:val="32"/>
      <w:lang w:val="en-US"/>
      <w14:ligatures w14:val="none"/>
    </w:rPr>
  </w:style>
  <w:style w:type="paragraph" w:customStyle="1" w:styleId="Standard">
    <w:name w:val="Standard"/>
    <w:rsid w:val="008613D3"/>
    <w:pPr>
      <w:suppressAutoHyphens/>
      <w:autoSpaceDN w:val="0"/>
      <w:spacing w:after="0" w:line="240" w:lineRule="auto"/>
    </w:pPr>
    <w:rPr>
      <w:rFonts w:ascii="Times New Roman" w:eastAsia="Times New Roman" w:hAnsi="Times New Roman" w:cs="Times New Roman"/>
      <w:color w:val="000000"/>
      <w:kern w:val="3"/>
      <w:sz w:val="24"/>
      <w:szCs w:val="24"/>
      <w:lang w:val="en-US" w:eastAsia="lv-LV"/>
    </w:rPr>
  </w:style>
  <w:style w:type="character" w:styleId="PageNumber">
    <w:name w:val="page number"/>
    <w:uiPriority w:val="99"/>
    <w:semiHidden/>
    <w:unhideWhenUsed/>
    <w:rsid w:val="008613D3"/>
    <w:rPr>
      <w:rFonts w:ascii="Times New Roman" w:hAnsi="Times New Roman" w:cs="Times New Roman" w:hint="default"/>
    </w:rPr>
  </w:style>
  <w:style w:type="character" w:styleId="SubtleEmphasis">
    <w:name w:val="Subtle Emphasis"/>
    <w:basedOn w:val="DefaultParagraphFont"/>
    <w:uiPriority w:val="19"/>
    <w:qFormat/>
    <w:rsid w:val="008613D3"/>
    <w:rPr>
      <w:i/>
      <w:iCs/>
      <w:color w:val="auto"/>
    </w:rPr>
  </w:style>
  <w:style w:type="character" w:styleId="SubtleReference">
    <w:name w:val="Subtle Reference"/>
    <w:basedOn w:val="DefaultParagraphFont"/>
    <w:uiPriority w:val="31"/>
    <w:qFormat/>
    <w:rsid w:val="008613D3"/>
    <w:rPr>
      <w:smallCaps/>
      <w:color w:val="auto"/>
      <w:u w:val="single" w:color="7F7F7F" w:themeColor="text1" w:themeTint="80"/>
    </w:rPr>
  </w:style>
  <w:style w:type="character" w:styleId="BookTitle">
    <w:name w:val="Book Title"/>
    <w:basedOn w:val="DefaultParagraphFont"/>
    <w:uiPriority w:val="33"/>
    <w:qFormat/>
    <w:rsid w:val="008613D3"/>
    <w:rPr>
      <w:b/>
      <w:bCs/>
      <w:smallCaps/>
      <w:color w:val="auto"/>
    </w:rPr>
  </w:style>
  <w:style w:type="character" w:customStyle="1" w:styleId="VrestekstsRakstz1">
    <w:name w:val="Vēres teksts Rakstz.1"/>
    <w:basedOn w:val="DefaultParagraphFont"/>
    <w:uiPriority w:val="99"/>
    <w:semiHidden/>
    <w:rsid w:val="008613D3"/>
    <w:rPr>
      <w:rFonts w:ascii="Times New Roman" w:eastAsia="Times New Roman" w:hAnsi="Times New Roman" w:cs="Times New Roman" w:hint="default"/>
      <w:kern w:val="0"/>
      <w:sz w:val="20"/>
      <w:szCs w:val="20"/>
      <w:lang w:eastAsia="lv-LV"/>
      <w14:ligatures w14:val="none"/>
    </w:rPr>
  </w:style>
  <w:style w:type="character" w:customStyle="1" w:styleId="TitleChar1">
    <w:name w:val="Title Char1"/>
    <w:aliases w:val="Char Char1,Char Char Char Char Char2,Char Char Char Char Char Char2,Char Char Char Char Char Char Char1,Char Char Char Cha Char Char Char Char Char1 Char1,Header1 Char,Char Char Char Cha Char Char1"/>
    <w:basedOn w:val="DefaultParagraphFont"/>
    <w:uiPriority w:val="99"/>
    <w:rsid w:val="008613D3"/>
    <w:rPr>
      <w:rFonts w:asciiTheme="majorHAnsi" w:eastAsiaTheme="majorEastAsia" w:hAnsiTheme="majorHAnsi" w:cstheme="majorBidi" w:hint="default"/>
      <w:spacing w:val="-10"/>
      <w:kern w:val="28"/>
      <w:sz w:val="56"/>
      <w:szCs w:val="56"/>
      <w:lang w:eastAsia="lv-LV"/>
      <w14:ligatures w14:val="none"/>
    </w:rPr>
  </w:style>
  <w:style w:type="character" w:customStyle="1" w:styleId="InternetLink">
    <w:name w:val="Internet Link"/>
    <w:rsid w:val="008613D3"/>
    <w:rPr>
      <w:color w:val="000080"/>
      <w:u w:val="single"/>
    </w:rPr>
  </w:style>
  <w:style w:type="character" w:customStyle="1" w:styleId="PamattekstsRakstz1">
    <w:name w:val="Pamatteksts Rakstz.1"/>
    <w:aliases w:val="Body Text Char Char Char Rakstz.1,Body Text Char Char Rakstz.1"/>
    <w:basedOn w:val="DefaultParagraphFont"/>
    <w:uiPriority w:val="99"/>
    <w:rsid w:val="008613D3"/>
    <w:rPr>
      <w:rFonts w:ascii="Times New Roman" w:eastAsia="Times New Roman" w:hAnsi="Times New Roman" w:cs="Times New Roman" w:hint="default"/>
      <w:kern w:val="0"/>
      <w:sz w:val="24"/>
      <w:szCs w:val="24"/>
      <w:lang w:eastAsia="lv-LV"/>
      <w14:ligatures w14:val="none"/>
    </w:rPr>
  </w:style>
  <w:style w:type="character" w:customStyle="1" w:styleId="normaltextrun">
    <w:name w:val="normaltextrun"/>
    <w:basedOn w:val="DefaultParagraphFont"/>
    <w:rsid w:val="008613D3"/>
  </w:style>
  <w:style w:type="character" w:customStyle="1" w:styleId="c11">
    <w:name w:val="c11"/>
    <w:rsid w:val="008613D3"/>
  </w:style>
  <w:style w:type="character" w:customStyle="1" w:styleId="BodyText2Char1">
    <w:name w:val="Body Text 2 Char1"/>
    <w:basedOn w:val="DefaultParagraphFont"/>
    <w:link w:val="BodyText2"/>
    <w:uiPriority w:val="99"/>
    <w:semiHidden/>
    <w:locked/>
    <w:rsid w:val="008613D3"/>
    <w:rPr>
      <w:rFonts w:ascii="Times New Roman" w:eastAsia="Times New Roman" w:hAnsi="Times New Roman" w:cs="Times New Roman"/>
      <w:sz w:val="24"/>
      <w:szCs w:val="24"/>
    </w:rPr>
  </w:style>
  <w:style w:type="character" w:customStyle="1" w:styleId="highlight">
    <w:name w:val="highlight"/>
    <w:rsid w:val="008613D3"/>
  </w:style>
  <w:style w:type="character" w:customStyle="1" w:styleId="BezatstarpmRakstz2">
    <w:name w:val="Bez atstarpēm Rakstz.2"/>
    <w:uiPriority w:val="1"/>
    <w:qFormat/>
    <w:locked/>
    <w:rsid w:val="008613D3"/>
    <w:rPr>
      <w:rFonts w:ascii="Times New Roman" w:eastAsia="Calibri" w:hAnsi="Times New Roman" w:cs="Times New Roman" w:hint="default"/>
      <w:sz w:val="24"/>
      <w:szCs w:val="24"/>
    </w:rPr>
  </w:style>
  <w:style w:type="character" w:customStyle="1" w:styleId="Virsraksts1Rakstz2">
    <w:name w:val="Virsraksts 1 Rakstz.2"/>
    <w:basedOn w:val="DefaultParagraphFont"/>
    <w:rsid w:val="008613D3"/>
    <w:rPr>
      <w:rFonts w:ascii="Times New Roman" w:eastAsia="Times New Roman" w:hAnsi="Times New Roman" w:cs="Times New Roman" w:hint="default"/>
      <w:b/>
      <w:bCs/>
      <w:sz w:val="20"/>
      <w:szCs w:val="20"/>
    </w:rPr>
  </w:style>
  <w:style w:type="character" w:customStyle="1" w:styleId="PamattekstsRakstz2">
    <w:name w:val="Pamatteksts Rakstz.2"/>
    <w:aliases w:val="Body Text Char Char Char Rakstz.2,Body Text Char Char Rakstz.2"/>
    <w:basedOn w:val="DefaultParagraphFont"/>
    <w:rsid w:val="008613D3"/>
    <w:rPr>
      <w:rFonts w:ascii="Times New Roman" w:eastAsia="Times New Roman" w:hAnsi="Times New Roman" w:cs="Times New Roman" w:hint="default"/>
      <w:sz w:val="24"/>
      <w:szCs w:val="24"/>
    </w:rPr>
  </w:style>
  <w:style w:type="character" w:customStyle="1" w:styleId="NosaukumsRakstz2">
    <w:name w:val="Nosaukums Rakstz.2"/>
    <w:aliases w:val="Char Rakstz.,Char Char Char Char Rakstz.,Char Char Char Char Char Rakstz.,Char Char Char Char Char Char Rakstz.,Char Char Char Cha Char Char Char Char Char1 Rakstz.,Header1 Rakstz."/>
    <w:locked/>
    <w:rsid w:val="008613D3"/>
    <w:rPr>
      <w:rFonts w:ascii="Times New Roman" w:eastAsia="Times New Roman" w:hAnsi="Times New Roman" w:cs="Times New Roman" w:hint="default"/>
      <w:b/>
      <w:bCs/>
      <w:sz w:val="28"/>
      <w:szCs w:val="28"/>
    </w:rPr>
  </w:style>
  <w:style w:type="character" w:customStyle="1" w:styleId="Pamatteksts2Rakstz2">
    <w:name w:val="Pamatteksts 2 Rakstz.2"/>
    <w:uiPriority w:val="99"/>
    <w:locked/>
    <w:rsid w:val="008613D3"/>
    <w:rPr>
      <w:rFonts w:ascii="Times New Roman" w:eastAsia="Times New Roman" w:hAnsi="Times New Roman" w:cs="Times New Roman" w:hint="default"/>
      <w:sz w:val="24"/>
      <w:szCs w:val="24"/>
    </w:rPr>
  </w:style>
  <w:style w:type="character" w:customStyle="1" w:styleId="KjeneRakstz2">
    <w:name w:val="Kājene Rakstz.2"/>
    <w:basedOn w:val="DefaultParagraphFont"/>
    <w:uiPriority w:val="99"/>
    <w:rsid w:val="008613D3"/>
    <w:rPr>
      <w:rFonts w:ascii="Times New Roman" w:eastAsia="Times New Roman" w:hAnsi="Times New Roman" w:cs="Times New Roman" w:hint="default"/>
      <w:sz w:val="24"/>
      <w:szCs w:val="24"/>
    </w:rPr>
  </w:style>
  <w:style w:type="character" w:customStyle="1" w:styleId="BalontekstsRakstz2">
    <w:name w:val="Balonteksts Rakstz.2"/>
    <w:basedOn w:val="DefaultParagraphFont"/>
    <w:uiPriority w:val="99"/>
    <w:semiHidden/>
    <w:rsid w:val="008613D3"/>
    <w:rPr>
      <w:rFonts w:ascii="Segoe UI" w:eastAsia="Times New Roman" w:hAnsi="Segoe UI" w:cs="Segoe UI" w:hint="default"/>
      <w:sz w:val="18"/>
      <w:szCs w:val="18"/>
    </w:rPr>
  </w:style>
  <w:style w:type="character" w:customStyle="1" w:styleId="KomentratmaRakstz2">
    <w:name w:val="Komentāra tēma Rakstz.2"/>
    <w:basedOn w:val="CommentTextChar"/>
    <w:uiPriority w:val="99"/>
    <w:semiHidden/>
    <w:rsid w:val="008613D3"/>
    <w:rPr>
      <w:rFonts w:ascii="Times New Roman" w:eastAsia="Times New Roman" w:hAnsi="Times New Roman" w:cs="Times New Roman" w:hint="default"/>
      <w:b/>
      <w:bCs/>
      <w:kern w:val="0"/>
      <w:sz w:val="20"/>
      <w:szCs w:val="20"/>
      <w:lang w:eastAsia="lv-LV"/>
      <w14:ligatures w14:val="none"/>
    </w:rPr>
  </w:style>
  <w:style w:type="character" w:customStyle="1" w:styleId="Virsraksts1Rakstz1">
    <w:name w:val="Virsraksts 1 Rakstz.1"/>
    <w:uiPriority w:val="99"/>
    <w:rsid w:val="008613D3"/>
    <w:rPr>
      <w:rFonts w:ascii="Times New Roman" w:eastAsia="Times New Roman" w:hAnsi="Times New Roman" w:cs="Times New Roman" w:hint="default"/>
      <w:b/>
      <w:bCs/>
      <w:lang w:eastAsia="en-US"/>
    </w:rPr>
  </w:style>
  <w:style w:type="character" w:customStyle="1" w:styleId="BezatstarpmRakstz1">
    <w:name w:val="Bez atstarpēm Rakstz.1"/>
    <w:locked/>
    <w:rsid w:val="008613D3"/>
    <w:rPr>
      <w:rFonts w:ascii="Times New Roman" w:eastAsia="Times New Roman" w:hAnsi="Times New Roman" w:cs="Times New Roman" w:hint="default"/>
      <w:sz w:val="24"/>
      <w:szCs w:val="24"/>
      <w:lang w:eastAsia="ar-SA"/>
    </w:rPr>
  </w:style>
  <w:style w:type="character" w:customStyle="1" w:styleId="NosaukumsRakstz1">
    <w:name w:val="Nosaukums Rakstz.1"/>
    <w:uiPriority w:val="99"/>
    <w:locked/>
    <w:rsid w:val="008613D3"/>
    <w:rPr>
      <w:rFonts w:ascii="Times New Roman" w:eastAsia="Times New Roman" w:hAnsi="Times New Roman" w:cs="Times New Roman" w:hint="default"/>
      <w:b/>
      <w:bCs/>
      <w:sz w:val="28"/>
      <w:szCs w:val="28"/>
      <w:lang w:eastAsia="en-US"/>
    </w:rPr>
  </w:style>
  <w:style w:type="character" w:customStyle="1" w:styleId="Pamatteksts2Rakstz1">
    <w:name w:val="Pamatteksts 2 Rakstz.1"/>
    <w:uiPriority w:val="99"/>
    <w:locked/>
    <w:rsid w:val="008613D3"/>
    <w:rPr>
      <w:rFonts w:ascii="Times New Roman" w:eastAsia="Times New Roman" w:hAnsi="Times New Roman" w:cs="Times New Roman" w:hint="default"/>
      <w:sz w:val="24"/>
      <w:szCs w:val="24"/>
      <w:lang w:eastAsia="en-US"/>
    </w:rPr>
  </w:style>
  <w:style w:type="character" w:customStyle="1" w:styleId="KjeneRakstz1">
    <w:name w:val="Kājene Rakstz.1"/>
    <w:uiPriority w:val="99"/>
    <w:rsid w:val="008613D3"/>
    <w:rPr>
      <w:rFonts w:ascii="Times New Roman" w:eastAsia="Times New Roman" w:hAnsi="Times New Roman" w:cs="Times New Roman" w:hint="default"/>
      <w:sz w:val="24"/>
      <w:szCs w:val="24"/>
      <w:lang w:eastAsia="en-US"/>
    </w:rPr>
  </w:style>
  <w:style w:type="character" w:customStyle="1" w:styleId="BalontekstsRakstz1">
    <w:name w:val="Balonteksts Rakstz.1"/>
    <w:uiPriority w:val="99"/>
    <w:semiHidden/>
    <w:rsid w:val="008613D3"/>
    <w:rPr>
      <w:rFonts w:ascii="Segoe UI" w:eastAsia="Times New Roman" w:hAnsi="Segoe UI" w:cs="Segoe UI" w:hint="default"/>
      <w:sz w:val="18"/>
      <w:szCs w:val="18"/>
      <w:lang w:eastAsia="en-US"/>
    </w:rPr>
  </w:style>
  <w:style w:type="character" w:customStyle="1" w:styleId="KomentratmaRakstz1">
    <w:name w:val="Komentāra tēma Rakstz.1"/>
    <w:uiPriority w:val="99"/>
    <w:semiHidden/>
    <w:rsid w:val="008613D3"/>
    <w:rPr>
      <w:rFonts w:ascii="Times New Roman" w:eastAsia="Times New Roman" w:hAnsi="Times New Roman" w:cs="Times New Roman" w:hint="default"/>
      <w:b/>
      <w:bCs/>
    </w:rPr>
  </w:style>
  <w:style w:type="character" w:customStyle="1" w:styleId="GalveneRakstz1">
    <w:name w:val="Galvene Rakstz.1"/>
    <w:aliases w:val="Char Rakstz.1,Char Char Char Char Char Rakstz.1,Char Char Char Cha Char Char Char Rakstz.1,Char Char Char Cha Char Char Char Char Char  Char Rakstz.1,Char Char Char Char Char Char Rakstz.1,Char Char Char Rakstz.,Char Char Rakstz."/>
    <w:uiPriority w:val="99"/>
    <w:rsid w:val="008613D3"/>
    <w:rPr>
      <w:rFonts w:ascii="Times New Roman" w:eastAsia="Times New Roman" w:hAnsi="Times New Roman" w:cs="Times New Roman" w:hint="default"/>
      <w:sz w:val="24"/>
      <w:lang w:eastAsia="en-US"/>
    </w:rPr>
  </w:style>
  <w:style w:type="character" w:customStyle="1" w:styleId="NoSpacingChar1">
    <w:name w:val="No Spacing Char1"/>
    <w:uiPriority w:val="1"/>
    <w:locked/>
    <w:rsid w:val="008613D3"/>
    <w:rPr>
      <w:sz w:val="24"/>
      <w:szCs w:val="24"/>
      <w:lang w:eastAsia="ar-SA"/>
    </w:rPr>
  </w:style>
  <w:style w:type="character" w:customStyle="1" w:styleId="ListLabel133">
    <w:name w:val="ListLabel 133"/>
    <w:rsid w:val="008613D3"/>
    <w:rPr>
      <w:bCs/>
      <w:lang w:eastAsia="en-GB"/>
    </w:rPr>
  </w:style>
  <w:style w:type="character" w:customStyle="1" w:styleId="FontStyle40">
    <w:name w:val="Font Style40"/>
    <w:rsid w:val="008613D3"/>
    <w:rPr>
      <w:rFonts w:ascii="Times New Roman" w:hAnsi="Times New Roman" w:cs="Times New Roman" w:hint="default"/>
      <w:sz w:val="20"/>
      <w:szCs w:val="20"/>
    </w:rPr>
  </w:style>
  <w:style w:type="character" w:customStyle="1" w:styleId="ListLabel59">
    <w:name w:val="ListLabel 59"/>
    <w:rsid w:val="008613D3"/>
    <w:rPr>
      <w:rFonts w:ascii="Times New Roman" w:eastAsia="Times New Roman" w:hAnsi="Times New Roman" w:cs="Times New Roman" w:hint="default"/>
      <w:color w:val="000000"/>
      <w:sz w:val="24"/>
      <w:szCs w:val="24"/>
    </w:rPr>
  </w:style>
  <w:style w:type="character" w:customStyle="1" w:styleId="UnresolvedMention1">
    <w:name w:val="Unresolved Mention1"/>
    <w:uiPriority w:val="99"/>
    <w:semiHidden/>
    <w:rsid w:val="008613D3"/>
    <w:rPr>
      <w:color w:val="605E5C"/>
      <w:shd w:val="clear" w:color="auto" w:fill="E1DFDD"/>
    </w:rPr>
  </w:style>
  <w:style w:type="character" w:customStyle="1" w:styleId="CommentReference1">
    <w:name w:val="Comment Reference1"/>
    <w:rsid w:val="008613D3"/>
    <w:rPr>
      <w:sz w:val="16"/>
      <w:szCs w:val="16"/>
    </w:rPr>
  </w:style>
  <w:style w:type="character" w:customStyle="1" w:styleId="HeaderChar1">
    <w:name w:val="Header Char1"/>
    <w:basedOn w:val="DefaultParagraphFont"/>
    <w:uiPriority w:val="99"/>
    <w:rsid w:val="008613D3"/>
    <w:rPr>
      <w:rFonts w:ascii="Times New Roman" w:eastAsia="Times New Roman" w:hAnsi="Times New Roman" w:cs="Times New Roman" w:hint="default"/>
      <w:kern w:val="0"/>
      <w:sz w:val="24"/>
      <w:szCs w:val="24"/>
      <w:lang w:eastAsia="lv-LV"/>
      <w14:ligatures w14:val="none"/>
    </w:rPr>
  </w:style>
  <w:style w:type="table" w:styleId="TableGrid">
    <w:name w:val="Table Grid"/>
    <w:basedOn w:val="TableNormal"/>
    <w:uiPriority w:val="39"/>
    <w:rsid w:val="008613D3"/>
    <w:pPr>
      <w:spacing w:after="0" w:line="240" w:lineRule="auto"/>
    </w:pPr>
    <w:rPr>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8613D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085589">
      <w:bodyDiv w:val="1"/>
      <w:marLeft w:val="0"/>
      <w:marRight w:val="0"/>
      <w:marTop w:val="0"/>
      <w:marBottom w:val="0"/>
      <w:divBdr>
        <w:top w:val="none" w:sz="0" w:space="0" w:color="auto"/>
        <w:left w:val="none" w:sz="0" w:space="0" w:color="auto"/>
        <w:bottom w:val="none" w:sz="0" w:space="0" w:color="auto"/>
        <w:right w:val="none" w:sz="0" w:space="0" w:color="auto"/>
      </w:divBdr>
    </w:div>
    <w:div w:id="189769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21" Type="http://schemas.openxmlformats.org/officeDocument/2006/relationships/hyperlink" Target="mailto:dome@dobele.lv" TargetMode="External"/><Relationship Id="rId42" Type="http://schemas.openxmlformats.org/officeDocument/2006/relationships/image" Target="media/image6.jpeg"/><Relationship Id="rId47" Type="http://schemas.openxmlformats.org/officeDocument/2006/relationships/hyperlink" Target="https://www.dobele.lv/" TargetMode="External"/><Relationship Id="rId63" Type="http://schemas.openxmlformats.org/officeDocument/2006/relationships/hyperlink" Target="http://www.dobele.lv/" TargetMode="External"/><Relationship Id="rId68" Type="http://schemas.openxmlformats.org/officeDocument/2006/relationships/image" Target="media/image9.png"/><Relationship Id="rId84" Type="http://schemas.openxmlformats.org/officeDocument/2006/relationships/hyperlink" Target="mailto:dome@dobele.lv" TargetMode="External"/><Relationship Id="rId89" Type="http://schemas.openxmlformats.org/officeDocument/2006/relationships/hyperlink" Target="mailto:dome@dobele.lv" TargetMode="External"/><Relationship Id="rId16" Type="http://schemas.openxmlformats.org/officeDocument/2006/relationships/hyperlink" Target="mailto:dome@dobele.lv" TargetMode="External"/><Relationship Id="rId107" Type="http://schemas.openxmlformats.org/officeDocument/2006/relationships/hyperlink" Target="mailto:dome@dobele.lv" TargetMode="External"/><Relationship Id="rId11" Type="http://schemas.openxmlformats.org/officeDocument/2006/relationships/image" Target="media/image2.jpeg"/><Relationship Id="rId32" Type="http://schemas.openxmlformats.org/officeDocument/2006/relationships/hyperlink" Target="https://likumi.lv/ta/id/35770" TargetMode="External"/><Relationship Id="rId37" Type="http://schemas.openxmlformats.org/officeDocument/2006/relationships/hyperlink" Target="mailto:dome@dobele.lv" TargetMode="External"/><Relationship Id="rId53" Type="http://schemas.openxmlformats.org/officeDocument/2006/relationships/hyperlink" Target="https://www.dobele.lv/" TargetMode="External"/><Relationship Id="rId58" Type="http://schemas.openxmlformats.org/officeDocument/2006/relationships/hyperlink" Target="https://likumi.lv/ta/id/336956-pasvaldibu-likums" TargetMode="External"/><Relationship Id="rId74" Type="http://schemas.openxmlformats.org/officeDocument/2006/relationships/hyperlink" Target="mailto:dome@dobele.lv" TargetMode="External"/><Relationship Id="rId79" Type="http://schemas.openxmlformats.org/officeDocument/2006/relationships/hyperlink" Target="mailto:dome@dobele.lv" TargetMode="External"/><Relationship Id="rId102" Type="http://schemas.openxmlformats.org/officeDocument/2006/relationships/hyperlink" Target="mailto:dome@dobele.lv" TargetMode="Externa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hyperlink" Target="mailto:dome@dobele.lv" TargetMode="External"/><Relationship Id="rId22" Type="http://schemas.openxmlformats.org/officeDocument/2006/relationships/hyperlink" Target="https://likumi.lv/ta/id/35770" TargetMode="External"/><Relationship Id="rId27" Type="http://schemas.openxmlformats.org/officeDocument/2006/relationships/image" Target="media/image5.png"/><Relationship Id="rId43" Type="http://schemas.openxmlformats.org/officeDocument/2006/relationships/hyperlink" Target="mailto:dome@dobele.lv" TargetMode="External"/><Relationship Id="rId48" Type="http://schemas.openxmlformats.org/officeDocument/2006/relationships/hyperlink" Target="https://geolatvija.lv/main?participation-budget=open" TargetMode="External"/><Relationship Id="rId64" Type="http://schemas.openxmlformats.org/officeDocument/2006/relationships/hyperlink" Target="mailto:dome@dobele.lv" TargetMode="External"/><Relationship Id="rId69" Type="http://schemas.openxmlformats.org/officeDocument/2006/relationships/hyperlink" Target="mailto:dome@dobele.lv" TargetMode="External"/><Relationship Id="rId80" Type="http://schemas.openxmlformats.org/officeDocument/2006/relationships/hyperlink" Target="https://likumi.lv/ta/id/336956" TargetMode="External"/><Relationship Id="rId85" Type="http://schemas.openxmlformats.org/officeDocument/2006/relationships/hyperlink" Target="mailto:dome@dobele.lv" TargetMode="External"/><Relationship Id="rId12" Type="http://schemas.openxmlformats.org/officeDocument/2006/relationships/hyperlink" Target="mailto:dome@dobele.lv" TargetMode="External"/><Relationship Id="rId17" Type="http://schemas.openxmlformats.org/officeDocument/2006/relationships/hyperlink" Target="mailto:dome@dobele.lv" TargetMode="External"/><Relationship Id="rId33" Type="http://schemas.openxmlformats.org/officeDocument/2006/relationships/hyperlink" Target="https://likumi.lv/ta/id/35770" TargetMode="External"/><Relationship Id="rId38" Type="http://schemas.openxmlformats.org/officeDocument/2006/relationships/hyperlink" Target="mailto:dome@dobele.lv" TargetMode="External"/><Relationship Id="rId59" Type="http://schemas.openxmlformats.org/officeDocument/2006/relationships/hyperlink" Target="https://likumi.lv/ta/id/336956-pasvaldibu-likums" TargetMode="External"/><Relationship Id="rId103" Type="http://schemas.openxmlformats.org/officeDocument/2006/relationships/hyperlink" Target="https://m.likumi.lv/ta/id/68490" TargetMode="External"/><Relationship Id="rId108" Type="http://schemas.openxmlformats.org/officeDocument/2006/relationships/footer" Target="footer2.xml"/><Relationship Id="rId54" Type="http://schemas.openxmlformats.org/officeDocument/2006/relationships/hyperlink" Target="https://geolatvija.lv/" TargetMode="External"/><Relationship Id="rId70" Type="http://schemas.openxmlformats.org/officeDocument/2006/relationships/image" Target="media/image10.jpeg"/><Relationship Id="rId75" Type="http://schemas.openxmlformats.org/officeDocument/2006/relationships/hyperlink" Target="https://m.likumi.lv/ta/id/68490" TargetMode="External"/><Relationship Id="rId91" Type="http://schemas.openxmlformats.org/officeDocument/2006/relationships/hyperlink" Target="mailto:dome@dobele.lv" TargetMode="External"/><Relationship Id="rId96"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likumi.lv/ta/id/35770" TargetMode="External"/><Relationship Id="rId28" Type="http://schemas.openxmlformats.org/officeDocument/2006/relationships/hyperlink" Target="mailto:dome@dobele.lv" TargetMode="External"/><Relationship Id="rId36" Type="http://schemas.openxmlformats.org/officeDocument/2006/relationships/hyperlink" Target="https://likumi.lv/ta/id/35770" TargetMode="External"/><Relationship Id="rId49" Type="http://schemas.openxmlformats.org/officeDocument/2006/relationships/hyperlink" Target="https://topografija.lv/" TargetMode="External"/><Relationship Id="rId57" Type="http://schemas.openxmlformats.org/officeDocument/2006/relationships/hyperlink" Target="https://www.dobele.lv/" TargetMode="External"/><Relationship Id="rId106" Type="http://schemas.openxmlformats.org/officeDocument/2006/relationships/image" Target="media/image12.jpeg"/><Relationship Id="rId10" Type="http://schemas.openxmlformats.org/officeDocument/2006/relationships/hyperlink" Target="mailto:dome@dobele.lv" TargetMode="External"/><Relationship Id="rId31" Type="http://schemas.openxmlformats.org/officeDocument/2006/relationships/hyperlink" Target="mailto:dome@dobele.lv" TargetMode="External"/><Relationship Id="rId44" Type="http://schemas.openxmlformats.org/officeDocument/2006/relationships/hyperlink" Target="https://www.dobele.lv/" TargetMode="External"/><Relationship Id="rId52" Type="http://schemas.openxmlformats.org/officeDocument/2006/relationships/hyperlink" Target="https://geolatvija.lv/" TargetMode="External"/><Relationship Id="rId60" Type="http://schemas.openxmlformats.org/officeDocument/2006/relationships/hyperlink" Target="https://likumi.lv/ta/id/336956-pasvaldibu-likums" TargetMode="External"/><Relationship Id="rId65" Type="http://schemas.openxmlformats.org/officeDocument/2006/relationships/hyperlink" Target="mailto:dome@dobele.lv" TargetMode="External"/><Relationship Id="rId73" Type="http://schemas.openxmlformats.org/officeDocument/2006/relationships/hyperlink" Target="https://m.likumi.lv/ta/id/68490" TargetMode="External"/><Relationship Id="rId78" Type="http://schemas.openxmlformats.org/officeDocument/2006/relationships/image" Target="media/image11.jpeg"/><Relationship Id="rId81" Type="http://schemas.openxmlformats.org/officeDocument/2006/relationships/hyperlink" Target="mailto:dome@dobele.lv" TargetMode="External"/><Relationship Id="rId86" Type="http://schemas.openxmlformats.org/officeDocument/2006/relationships/hyperlink" Target="https://likumi.lv/ta/id/111962-valsts-un-pasvaldibu-ipasuma-privatizacijas-un-privatizacijas-sertifikatu-izmantosanas-pabeigsanas-likums" TargetMode="External"/><Relationship Id="rId94" Type="http://schemas.openxmlformats.org/officeDocument/2006/relationships/hyperlink" Target="mailto:dome@dobele.lv" TargetMode="External"/><Relationship Id="rId99" Type="http://schemas.openxmlformats.org/officeDocument/2006/relationships/hyperlink" Target="https://likumi.lv/ta/id/328166" TargetMode="External"/><Relationship Id="rId101"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http://www.dobele.lv" TargetMode="External"/><Relationship Id="rId18" Type="http://schemas.openxmlformats.org/officeDocument/2006/relationships/hyperlink" Target="mailto:dome@dobele.lv" TargetMode="External"/><Relationship Id="rId39" Type="http://schemas.openxmlformats.org/officeDocument/2006/relationships/hyperlink" Target="mailto:dome@dobele.lv" TargetMode="External"/><Relationship Id="rId109" Type="http://schemas.openxmlformats.org/officeDocument/2006/relationships/fontTable" Target="fontTable.xml"/><Relationship Id="rId34" Type="http://schemas.openxmlformats.org/officeDocument/2006/relationships/hyperlink" Target="mailto:dome@dobele.lv" TargetMode="External"/><Relationship Id="rId50" Type="http://schemas.openxmlformats.org/officeDocument/2006/relationships/hyperlink" Target="https://www.kadastrs.lv/" TargetMode="External"/><Relationship Id="rId55" Type="http://schemas.openxmlformats.org/officeDocument/2006/relationships/hyperlink" Target="https://geolatvija.lv/" TargetMode="External"/><Relationship Id="rId76" Type="http://schemas.openxmlformats.org/officeDocument/2006/relationships/hyperlink" Target="mailto:dome@dobele.lv" TargetMode="External"/><Relationship Id="rId97" Type="http://schemas.openxmlformats.org/officeDocument/2006/relationships/hyperlink" Target="https://likumi.lv/ta/id/328166" TargetMode="External"/><Relationship Id="rId104" Type="http://schemas.openxmlformats.org/officeDocument/2006/relationships/hyperlink" Target="https://m.likumi.lv/ta/id/5490-komerclikums" TargetMode="Externa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s://likumi.lv/ta/id/35770" TargetMode="External"/><Relationship Id="rId24" Type="http://schemas.openxmlformats.org/officeDocument/2006/relationships/hyperlink" Target="mailto:dome@dobele.lv" TargetMode="External"/><Relationship Id="rId40" Type="http://schemas.openxmlformats.org/officeDocument/2006/relationships/hyperlink" Target="https://likumi.lv/ta/id/57255" TargetMode="External"/><Relationship Id="rId45" Type="http://schemas.openxmlformats.org/officeDocument/2006/relationships/image" Target="media/image7.jpeg"/><Relationship Id="rId66" Type="http://schemas.openxmlformats.org/officeDocument/2006/relationships/image" Target="media/image8.png"/><Relationship Id="rId87" Type="http://schemas.openxmlformats.org/officeDocument/2006/relationships/hyperlink" Target="mailto:dome@dobele.lv" TargetMode="External"/><Relationship Id="rId110" Type="http://schemas.openxmlformats.org/officeDocument/2006/relationships/theme" Target="theme/theme1.xml"/><Relationship Id="rId61" Type="http://schemas.openxmlformats.org/officeDocument/2006/relationships/hyperlink" Target="https://likumi.lv/ta/id/336956-pasvaldibu-likums" TargetMode="External"/><Relationship Id="rId82" Type="http://schemas.openxmlformats.org/officeDocument/2006/relationships/hyperlink" Target="http://www.dobele.lv/" TargetMode="External"/><Relationship Id="rId19" Type="http://schemas.openxmlformats.org/officeDocument/2006/relationships/hyperlink" Target="mailto:dome@dobele.lv" TargetMode="External"/><Relationship Id="rId14" Type="http://schemas.openxmlformats.org/officeDocument/2006/relationships/hyperlink" Target="mailto:izglitiba@dobele.lv" TargetMode="External"/><Relationship Id="rId30" Type="http://schemas.openxmlformats.org/officeDocument/2006/relationships/hyperlink" Target="https://likumi.lv/ta/id/35770" TargetMode="External"/><Relationship Id="rId35" Type="http://schemas.openxmlformats.org/officeDocument/2006/relationships/hyperlink" Target="https://likumi.lv/ta/id/35770" TargetMode="External"/><Relationship Id="rId56" Type="http://schemas.openxmlformats.org/officeDocument/2006/relationships/hyperlink" Target="https://www.dobele.lv/" TargetMode="External"/><Relationship Id="rId77" Type="http://schemas.openxmlformats.org/officeDocument/2006/relationships/hyperlink" Target="mailto:dome@dobele.lv" TargetMode="External"/><Relationship Id="rId100" Type="http://schemas.openxmlformats.org/officeDocument/2006/relationships/hyperlink" Target="mailto:dome@dobele.lv" TargetMode="External"/><Relationship Id="rId105"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https://geolatvija.lv/" TargetMode="External"/><Relationship Id="rId72" Type="http://schemas.openxmlformats.org/officeDocument/2006/relationships/hyperlink" Target="mailto:dome@dobele.lv" TargetMode="External"/><Relationship Id="rId93" Type="http://schemas.openxmlformats.org/officeDocument/2006/relationships/hyperlink" Target="mailto:dome@dobele.lv" TargetMode="External"/><Relationship Id="rId98" Type="http://schemas.openxmlformats.org/officeDocument/2006/relationships/hyperlink" Target="mailto:dome@dobele.lv"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mailto:dome@dobele.lv" TargetMode="External"/><Relationship Id="rId67" Type="http://schemas.openxmlformats.org/officeDocument/2006/relationships/image" Target="cid:image001.png@01DBCBDD.F1E3F120" TargetMode="External"/><Relationship Id="rId20" Type="http://schemas.openxmlformats.org/officeDocument/2006/relationships/image" Target="media/image3.png"/><Relationship Id="rId41" Type="http://schemas.openxmlformats.org/officeDocument/2006/relationships/hyperlink" Target="mailto:dome@dobele.lv" TargetMode="External"/><Relationship Id="rId62" Type="http://schemas.openxmlformats.org/officeDocument/2006/relationships/hyperlink" Target="https://likumi.lv/ta/id/336956-pasvaldibu-likums" TargetMode="External"/><Relationship Id="rId83" Type="http://schemas.openxmlformats.org/officeDocument/2006/relationships/hyperlink" Target="mailto:dome@dobele.lv" TargetMode="External"/><Relationship Id="rId88"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AF3B7-1470-43ED-8ED2-C42E8AAE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123</Pages>
  <Words>169379</Words>
  <Characters>96547</Characters>
  <Application>Microsoft Office Word</Application>
  <DocSecurity>0</DocSecurity>
  <Lines>804</Lines>
  <Paragraphs>530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Eberte</dc:creator>
  <cp:lastModifiedBy>Santa Eberte</cp:lastModifiedBy>
  <cp:revision>5</cp:revision>
  <cp:lastPrinted>2025-06-27T08:08:00Z</cp:lastPrinted>
  <dcterms:created xsi:type="dcterms:W3CDTF">2025-07-01T13:30:00Z</dcterms:created>
  <dcterms:modified xsi:type="dcterms:W3CDTF">2025-07-02T07:44:00Z</dcterms:modified>
</cp:coreProperties>
</file>