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60F8" w14:textId="77777777" w:rsidR="00E70F95" w:rsidRPr="00E70F95" w:rsidRDefault="00E70F95" w:rsidP="00E70F95">
      <w:pPr>
        <w:pStyle w:val="Default"/>
        <w:jc w:val="right"/>
        <w:rPr>
          <w:rFonts w:eastAsia="Calibri"/>
          <w:b/>
          <w:color w:val="auto"/>
          <w:sz w:val="28"/>
          <w:szCs w:val="28"/>
        </w:rPr>
      </w:pPr>
      <w:r w:rsidRPr="00E70F95">
        <w:rPr>
          <w:rFonts w:eastAsia="Calibri"/>
          <w:b/>
          <w:color w:val="auto"/>
          <w:sz w:val="28"/>
          <w:szCs w:val="28"/>
        </w:rPr>
        <w:t>APSTIPRINU……………….</w:t>
      </w:r>
    </w:p>
    <w:p w14:paraId="3C2BCFED" w14:textId="77777777" w:rsidR="00E70F95" w:rsidRPr="00E70F95" w:rsidRDefault="00E70F95" w:rsidP="00E70F95">
      <w:pPr>
        <w:pStyle w:val="Default"/>
        <w:jc w:val="right"/>
        <w:rPr>
          <w:rFonts w:eastAsia="Calibri"/>
          <w:b/>
          <w:color w:val="auto"/>
          <w:sz w:val="28"/>
          <w:szCs w:val="28"/>
        </w:rPr>
      </w:pPr>
      <w:r w:rsidRPr="00E70F95">
        <w:rPr>
          <w:rFonts w:eastAsia="Calibri"/>
          <w:b/>
          <w:color w:val="auto"/>
          <w:sz w:val="28"/>
          <w:szCs w:val="28"/>
        </w:rPr>
        <w:t>Dobeles novada sporta pārvaldes</w:t>
      </w:r>
    </w:p>
    <w:p w14:paraId="77D49C06" w14:textId="77777777" w:rsidR="00E70F95" w:rsidRPr="00E70F95" w:rsidRDefault="00E70F95" w:rsidP="00E70F95">
      <w:pPr>
        <w:pStyle w:val="Default"/>
        <w:jc w:val="right"/>
        <w:rPr>
          <w:rFonts w:eastAsia="Calibri"/>
          <w:b/>
          <w:color w:val="auto"/>
          <w:sz w:val="28"/>
          <w:szCs w:val="28"/>
        </w:rPr>
      </w:pPr>
      <w:r w:rsidRPr="00E70F95">
        <w:rPr>
          <w:rFonts w:eastAsia="Calibri"/>
          <w:b/>
          <w:color w:val="auto"/>
          <w:sz w:val="28"/>
          <w:szCs w:val="28"/>
        </w:rPr>
        <w:t xml:space="preserve">Vadītāja L. </w:t>
      </w:r>
      <w:proofErr w:type="spellStart"/>
      <w:r w:rsidRPr="00E70F95">
        <w:rPr>
          <w:rFonts w:eastAsia="Calibri"/>
          <w:b/>
          <w:color w:val="auto"/>
          <w:sz w:val="28"/>
          <w:szCs w:val="28"/>
        </w:rPr>
        <w:t>Karloviča</w:t>
      </w:r>
      <w:proofErr w:type="spellEnd"/>
    </w:p>
    <w:p w14:paraId="327285B8" w14:textId="26C0B082" w:rsidR="00E70F95" w:rsidRPr="00E70F95" w:rsidRDefault="00E70F95" w:rsidP="00E70F95">
      <w:pPr>
        <w:pStyle w:val="Default"/>
        <w:jc w:val="right"/>
        <w:rPr>
          <w:rFonts w:eastAsia="Calibri"/>
          <w:b/>
          <w:color w:val="auto"/>
          <w:sz w:val="28"/>
          <w:szCs w:val="28"/>
        </w:rPr>
      </w:pPr>
      <w:r w:rsidRPr="00E70F95">
        <w:rPr>
          <w:rFonts w:eastAsia="Calibri"/>
          <w:b/>
          <w:color w:val="auto"/>
          <w:sz w:val="28"/>
          <w:szCs w:val="28"/>
        </w:rPr>
        <w:t>Dobelē, 2025.gada …...</w:t>
      </w:r>
      <w:r>
        <w:rPr>
          <w:rFonts w:eastAsia="Calibri"/>
          <w:b/>
          <w:color w:val="auto"/>
          <w:sz w:val="28"/>
          <w:szCs w:val="28"/>
        </w:rPr>
        <w:t>maijā</w:t>
      </w:r>
    </w:p>
    <w:p w14:paraId="6A465414" w14:textId="77777777" w:rsidR="0069377F" w:rsidRDefault="0069377F" w:rsidP="0069377F">
      <w:pPr>
        <w:pStyle w:val="Default"/>
        <w:rPr>
          <w:b/>
          <w:bCs/>
          <w:sz w:val="28"/>
          <w:szCs w:val="28"/>
        </w:rPr>
      </w:pPr>
    </w:p>
    <w:p w14:paraId="251C693A" w14:textId="58473AE1" w:rsidR="0069377F" w:rsidRPr="0069377F" w:rsidRDefault="0069377F" w:rsidP="00693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9377F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Vītiņu </w:t>
      </w:r>
      <w:r w:rsidR="00444F6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pagasta </w:t>
      </w:r>
      <w:r w:rsidRPr="0069377F">
        <w:rPr>
          <w:rFonts w:ascii="Times New Roman" w:eastAsia="Times New Roman" w:hAnsi="Times New Roman"/>
          <w:b/>
          <w:sz w:val="28"/>
          <w:szCs w:val="28"/>
          <w:lang w:eastAsia="lv-LV"/>
        </w:rPr>
        <w:t>sporta svētki 202</w:t>
      </w:r>
      <w:r w:rsidR="00C84599">
        <w:rPr>
          <w:rFonts w:ascii="Times New Roman" w:eastAsia="Times New Roman" w:hAnsi="Times New Roman"/>
          <w:b/>
          <w:sz w:val="28"/>
          <w:szCs w:val="28"/>
          <w:lang w:eastAsia="lv-LV"/>
        </w:rPr>
        <w:t>5</w:t>
      </w:r>
    </w:p>
    <w:p w14:paraId="5715FA82" w14:textId="77777777" w:rsidR="0069377F" w:rsidRDefault="0069377F" w:rsidP="006937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NOLIKUMS</w:t>
      </w:r>
    </w:p>
    <w:p w14:paraId="013838E7" w14:textId="77777777" w:rsidR="0069377F" w:rsidRDefault="0069377F" w:rsidP="0069377F">
      <w:pPr>
        <w:pStyle w:val="Default"/>
        <w:jc w:val="center"/>
        <w:rPr>
          <w:sz w:val="23"/>
          <w:szCs w:val="23"/>
        </w:rPr>
      </w:pPr>
    </w:p>
    <w:p w14:paraId="64EBAA11" w14:textId="13C4A05D" w:rsidR="0069377F" w:rsidRPr="00FA2A3D" w:rsidRDefault="0069377F" w:rsidP="0069377F">
      <w:pPr>
        <w:pStyle w:val="Default"/>
        <w:rPr>
          <w:b/>
          <w:bCs/>
          <w:sz w:val="28"/>
          <w:szCs w:val="28"/>
        </w:rPr>
      </w:pPr>
      <w:r w:rsidRPr="00FA2A3D">
        <w:rPr>
          <w:b/>
          <w:bCs/>
          <w:sz w:val="28"/>
          <w:szCs w:val="28"/>
        </w:rPr>
        <w:t>202</w:t>
      </w:r>
      <w:r w:rsidR="00C84599">
        <w:rPr>
          <w:b/>
          <w:bCs/>
          <w:sz w:val="28"/>
          <w:szCs w:val="28"/>
        </w:rPr>
        <w:t>5</w:t>
      </w:r>
      <w:r w:rsidRPr="00FA2A3D">
        <w:rPr>
          <w:b/>
          <w:bCs/>
          <w:sz w:val="28"/>
          <w:szCs w:val="28"/>
        </w:rPr>
        <w:t xml:space="preserve">.gada </w:t>
      </w:r>
      <w:r w:rsidR="00C84599">
        <w:rPr>
          <w:b/>
          <w:bCs/>
          <w:sz w:val="28"/>
          <w:szCs w:val="28"/>
        </w:rPr>
        <w:t>31</w:t>
      </w:r>
      <w:r w:rsidRPr="00FA2A3D">
        <w:rPr>
          <w:b/>
          <w:bCs/>
          <w:sz w:val="28"/>
          <w:szCs w:val="28"/>
        </w:rPr>
        <w:t>.</w:t>
      </w:r>
      <w:r w:rsidR="00C84599">
        <w:rPr>
          <w:b/>
          <w:bCs/>
          <w:sz w:val="28"/>
          <w:szCs w:val="28"/>
        </w:rPr>
        <w:t>maijā</w:t>
      </w:r>
    </w:p>
    <w:p w14:paraId="3FE83833" w14:textId="77777777" w:rsidR="0069377F" w:rsidRDefault="0069377F" w:rsidP="0069377F">
      <w:pPr>
        <w:pStyle w:val="Default"/>
        <w:rPr>
          <w:b/>
          <w:bCs/>
          <w:sz w:val="23"/>
          <w:szCs w:val="23"/>
        </w:rPr>
      </w:pPr>
    </w:p>
    <w:p w14:paraId="4AC0E2A7" w14:textId="77777777" w:rsidR="0069377F" w:rsidRPr="00DD5BDE" w:rsidRDefault="0069377F" w:rsidP="0069377F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 xml:space="preserve">1. Mērķis un uzdevumi: </w:t>
      </w:r>
    </w:p>
    <w:p w14:paraId="27C83CB1" w14:textId="55105125" w:rsidR="0069377F" w:rsidRPr="00DD5BDE" w:rsidRDefault="0069377F" w:rsidP="0069377F">
      <w:pPr>
        <w:pStyle w:val="Default"/>
        <w:spacing w:after="44"/>
        <w:rPr>
          <w:sz w:val="22"/>
          <w:szCs w:val="22"/>
        </w:rPr>
      </w:pPr>
      <w:r w:rsidRPr="00DD5BDE">
        <w:rPr>
          <w:sz w:val="22"/>
          <w:szCs w:val="22"/>
        </w:rPr>
        <w:t>Veicināt veselīgu un sportisku dzīves veidu Dobeles novadā un tās apkārtnē dzīvojošajiem cilvēkiem pierādīt savu meistarību dažādās sacensībās.</w:t>
      </w:r>
    </w:p>
    <w:p w14:paraId="47CD1BF5" w14:textId="77777777" w:rsidR="0069377F" w:rsidRPr="00DD5BDE" w:rsidRDefault="0069377F" w:rsidP="0069377F">
      <w:pPr>
        <w:pStyle w:val="Default"/>
        <w:spacing w:after="44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>2. Pasākumu organizē:</w:t>
      </w:r>
    </w:p>
    <w:p w14:paraId="22B64EB0" w14:textId="6E05D965" w:rsidR="0069377F" w:rsidRPr="00DD5BDE" w:rsidRDefault="00010244" w:rsidP="0069377F">
      <w:pPr>
        <w:pStyle w:val="Default"/>
        <w:spacing w:after="44"/>
        <w:rPr>
          <w:sz w:val="22"/>
          <w:szCs w:val="22"/>
        </w:rPr>
      </w:pPr>
      <w:r w:rsidRPr="00DD5BDE">
        <w:rPr>
          <w:sz w:val="22"/>
          <w:szCs w:val="22"/>
        </w:rPr>
        <w:t xml:space="preserve">Sporta svētkus organizē </w:t>
      </w:r>
      <w:r w:rsidR="0069377F" w:rsidRPr="00DD5BDE">
        <w:rPr>
          <w:sz w:val="22"/>
          <w:szCs w:val="22"/>
        </w:rPr>
        <w:t>Dobeles novada Sporta pārvalde.  Atbildīgā persona sporta pasākumu organizators Guntis Strazdiņš e-pasts: guntis.strazdins@dobele.lv, tālrunis 29101146.</w:t>
      </w:r>
    </w:p>
    <w:p w14:paraId="46F570C2" w14:textId="5D7BB3FC" w:rsidR="0069377F" w:rsidRPr="00DD5BDE" w:rsidRDefault="0069377F" w:rsidP="0069377F">
      <w:pPr>
        <w:pStyle w:val="Default"/>
        <w:rPr>
          <w:sz w:val="22"/>
          <w:szCs w:val="22"/>
        </w:rPr>
      </w:pPr>
      <w:r w:rsidRPr="00DD5BDE">
        <w:rPr>
          <w:b/>
          <w:bCs/>
          <w:sz w:val="22"/>
          <w:szCs w:val="22"/>
        </w:rPr>
        <w:t xml:space="preserve">3. Vieta un laiks: </w:t>
      </w:r>
    </w:p>
    <w:p w14:paraId="2A621C63" w14:textId="76000E22" w:rsidR="0069377F" w:rsidRPr="00DD5BDE" w:rsidRDefault="0069377F" w:rsidP="0069377F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Vītiņu sporta svētki notiek 202</w:t>
      </w:r>
      <w:r w:rsidR="00C84599">
        <w:rPr>
          <w:sz w:val="22"/>
          <w:szCs w:val="22"/>
        </w:rPr>
        <w:t>5</w:t>
      </w:r>
      <w:r w:rsidRPr="00DD5BDE">
        <w:rPr>
          <w:sz w:val="22"/>
          <w:szCs w:val="22"/>
        </w:rPr>
        <w:t xml:space="preserve">.gada </w:t>
      </w:r>
      <w:r w:rsidR="00C84599">
        <w:rPr>
          <w:sz w:val="22"/>
          <w:szCs w:val="22"/>
        </w:rPr>
        <w:t>3</w:t>
      </w:r>
      <w:r w:rsidR="00444F64">
        <w:rPr>
          <w:sz w:val="22"/>
          <w:szCs w:val="22"/>
        </w:rPr>
        <w:t>1</w:t>
      </w:r>
      <w:r w:rsidRPr="00DD5BDE">
        <w:rPr>
          <w:sz w:val="22"/>
          <w:szCs w:val="22"/>
        </w:rPr>
        <w:t>.</w:t>
      </w:r>
      <w:r w:rsidR="00C84599">
        <w:rPr>
          <w:sz w:val="22"/>
          <w:szCs w:val="22"/>
        </w:rPr>
        <w:t>maijā</w:t>
      </w:r>
      <w:r w:rsidRPr="00DD5BDE">
        <w:rPr>
          <w:sz w:val="22"/>
          <w:szCs w:val="22"/>
        </w:rPr>
        <w:t xml:space="preserve"> Vītiņu sporta centrā Dārza ielā  11, Vītiņu pagasts, Dobeles novads.</w:t>
      </w:r>
      <w:r w:rsidR="00747698" w:rsidRPr="00DD5BDE">
        <w:rPr>
          <w:b/>
          <w:bCs/>
          <w:sz w:val="22"/>
          <w:szCs w:val="22"/>
        </w:rPr>
        <w:t xml:space="preserve"> Komandu</w:t>
      </w:r>
      <w:r w:rsidRPr="00DD5BDE">
        <w:rPr>
          <w:b/>
          <w:bCs/>
          <w:sz w:val="22"/>
          <w:szCs w:val="22"/>
        </w:rPr>
        <w:t xml:space="preserve"> reģistrācija</w:t>
      </w:r>
      <w:r w:rsidR="00747698" w:rsidRPr="00DD5BDE">
        <w:rPr>
          <w:b/>
          <w:bCs/>
          <w:sz w:val="22"/>
          <w:szCs w:val="22"/>
        </w:rPr>
        <w:t xml:space="preserve"> pludmales volejbolā un ielu basketbolā 3x3</w:t>
      </w:r>
      <w:r w:rsidRPr="00DD5BDE">
        <w:rPr>
          <w:b/>
          <w:bCs/>
          <w:sz w:val="22"/>
          <w:szCs w:val="22"/>
        </w:rPr>
        <w:t xml:space="preserve"> no </w:t>
      </w:r>
      <w:bookmarkStart w:id="0" w:name="_Hlk134463809"/>
      <w:r w:rsidRPr="00DD5BDE">
        <w:rPr>
          <w:b/>
          <w:bCs/>
          <w:sz w:val="22"/>
          <w:szCs w:val="22"/>
        </w:rPr>
        <w:t>plkst.10:</w:t>
      </w:r>
      <w:r w:rsidR="00C84599">
        <w:rPr>
          <w:b/>
          <w:bCs/>
          <w:sz w:val="22"/>
          <w:szCs w:val="22"/>
        </w:rPr>
        <w:t>1</w:t>
      </w:r>
      <w:r w:rsidRPr="00DD5BDE">
        <w:rPr>
          <w:b/>
          <w:bCs/>
          <w:sz w:val="22"/>
          <w:szCs w:val="22"/>
        </w:rPr>
        <w:t>0</w:t>
      </w:r>
      <w:bookmarkEnd w:id="0"/>
      <w:r w:rsidR="00747698" w:rsidRPr="00DD5BDE">
        <w:rPr>
          <w:b/>
          <w:bCs/>
          <w:sz w:val="22"/>
          <w:szCs w:val="22"/>
        </w:rPr>
        <w:t xml:space="preserve">, </w:t>
      </w:r>
      <w:r w:rsidR="00CA24C0" w:rsidRPr="00DD5BDE">
        <w:rPr>
          <w:b/>
          <w:bCs/>
          <w:sz w:val="22"/>
          <w:szCs w:val="22"/>
        </w:rPr>
        <w:t xml:space="preserve">komandu reģistrācija </w:t>
      </w:r>
      <w:r w:rsidR="00747698" w:rsidRPr="00DD5BDE">
        <w:rPr>
          <w:b/>
          <w:bCs/>
          <w:sz w:val="22"/>
          <w:szCs w:val="22"/>
        </w:rPr>
        <w:t>min</w:t>
      </w:r>
      <w:r w:rsidR="00214EEF" w:rsidRPr="00DD5BDE">
        <w:rPr>
          <w:b/>
          <w:bCs/>
          <w:sz w:val="22"/>
          <w:szCs w:val="22"/>
        </w:rPr>
        <w:t>i</w:t>
      </w:r>
      <w:r w:rsidR="00747698" w:rsidRPr="00DD5BDE">
        <w:rPr>
          <w:b/>
          <w:bCs/>
          <w:sz w:val="22"/>
          <w:szCs w:val="22"/>
        </w:rPr>
        <w:t xml:space="preserve">futbolā </w:t>
      </w:r>
      <w:r w:rsidR="00CA24C0" w:rsidRPr="00DD5BDE">
        <w:rPr>
          <w:b/>
          <w:bCs/>
          <w:sz w:val="22"/>
          <w:szCs w:val="22"/>
        </w:rPr>
        <w:t>plkst.13:30.</w:t>
      </w:r>
    </w:p>
    <w:p w14:paraId="68B7884D" w14:textId="40A0669D" w:rsidR="00CA24C0" w:rsidRPr="00DD5BDE" w:rsidRDefault="00CA24C0" w:rsidP="0069377F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>Individuālās sacensības sakums 11:00 līdz 1</w:t>
      </w:r>
      <w:r w:rsidR="00C84599">
        <w:rPr>
          <w:b/>
          <w:bCs/>
          <w:sz w:val="22"/>
          <w:szCs w:val="22"/>
        </w:rPr>
        <w:t>3</w:t>
      </w:r>
      <w:r w:rsidRPr="00DD5BDE">
        <w:rPr>
          <w:b/>
          <w:bCs/>
          <w:sz w:val="22"/>
          <w:szCs w:val="22"/>
        </w:rPr>
        <w:t>:</w:t>
      </w:r>
      <w:r w:rsidR="00444F64">
        <w:rPr>
          <w:b/>
          <w:bCs/>
          <w:sz w:val="22"/>
          <w:szCs w:val="22"/>
        </w:rPr>
        <w:t>0</w:t>
      </w:r>
      <w:r w:rsidRPr="00DD5BDE">
        <w:rPr>
          <w:b/>
          <w:bCs/>
          <w:sz w:val="22"/>
          <w:szCs w:val="22"/>
        </w:rPr>
        <w:t>0</w:t>
      </w:r>
    </w:p>
    <w:p w14:paraId="55BBC696" w14:textId="51083DD2" w:rsidR="00CA24C0" w:rsidRPr="00DD5BDE" w:rsidRDefault="0069377F" w:rsidP="00CA24C0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>4. Dalībniek</w:t>
      </w:r>
      <w:r w:rsidR="009A5A1F" w:rsidRPr="00DD5BDE">
        <w:rPr>
          <w:b/>
          <w:bCs/>
          <w:sz w:val="22"/>
          <w:szCs w:val="22"/>
        </w:rPr>
        <w:t>u ievērībai</w:t>
      </w:r>
      <w:r w:rsidRPr="00DD5BDE">
        <w:rPr>
          <w:b/>
          <w:bCs/>
          <w:sz w:val="22"/>
          <w:szCs w:val="22"/>
        </w:rPr>
        <w:t xml:space="preserve">: </w:t>
      </w:r>
    </w:p>
    <w:p w14:paraId="0F2A00F9" w14:textId="2DAACC35" w:rsidR="0069377F" w:rsidRPr="00DD5BDE" w:rsidRDefault="00DC0B5A" w:rsidP="00AB3D43">
      <w:pPr>
        <w:pStyle w:val="Default"/>
        <w:rPr>
          <w:sz w:val="22"/>
          <w:szCs w:val="22"/>
        </w:rPr>
      </w:pPr>
      <w:r w:rsidRPr="00DD5BDE">
        <w:rPr>
          <w:rFonts w:eastAsia="Times New Roman"/>
          <w:sz w:val="22"/>
          <w:szCs w:val="22"/>
          <w:lang w:eastAsia="lv-LV"/>
        </w:rPr>
        <w:t>Sacensībās piedalās visi sportot gribētāji</w:t>
      </w:r>
      <w:r w:rsidR="00444F64">
        <w:rPr>
          <w:rFonts w:eastAsia="Times New Roman"/>
          <w:sz w:val="22"/>
          <w:szCs w:val="22"/>
          <w:lang w:eastAsia="lv-LV"/>
        </w:rPr>
        <w:t>.</w:t>
      </w:r>
      <w:r w:rsidR="00444F64">
        <w:rPr>
          <w:sz w:val="22"/>
          <w:szCs w:val="22"/>
        </w:rPr>
        <w:t xml:space="preserve"> </w:t>
      </w:r>
      <w:r w:rsidR="00010244" w:rsidRPr="00DD5BDE">
        <w:rPr>
          <w:sz w:val="22"/>
          <w:szCs w:val="22"/>
        </w:rPr>
        <w:t>Dalībnieks var piedalīties vairākās sporta disciplīnās, ja tas netraucē sacensību norisi</w:t>
      </w:r>
      <w:r w:rsidR="00AB3D43" w:rsidRPr="00DD5BDE">
        <w:rPr>
          <w:sz w:val="22"/>
          <w:szCs w:val="22"/>
        </w:rPr>
        <w:t>.</w:t>
      </w:r>
      <w:r w:rsidR="00010244" w:rsidRPr="00DD5BDE">
        <w:rPr>
          <w:sz w:val="22"/>
          <w:szCs w:val="22"/>
        </w:rPr>
        <w:t xml:space="preserve"> </w:t>
      </w:r>
      <w:r w:rsidR="00AB3D43" w:rsidRPr="00DD5BDE">
        <w:rPr>
          <w:sz w:val="22"/>
          <w:szCs w:val="22"/>
        </w:rPr>
        <w:t>Spēlētājs drīkst spēlēt tikai vienā komandā</w:t>
      </w:r>
      <w:r w:rsidR="00010244" w:rsidRPr="00DD5BDE">
        <w:rPr>
          <w:sz w:val="22"/>
          <w:szCs w:val="22"/>
        </w:rPr>
        <w:t>.</w:t>
      </w:r>
      <w:r w:rsidR="00CA24C0" w:rsidRPr="00DD5BDE">
        <w:rPr>
          <w:sz w:val="22"/>
          <w:szCs w:val="22"/>
        </w:rPr>
        <w:t xml:space="preserve"> </w:t>
      </w:r>
      <w:r w:rsidR="00AB3D43" w:rsidRPr="00DD5BDE">
        <w:rPr>
          <w:sz w:val="22"/>
          <w:szCs w:val="22"/>
        </w:rPr>
        <w:t xml:space="preserve">No komandas jābūt vismaz 1 pārstāvim, kurš tiesās spēli. </w:t>
      </w:r>
      <w:r w:rsidR="00CA24C0" w:rsidRPr="00DD5BDE">
        <w:rPr>
          <w:sz w:val="22"/>
          <w:szCs w:val="22"/>
        </w:rPr>
        <w:t>Dalībnieki, piesakoties komandu sacensībām, komandu pieteikuma anketē ar parakstu apliecina, ka uzņemas pilnu atbildību par savu veselības stāvokli un neiebilst savu personas datu (vārds, uzvārds) izmantošanai rezultātu apkopošanā un publicēšanā.</w:t>
      </w:r>
      <w:r w:rsidR="00010244" w:rsidRPr="00DD5BDE">
        <w:rPr>
          <w:sz w:val="22"/>
          <w:szCs w:val="22"/>
        </w:rPr>
        <w:t xml:space="preserve"> Sacensību organizatori nenes atbildību par dalībnieku iespējamām traumām vai nelaimes gadījumiem sacensību laikā.</w:t>
      </w:r>
      <w:r w:rsidR="00D31964" w:rsidRPr="00DD5BDE">
        <w:rPr>
          <w:sz w:val="22"/>
          <w:szCs w:val="22"/>
        </w:rPr>
        <w:t xml:space="preserve"> </w:t>
      </w:r>
      <w:r w:rsidR="00444F64">
        <w:rPr>
          <w:sz w:val="22"/>
          <w:szCs w:val="22"/>
        </w:rPr>
        <w:t>Komandu sacensībās, b</w:t>
      </w:r>
      <w:r w:rsidR="00010244" w:rsidRPr="00DD5BDE">
        <w:rPr>
          <w:sz w:val="22"/>
          <w:szCs w:val="22"/>
        </w:rPr>
        <w:t xml:space="preserve">ērni līdz 16 gadu vecumam drīkst piedalīties, tikai pilngadīgu personu – treneru, skolotāju, vecāku, vecvecāku pārraudzībā, kas parakstot reģistrācijas anketu uzņemas pilnu atbildību, par personu. </w:t>
      </w:r>
      <w:r w:rsidR="0013393C" w:rsidRPr="00DD5BDE">
        <w:rPr>
          <w:sz w:val="22"/>
          <w:szCs w:val="22"/>
        </w:rPr>
        <w:t>Organizators var nepielaist komandu startam, ja rodas aizdomas, ka kāds no komandas dalībniekiem atrodas alkohola, narkotisko vai toksisko vielu reibumā.</w:t>
      </w:r>
      <w:r w:rsidR="00CE6118" w:rsidRPr="00DD5BDE">
        <w:rPr>
          <w:sz w:val="22"/>
          <w:szCs w:val="22"/>
        </w:rPr>
        <w:t xml:space="preserve"> Visiem dalībniekiem ir pienākums iepazīties ar sacensību nolikumu.</w:t>
      </w:r>
    </w:p>
    <w:p w14:paraId="6DBD8031" w14:textId="2B15196C" w:rsidR="00CE6118" w:rsidRPr="00DD5BDE" w:rsidRDefault="004F66BD" w:rsidP="00CE6118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 xml:space="preserve">5. </w:t>
      </w:r>
      <w:r w:rsidR="00CE6118" w:rsidRPr="00DD5BDE">
        <w:rPr>
          <w:b/>
          <w:bCs/>
          <w:sz w:val="22"/>
          <w:szCs w:val="22"/>
        </w:rPr>
        <w:t>Dalībnieks ir atbildīgs:</w:t>
      </w:r>
    </w:p>
    <w:p w14:paraId="19EBC81F" w14:textId="14BE2BBC" w:rsidR="00CE6118" w:rsidRPr="00DD5BDE" w:rsidRDefault="00CE6118" w:rsidP="00CE6118">
      <w:pPr>
        <w:pStyle w:val="Default"/>
        <w:rPr>
          <w:sz w:val="22"/>
          <w:szCs w:val="22"/>
        </w:rPr>
      </w:pPr>
      <w:bookmarkStart w:id="1" w:name="_Hlk134535313"/>
      <w:r w:rsidRPr="00DD5BDE">
        <w:rPr>
          <w:sz w:val="22"/>
          <w:szCs w:val="22"/>
        </w:rPr>
        <w:t>•Par iespējamām sadursmēm, kritieniem un citiem nelaimes gadījumiem  sacensību laikā.</w:t>
      </w:r>
    </w:p>
    <w:bookmarkEnd w:id="1"/>
    <w:p w14:paraId="05690B88" w14:textId="475A0006" w:rsidR="00CE6118" w:rsidRPr="00DD5BDE" w:rsidRDefault="00CE6118" w:rsidP="00CE6118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•Par atstātajām, nozaudētajām mantām</w:t>
      </w:r>
    </w:p>
    <w:p w14:paraId="214B3EB7" w14:textId="77777777" w:rsidR="00F920B8" w:rsidRPr="00DD5BDE" w:rsidRDefault="00CE6118" w:rsidP="00CE6118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 xml:space="preserve">•Par savu veselības stāvokli piedaloties sacensībās. </w:t>
      </w:r>
    </w:p>
    <w:p w14:paraId="4C82047D" w14:textId="1DCC3EE1" w:rsidR="00CE6118" w:rsidRPr="00DD5BDE" w:rsidRDefault="00CE6118" w:rsidP="00CE6118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Veselības stāvokļa</w:t>
      </w:r>
      <w:r w:rsidR="00F920B8" w:rsidRPr="00DD5BDE">
        <w:rPr>
          <w:sz w:val="22"/>
          <w:szCs w:val="22"/>
        </w:rPr>
        <w:t xml:space="preserve"> </w:t>
      </w:r>
      <w:r w:rsidRPr="00DD5BDE">
        <w:rPr>
          <w:sz w:val="22"/>
          <w:szCs w:val="22"/>
        </w:rPr>
        <w:t>pasliktināšanās gadījumā , dalībnieks apņemas izstāties no komandu sacensībām.</w:t>
      </w:r>
      <w:r w:rsidR="00AB3D43" w:rsidRPr="00DD5BDE">
        <w:rPr>
          <w:sz w:val="22"/>
          <w:szCs w:val="22"/>
        </w:rPr>
        <w:t xml:space="preserve"> </w:t>
      </w:r>
      <w:r w:rsidRPr="00DD5BDE">
        <w:rPr>
          <w:sz w:val="22"/>
          <w:szCs w:val="22"/>
        </w:rPr>
        <w:t>Dalībnieki atsak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s no jebk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du pretenziju izvirzī</w:t>
      </w:r>
      <w:r w:rsidR="00394AB4" w:rsidRPr="00DD5BDE">
        <w:rPr>
          <w:sz w:val="22"/>
          <w:szCs w:val="22"/>
        </w:rPr>
        <w:t>š</w:t>
      </w:r>
      <w:r w:rsidRPr="00DD5BDE">
        <w:rPr>
          <w:sz w:val="22"/>
          <w:szCs w:val="22"/>
        </w:rPr>
        <w:t>anas organizatoram vai citam</w:t>
      </w:r>
    </w:p>
    <w:p w14:paraId="32F31923" w14:textId="6363D84B" w:rsidR="00CE6118" w:rsidRPr="00DD5BDE" w:rsidRDefault="00CE6118" w:rsidP="00CE6118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pas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 xml:space="preserve">kuma </w:t>
      </w:r>
      <w:r w:rsidR="00394AB4" w:rsidRPr="00DD5BDE">
        <w:rPr>
          <w:sz w:val="22"/>
          <w:szCs w:val="22"/>
        </w:rPr>
        <w:t>organizēšanā</w:t>
      </w:r>
      <w:r w:rsidRPr="00DD5BDE">
        <w:rPr>
          <w:sz w:val="22"/>
          <w:szCs w:val="22"/>
        </w:rPr>
        <w:t xml:space="preserve"> iesaistīt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m person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m, p</w:t>
      </w:r>
      <w:r w:rsidR="00394AB4" w:rsidRPr="00DD5BDE">
        <w:rPr>
          <w:sz w:val="22"/>
          <w:szCs w:val="22"/>
        </w:rPr>
        <w:t>ē</w:t>
      </w:r>
      <w:r w:rsidRPr="00DD5BDE">
        <w:rPr>
          <w:sz w:val="22"/>
          <w:szCs w:val="22"/>
        </w:rPr>
        <w:t>c iesp</w:t>
      </w:r>
      <w:r w:rsidR="00394AB4" w:rsidRPr="00DD5BDE">
        <w:rPr>
          <w:sz w:val="22"/>
          <w:szCs w:val="22"/>
        </w:rPr>
        <w:t>ē</w:t>
      </w:r>
      <w:r w:rsidRPr="00DD5BDE">
        <w:rPr>
          <w:sz w:val="22"/>
          <w:szCs w:val="22"/>
        </w:rPr>
        <w:t>jama nelaimes gadījuma</w:t>
      </w:r>
    </w:p>
    <w:p w14:paraId="0F03447E" w14:textId="628C1F31" w:rsidR="009A5A1F" w:rsidRPr="00DD5BDE" w:rsidRDefault="00CE6118" w:rsidP="0069377F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vai materi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lo zaud</w:t>
      </w:r>
      <w:r w:rsidR="00394AB4" w:rsidRPr="00DD5BDE">
        <w:rPr>
          <w:sz w:val="22"/>
          <w:szCs w:val="22"/>
        </w:rPr>
        <w:t>ē</w:t>
      </w:r>
      <w:r w:rsidRPr="00DD5BDE">
        <w:rPr>
          <w:sz w:val="22"/>
          <w:szCs w:val="22"/>
        </w:rPr>
        <w:t xml:space="preserve">jumu </w:t>
      </w:r>
      <w:r w:rsidR="00394AB4" w:rsidRPr="00DD5BDE">
        <w:rPr>
          <w:sz w:val="22"/>
          <w:szCs w:val="22"/>
        </w:rPr>
        <w:t>raš</w:t>
      </w:r>
      <w:r w:rsidRPr="00DD5BDE">
        <w:rPr>
          <w:sz w:val="22"/>
          <w:szCs w:val="22"/>
        </w:rPr>
        <w:t>an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s.</w:t>
      </w:r>
      <w:r w:rsidR="00394AB4" w:rsidRPr="00DD5BDE">
        <w:rPr>
          <w:sz w:val="22"/>
          <w:szCs w:val="22"/>
        </w:rPr>
        <w:t xml:space="preserve"> </w:t>
      </w:r>
      <w:r w:rsidRPr="00DD5BDE">
        <w:rPr>
          <w:sz w:val="22"/>
          <w:szCs w:val="22"/>
        </w:rPr>
        <w:t>Dalībniekam ir iesp</w:t>
      </w:r>
      <w:r w:rsidR="00394AB4" w:rsidRPr="00DD5BDE">
        <w:rPr>
          <w:sz w:val="22"/>
          <w:szCs w:val="22"/>
        </w:rPr>
        <w:t>ē</w:t>
      </w:r>
      <w:r w:rsidRPr="00DD5BDE">
        <w:rPr>
          <w:sz w:val="22"/>
          <w:szCs w:val="22"/>
        </w:rPr>
        <w:t>ju robe</w:t>
      </w:r>
      <w:r w:rsidR="00394AB4" w:rsidRPr="00DD5BDE">
        <w:rPr>
          <w:sz w:val="22"/>
          <w:szCs w:val="22"/>
        </w:rPr>
        <w:t>žā</w:t>
      </w:r>
      <w:r w:rsidRPr="00DD5BDE">
        <w:rPr>
          <w:sz w:val="22"/>
          <w:szCs w:val="22"/>
        </w:rPr>
        <w:t>s j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sniedz palīdzību citam dalībniekam traumu</w:t>
      </w:r>
      <w:r w:rsidR="00DC0B5A" w:rsidRPr="00DD5BDE">
        <w:rPr>
          <w:sz w:val="22"/>
          <w:szCs w:val="22"/>
        </w:rPr>
        <w:t xml:space="preserve"> </w:t>
      </w:r>
      <w:r w:rsidRPr="00DD5BDE">
        <w:rPr>
          <w:sz w:val="22"/>
          <w:szCs w:val="22"/>
        </w:rPr>
        <w:t>gadījum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 xml:space="preserve"> un j</w:t>
      </w:r>
      <w:r w:rsidR="00394AB4" w:rsidRPr="00DD5BDE">
        <w:rPr>
          <w:sz w:val="22"/>
          <w:szCs w:val="22"/>
        </w:rPr>
        <w:t>ā</w:t>
      </w:r>
      <w:r w:rsidRPr="00DD5BDE">
        <w:rPr>
          <w:sz w:val="22"/>
          <w:szCs w:val="22"/>
        </w:rPr>
        <w:t>zi</w:t>
      </w:r>
      <w:r w:rsidR="00394AB4" w:rsidRPr="00DD5BDE">
        <w:rPr>
          <w:sz w:val="22"/>
          <w:szCs w:val="22"/>
        </w:rPr>
        <w:t>ņ</w:t>
      </w:r>
      <w:r w:rsidRPr="00DD5BDE">
        <w:rPr>
          <w:sz w:val="22"/>
          <w:szCs w:val="22"/>
        </w:rPr>
        <w:t>o par negadījumu organizatoriem vai neatliekamajai</w:t>
      </w:r>
      <w:r w:rsidR="00394AB4" w:rsidRPr="00DD5BDE">
        <w:rPr>
          <w:sz w:val="22"/>
          <w:szCs w:val="22"/>
        </w:rPr>
        <w:t xml:space="preserve"> </w:t>
      </w:r>
      <w:r w:rsidRPr="00DD5BDE">
        <w:rPr>
          <w:sz w:val="22"/>
          <w:szCs w:val="22"/>
        </w:rPr>
        <w:t>medicīniskajai palīdzībai 113.</w:t>
      </w:r>
    </w:p>
    <w:p w14:paraId="7B478785" w14:textId="77777777" w:rsidR="00692E49" w:rsidRDefault="00692E49" w:rsidP="004F66BD">
      <w:pPr>
        <w:pStyle w:val="Default"/>
        <w:rPr>
          <w:b/>
          <w:bCs/>
          <w:sz w:val="22"/>
          <w:szCs w:val="22"/>
        </w:rPr>
      </w:pPr>
    </w:p>
    <w:p w14:paraId="237B404A" w14:textId="03A20FDF" w:rsidR="004F66BD" w:rsidRPr="00DD5BDE" w:rsidRDefault="0069377F" w:rsidP="004F66BD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>5. Pieteikšanās:</w:t>
      </w:r>
    </w:p>
    <w:p w14:paraId="5299BB91" w14:textId="7F2A40DE" w:rsidR="0069377F" w:rsidRPr="00DD5BDE" w:rsidRDefault="004F66BD" w:rsidP="0069377F">
      <w:pPr>
        <w:pStyle w:val="Default"/>
        <w:rPr>
          <w:b/>
          <w:bCs/>
          <w:sz w:val="22"/>
          <w:szCs w:val="22"/>
        </w:rPr>
      </w:pPr>
      <w:r w:rsidRPr="00DD5BDE">
        <w:rPr>
          <w:rFonts w:eastAsia="Times New Roman"/>
          <w:sz w:val="22"/>
          <w:szCs w:val="22"/>
          <w:lang w:eastAsia="lv-LV"/>
        </w:rPr>
        <w:t xml:space="preserve">Dalībnieki </w:t>
      </w:r>
      <w:r w:rsidR="00986003" w:rsidRPr="00DD5BDE">
        <w:rPr>
          <w:rFonts w:eastAsia="Times New Roman"/>
          <w:sz w:val="22"/>
          <w:szCs w:val="22"/>
          <w:lang w:eastAsia="lv-LV"/>
        </w:rPr>
        <w:t xml:space="preserve">individuālajās sacensībās </w:t>
      </w:r>
      <w:r w:rsidRPr="00DD5BDE">
        <w:rPr>
          <w:rFonts w:eastAsia="Times New Roman"/>
          <w:sz w:val="22"/>
          <w:szCs w:val="22"/>
          <w:lang w:eastAsia="lv-LV"/>
        </w:rPr>
        <w:t xml:space="preserve">piesakās sacensību dienā, attiecīgajā pasākumu norises vietā, reģistrācijas laikos. </w:t>
      </w:r>
      <w:r w:rsidR="00C16BB5" w:rsidRPr="00DD5BDE">
        <w:rPr>
          <w:sz w:val="22"/>
          <w:szCs w:val="22"/>
        </w:rPr>
        <w:t>Komandu pieteikumi</w:t>
      </w:r>
      <w:r w:rsidR="00DD5BDE" w:rsidRPr="00DD5BDE">
        <w:rPr>
          <w:sz w:val="22"/>
          <w:szCs w:val="22"/>
        </w:rPr>
        <w:t xml:space="preserve"> (skat 1. pielikumā)</w:t>
      </w:r>
      <w:r w:rsidR="00C16BB5" w:rsidRPr="00DD5BDE">
        <w:rPr>
          <w:sz w:val="22"/>
          <w:szCs w:val="22"/>
        </w:rPr>
        <w:t xml:space="preserve"> </w:t>
      </w:r>
      <w:proofErr w:type="spellStart"/>
      <w:r w:rsidR="00E70F95" w:rsidRPr="00DD5BDE">
        <w:rPr>
          <w:sz w:val="22"/>
          <w:szCs w:val="22"/>
        </w:rPr>
        <w:t>jāiesūta</w:t>
      </w:r>
      <w:proofErr w:type="spellEnd"/>
      <w:r w:rsidR="00C16BB5" w:rsidRPr="00DD5BDE">
        <w:rPr>
          <w:sz w:val="22"/>
          <w:szCs w:val="22"/>
        </w:rPr>
        <w:t xml:space="preserve"> līdz </w:t>
      </w:r>
      <w:r w:rsidR="00444F64">
        <w:rPr>
          <w:sz w:val="22"/>
          <w:szCs w:val="22"/>
        </w:rPr>
        <w:t>30</w:t>
      </w:r>
      <w:r w:rsidR="00C16BB5" w:rsidRPr="00DD5BDE">
        <w:rPr>
          <w:sz w:val="22"/>
          <w:szCs w:val="22"/>
        </w:rPr>
        <w:t>.maijam uz e-pasta adresi</w:t>
      </w:r>
      <w:r w:rsidR="00813BFB" w:rsidRPr="00DD5BDE">
        <w:rPr>
          <w:rFonts w:eastAsia="Times New Roman"/>
          <w:sz w:val="22"/>
          <w:szCs w:val="22"/>
          <w:lang w:eastAsia="lv-LV"/>
        </w:rPr>
        <w:t xml:space="preserve"> </w:t>
      </w:r>
      <w:hyperlink r:id="rId5" w:history="1">
        <w:r w:rsidR="00813BFB" w:rsidRPr="00DD5BDE">
          <w:rPr>
            <w:rStyle w:val="Hipersaite"/>
            <w:rFonts w:eastAsia="Times New Roman"/>
            <w:sz w:val="22"/>
            <w:szCs w:val="22"/>
            <w:lang w:eastAsia="lv-LV"/>
          </w:rPr>
          <w:t>guntis.strazdins@dobele</w:t>
        </w:r>
      </w:hyperlink>
      <w:r w:rsidR="00813BFB" w:rsidRPr="00DD5BDE">
        <w:rPr>
          <w:rFonts w:eastAsia="Times New Roman"/>
          <w:sz w:val="22"/>
          <w:szCs w:val="22"/>
          <w:lang w:eastAsia="lv-LV"/>
        </w:rPr>
        <w:t xml:space="preserve"> vai </w:t>
      </w:r>
      <w:r w:rsidR="00813BFB" w:rsidRPr="00DD5BDE">
        <w:rPr>
          <w:sz w:val="22"/>
          <w:szCs w:val="22"/>
        </w:rPr>
        <w:t>sūtot SMS ziņu sporta pasākumu organizatoram – tālr. 29101146; rakstītu informāciju: komandas nosaukums.</w:t>
      </w:r>
    </w:p>
    <w:p w14:paraId="263A289E" w14:textId="13E8985D" w:rsidR="00986003" w:rsidRPr="00DD5BDE" w:rsidRDefault="00986003" w:rsidP="0069377F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lastRenderedPageBreak/>
        <w:t>6.Noteikumi:</w:t>
      </w:r>
    </w:p>
    <w:p w14:paraId="428D80BF" w14:textId="6BDE98C1" w:rsidR="009C2375" w:rsidRPr="00DD5BDE" w:rsidRDefault="00986003" w:rsidP="00692DBB">
      <w:pPr>
        <w:pStyle w:val="Sarakstarindkopa1"/>
        <w:spacing w:after="0"/>
        <w:ind w:left="11"/>
        <w:jc w:val="both"/>
        <w:rPr>
          <w:rFonts w:ascii="Times New Roman" w:hAnsi="Times New Roman"/>
        </w:rPr>
      </w:pPr>
      <w:r w:rsidRPr="00DD5BDE">
        <w:rPr>
          <w:rFonts w:ascii="Times New Roman" w:hAnsi="Times New Roman"/>
          <w:color w:val="333333"/>
          <w:shd w:val="clear" w:color="auto" w:fill="FFFFFF"/>
        </w:rPr>
        <w:t>Komandu sporta veidos izspēles kārtīb</w:t>
      </w:r>
      <w:r w:rsidR="00F920B8" w:rsidRPr="00DD5BDE">
        <w:rPr>
          <w:rFonts w:ascii="Times New Roman" w:hAnsi="Times New Roman"/>
          <w:color w:val="333333"/>
          <w:shd w:val="clear" w:color="auto" w:fill="FFFFFF"/>
        </w:rPr>
        <w:t>u</w:t>
      </w:r>
      <w:r w:rsidR="00F920B8" w:rsidRPr="00DD5BDE">
        <w:rPr>
          <w:rFonts w:ascii="Times New Roman" w:hAnsi="Times New Roman"/>
          <w:color w:val="7E7E7E"/>
          <w:spacing w:val="2"/>
          <w:shd w:val="clear" w:color="auto" w:fill="FFFFFF"/>
        </w:rPr>
        <w:t xml:space="preserve"> </w:t>
      </w:r>
      <w:r w:rsidR="00F920B8" w:rsidRPr="00DD5BDE">
        <w:rPr>
          <w:rFonts w:ascii="Times New Roman" w:hAnsi="Times New Roman"/>
          <w:color w:val="000000" w:themeColor="text1"/>
          <w:spacing w:val="2"/>
          <w:shd w:val="clear" w:color="auto" w:fill="FFFFFF"/>
        </w:rPr>
        <w:t>un setu garumu noteiks sacensību dienā, atkarībā no pieteikto komandu skaita</w:t>
      </w:r>
      <w:r w:rsidR="00DC0B5A" w:rsidRPr="00DD5BDE">
        <w:rPr>
          <w:rFonts w:ascii="Times New Roman" w:hAnsi="Times New Roman"/>
          <w:color w:val="333333"/>
          <w:shd w:val="clear" w:color="auto" w:fill="FFFFFF"/>
        </w:rPr>
        <w:t>.</w:t>
      </w:r>
      <w:r w:rsidR="009C2375" w:rsidRPr="00DD5BDE">
        <w:rPr>
          <w:rFonts w:ascii="Times New Roman" w:hAnsi="Times New Roman"/>
          <w:color w:val="333333"/>
          <w:shd w:val="clear" w:color="auto" w:fill="FFFFFF"/>
        </w:rPr>
        <w:t xml:space="preserve"> Individuālo sacensību uzvarētāji tiek noteikti pēc uzrādītajiem rezultātiem. Individuālās sacensības tiks vērtētas grupās, </w:t>
      </w:r>
      <w:r w:rsidR="00696238" w:rsidRPr="00DD5BDE">
        <w:rPr>
          <w:rFonts w:ascii="Times New Roman" w:hAnsi="Times New Roman"/>
        </w:rPr>
        <w:t>1</w:t>
      </w:r>
      <w:r w:rsidR="00692DBB" w:rsidRPr="00DD5BDE">
        <w:rPr>
          <w:rFonts w:ascii="Times New Roman" w:hAnsi="Times New Roman"/>
        </w:rPr>
        <w:t>0</w:t>
      </w:r>
      <w:r w:rsidR="00696238" w:rsidRPr="00DD5BDE">
        <w:rPr>
          <w:rFonts w:ascii="Times New Roman" w:hAnsi="Times New Roman"/>
        </w:rPr>
        <w:t xml:space="preserve"> – 1</w:t>
      </w:r>
      <w:r w:rsidR="00692DBB" w:rsidRPr="00DD5BDE">
        <w:rPr>
          <w:rFonts w:ascii="Times New Roman" w:hAnsi="Times New Roman"/>
        </w:rPr>
        <w:t>5</w:t>
      </w:r>
      <w:r w:rsidR="00696238" w:rsidRPr="00DD5BDE">
        <w:rPr>
          <w:rFonts w:ascii="Times New Roman" w:hAnsi="Times New Roman"/>
        </w:rPr>
        <w:t xml:space="preserve"> gadi</w:t>
      </w:r>
      <w:r w:rsidR="00692DBB" w:rsidRPr="00DD5BDE">
        <w:rPr>
          <w:rFonts w:ascii="Times New Roman" w:hAnsi="Times New Roman"/>
        </w:rPr>
        <w:t xml:space="preserve"> (jaunieši jaunietes); 16+gadi (vīri sievas). </w:t>
      </w:r>
      <w:r w:rsidR="00DE2FE6">
        <w:rPr>
          <w:rFonts w:ascii="Times New Roman" w:hAnsi="Times New Roman"/>
        </w:rPr>
        <w:t xml:space="preserve">Aktīvākajiem bērniem, kas apmeklēs individuālo disciplīnu </w:t>
      </w:r>
      <w:r w:rsidR="00692DBB" w:rsidRPr="00DD5BDE">
        <w:rPr>
          <w:rFonts w:ascii="Times New Roman" w:hAnsi="Times New Roman"/>
        </w:rPr>
        <w:t xml:space="preserve">, būs iespēja tikt pie organizatora sagatavotām balvām.  </w:t>
      </w:r>
    </w:p>
    <w:p w14:paraId="55F7076B" w14:textId="67957C3B" w:rsidR="00E03B80" w:rsidRPr="00DD5BDE" w:rsidRDefault="00E03B80" w:rsidP="0069377F">
      <w:pPr>
        <w:pStyle w:val="Default"/>
        <w:rPr>
          <w:b/>
          <w:bCs/>
          <w:color w:val="333333"/>
          <w:sz w:val="22"/>
          <w:szCs w:val="22"/>
          <w:shd w:val="clear" w:color="auto" w:fill="FFFFFF"/>
        </w:rPr>
      </w:pPr>
      <w:bookmarkStart w:id="2" w:name="_Hlk134536000"/>
      <w:r w:rsidRPr="00DD5BDE">
        <w:rPr>
          <w:b/>
          <w:bCs/>
          <w:color w:val="333333"/>
          <w:sz w:val="22"/>
          <w:szCs w:val="22"/>
          <w:shd w:val="clear" w:color="auto" w:fill="FFFFFF"/>
        </w:rPr>
        <w:t>7.</w:t>
      </w:r>
      <w:r w:rsidR="009C2375" w:rsidRPr="00DD5BDE">
        <w:rPr>
          <w:b/>
          <w:bCs/>
          <w:color w:val="333333"/>
          <w:sz w:val="22"/>
          <w:szCs w:val="22"/>
          <w:shd w:val="clear" w:color="auto" w:fill="FFFFFF"/>
        </w:rPr>
        <w:t>Komandu s</w:t>
      </w:r>
      <w:r w:rsidRPr="00DD5BDE">
        <w:rPr>
          <w:b/>
          <w:bCs/>
          <w:color w:val="333333"/>
          <w:sz w:val="22"/>
          <w:szCs w:val="22"/>
          <w:shd w:val="clear" w:color="auto" w:fill="FFFFFF"/>
        </w:rPr>
        <w:t>acensību veidu apraksts:</w:t>
      </w:r>
    </w:p>
    <w:p w14:paraId="0885CEB0" w14:textId="20AE1272" w:rsidR="00E03B80" w:rsidRPr="00DD5BDE" w:rsidRDefault="00E03B80" w:rsidP="00E03B80">
      <w:pPr>
        <w:pStyle w:val="Default"/>
        <w:rPr>
          <w:sz w:val="22"/>
          <w:szCs w:val="22"/>
        </w:rPr>
      </w:pPr>
      <w:bookmarkStart w:id="3" w:name="_Hlk134540557"/>
      <w:bookmarkStart w:id="4" w:name="_Hlk134535596"/>
      <w:bookmarkEnd w:id="2"/>
      <w:r w:rsidRPr="00DD5BDE">
        <w:rPr>
          <w:sz w:val="22"/>
          <w:szCs w:val="22"/>
        </w:rPr>
        <w:t xml:space="preserve">•Volejbols </w:t>
      </w:r>
      <w:bookmarkEnd w:id="3"/>
      <w:r w:rsidRPr="00DD5BDE">
        <w:rPr>
          <w:sz w:val="22"/>
          <w:szCs w:val="22"/>
        </w:rPr>
        <w:t xml:space="preserve">(3+1). Komandā var būt 4 spēlētāji. </w:t>
      </w:r>
    </w:p>
    <w:bookmarkEnd w:id="4"/>
    <w:p w14:paraId="55677040" w14:textId="2AAE3D50" w:rsidR="00E03B80" w:rsidRPr="00DD5BDE" w:rsidRDefault="00E03B80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9C2375" w:rsidRPr="00DD5BDE">
        <w:rPr>
          <w:sz w:val="22"/>
          <w:szCs w:val="22"/>
        </w:rPr>
        <w:t>Ielu basketbols</w:t>
      </w:r>
      <w:r w:rsidRPr="00DD5BDE">
        <w:rPr>
          <w:sz w:val="22"/>
          <w:szCs w:val="22"/>
        </w:rPr>
        <w:t xml:space="preserve"> 3x3 (3+1). Komandā var būt 4 spēlētāji. </w:t>
      </w:r>
    </w:p>
    <w:p w14:paraId="53998E20" w14:textId="643C3DA5" w:rsidR="009C2375" w:rsidRPr="00DD5BDE" w:rsidRDefault="009C2375" w:rsidP="009C2375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 xml:space="preserve">•Minifutbols (4+1) spēle sastāv no 5 spēlētājiem, viens no tiem ir vārtsargs . Komandā var būt 7 spēlētāji. </w:t>
      </w:r>
    </w:p>
    <w:p w14:paraId="4C91A16F" w14:textId="3593B22C" w:rsidR="009C2375" w:rsidRPr="00DD5BDE" w:rsidRDefault="009C2375" w:rsidP="009C2375">
      <w:pPr>
        <w:pStyle w:val="Default"/>
        <w:rPr>
          <w:b/>
          <w:bCs/>
          <w:color w:val="333333"/>
          <w:sz w:val="22"/>
          <w:szCs w:val="22"/>
          <w:shd w:val="clear" w:color="auto" w:fill="FFFFFF"/>
        </w:rPr>
      </w:pPr>
      <w:r w:rsidRPr="00DD5BDE">
        <w:rPr>
          <w:b/>
          <w:bCs/>
          <w:color w:val="333333"/>
          <w:sz w:val="22"/>
          <w:szCs w:val="22"/>
          <w:shd w:val="clear" w:color="auto" w:fill="FFFFFF"/>
        </w:rPr>
        <w:t>8.Individuālo sacensību veidu apraksts:</w:t>
      </w:r>
    </w:p>
    <w:p w14:paraId="597A97B4" w14:textId="26264FDF" w:rsidR="00E03B80" w:rsidRPr="00DD5BDE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>Ripini mērķi</w:t>
      </w:r>
    </w:p>
    <w:p w14:paraId="6E54A73D" w14:textId="37DC6924" w:rsidR="000F041D" w:rsidRPr="00DD5BDE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 xml:space="preserve">Savādā </w:t>
      </w:r>
      <w:proofErr w:type="spellStart"/>
      <w:r w:rsidR="00C84599">
        <w:rPr>
          <w:sz w:val="22"/>
          <w:szCs w:val="22"/>
        </w:rPr>
        <w:t>Boča</w:t>
      </w:r>
      <w:proofErr w:type="spellEnd"/>
    </w:p>
    <w:p w14:paraId="7FEBD58F" w14:textId="0C74235E" w:rsidR="000F041D" w:rsidRPr="00DD5BDE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>Olu Boss</w:t>
      </w:r>
    </w:p>
    <w:p w14:paraId="22828300" w14:textId="1BF7625F" w:rsidR="000F041D" w:rsidRPr="00DD5BDE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>Precīzais sitiens</w:t>
      </w:r>
    </w:p>
    <w:p w14:paraId="3561759B" w14:textId="4B9A425F" w:rsidR="000F041D" w:rsidRPr="00DD5BDE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>Pizas tornis</w:t>
      </w:r>
    </w:p>
    <w:p w14:paraId="7A72E42A" w14:textId="104C0B0A" w:rsidR="000F041D" w:rsidRPr="00DE2FE6" w:rsidRDefault="000F041D" w:rsidP="00E03B80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•</w:t>
      </w:r>
      <w:r w:rsidR="00C84599">
        <w:rPr>
          <w:sz w:val="22"/>
          <w:szCs w:val="22"/>
        </w:rPr>
        <w:t>Mantu vākšana</w:t>
      </w:r>
    </w:p>
    <w:p w14:paraId="7F47300D" w14:textId="0993165F" w:rsidR="00DD5BDE" w:rsidRPr="00DD5BDE" w:rsidRDefault="00DD5BDE" w:rsidP="00DD5BDE">
      <w:pPr>
        <w:pStyle w:val="Default"/>
        <w:rPr>
          <w:b/>
          <w:bCs/>
          <w:sz w:val="22"/>
          <w:szCs w:val="22"/>
        </w:rPr>
      </w:pPr>
      <w:r w:rsidRPr="00DD5BDE">
        <w:rPr>
          <w:b/>
          <w:bCs/>
          <w:sz w:val="22"/>
          <w:szCs w:val="22"/>
        </w:rPr>
        <w:t>9.Vērtēšana:</w:t>
      </w:r>
    </w:p>
    <w:p w14:paraId="690B6791" w14:textId="22EFFE71" w:rsidR="00DD5BDE" w:rsidRPr="00DD5BDE" w:rsidRDefault="00DD5BDE" w:rsidP="00DD5BDE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Uzvara spēlē 3 punkti, neizšķirts 1 punkts, zaudējums 0 punktu (neierašanās uz</w:t>
      </w:r>
    </w:p>
    <w:p w14:paraId="6EE5695C" w14:textId="32C442F6" w:rsidR="00DD5BDE" w:rsidRPr="00DD5BDE" w:rsidRDefault="00DD5BDE" w:rsidP="00DD5BDE">
      <w:pPr>
        <w:pStyle w:val="Default"/>
        <w:rPr>
          <w:sz w:val="22"/>
          <w:szCs w:val="22"/>
        </w:rPr>
      </w:pPr>
      <w:r w:rsidRPr="00DD5BDE">
        <w:rPr>
          <w:sz w:val="22"/>
          <w:szCs w:val="22"/>
        </w:rPr>
        <w:t>spēli 0 punktu ar rezultātu 0:5). Ja divām vai vairākām komandām ir vienāds iegūto punktu summa, tad augstāko vietu ieņem komanda, kurai</w:t>
      </w:r>
      <w:r w:rsidR="00DE2FE6">
        <w:rPr>
          <w:sz w:val="22"/>
          <w:szCs w:val="22"/>
        </w:rPr>
        <w:t xml:space="preserve"> savstarpējā spēlē </w:t>
      </w:r>
      <w:r w:rsidRPr="00DD5BDE">
        <w:rPr>
          <w:sz w:val="22"/>
          <w:szCs w:val="22"/>
        </w:rPr>
        <w:t xml:space="preserve"> ir labāki rādītāji. Savstarpējo spēļu punkti.</w:t>
      </w:r>
    </w:p>
    <w:p w14:paraId="75BC0405" w14:textId="5F18601A" w:rsidR="0069377F" w:rsidRPr="00DD5BDE" w:rsidRDefault="00DD5BDE" w:rsidP="0069377F">
      <w:pPr>
        <w:pStyle w:val="Default"/>
        <w:rPr>
          <w:sz w:val="22"/>
          <w:szCs w:val="22"/>
        </w:rPr>
      </w:pPr>
      <w:r w:rsidRPr="00DD5BDE">
        <w:rPr>
          <w:b/>
          <w:bCs/>
          <w:sz w:val="22"/>
          <w:szCs w:val="22"/>
        </w:rPr>
        <w:t>10</w:t>
      </w:r>
      <w:r w:rsidR="0069377F" w:rsidRPr="00DD5BDE">
        <w:rPr>
          <w:b/>
          <w:bCs/>
          <w:sz w:val="22"/>
          <w:szCs w:val="22"/>
        </w:rPr>
        <w:t>. Apbalvošana:</w:t>
      </w:r>
    </w:p>
    <w:p w14:paraId="1D4AB672" w14:textId="77777777" w:rsidR="00DD5BDE" w:rsidRPr="00DD5BDE" w:rsidRDefault="00986003" w:rsidP="00DD5BDE">
      <w:pPr>
        <w:shd w:val="clear" w:color="auto" w:fill="FFFFFF"/>
        <w:spacing w:after="0" w:line="273" w:lineRule="atLeast"/>
        <w:rPr>
          <w:rFonts w:ascii="Times New Roman" w:hAnsi="Times New Roman"/>
          <w:shd w:val="clear" w:color="auto" w:fill="FFFFFF"/>
        </w:rPr>
      </w:pPr>
      <w:r w:rsidRPr="00DD5BDE">
        <w:rPr>
          <w:rFonts w:ascii="Times New Roman" w:eastAsia="Times New Roman" w:hAnsi="Times New Roman"/>
          <w:color w:val="333333"/>
          <w:lang w:eastAsia="lv-LV"/>
        </w:rPr>
        <w:t>Komandu vērtējumā, pirmo trīs vietu ieguvēji kopvērtējumā tiek apbalvoti ar kausu</w:t>
      </w:r>
      <w:r w:rsidR="00DC0B5A" w:rsidRPr="00DD5BDE">
        <w:rPr>
          <w:rFonts w:ascii="Times New Roman" w:eastAsia="Times New Roman" w:hAnsi="Times New Roman"/>
          <w:color w:val="333333"/>
          <w:lang w:eastAsia="lv-LV"/>
        </w:rPr>
        <w:t xml:space="preserve">, </w:t>
      </w:r>
      <w:r w:rsidRPr="00DD5BDE">
        <w:rPr>
          <w:rFonts w:ascii="Times New Roman" w:eastAsia="Times New Roman" w:hAnsi="Times New Roman"/>
          <w:color w:val="333333"/>
          <w:lang w:eastAsia="lv-LV"/>
        </w:rPr>
        <w:t>medaļām</w:t>
      </w:r>
      <w:r w:rsidR="00DC0B5A" w:rsidRPr="00DD5BDE">
        <w:rPr>
          <w:rFonts w:ascii="Times New Roman" w:eastAsia="Times New Roman" w:hAnsi="Times New Roman"/>
          <w:color w:val="333333"/>
          <w:lang w:eastAsia="lv-LV"/>
        </w:rPr>
        <w:t xml:space="preserve"> un kliņģeri.</w:t>
      </w:r>
      <w:r w:rsidRPr="00DD5BDE">
        <w:rPr>
          <w:rFonts w:ascii="Times New Roman" w:eastAsia="Times New Roman" w:hAnsi="Times New Roman"/>
          <w:color w:val="333333"/>
          <w:lang w:eastAsia="lv-LV"/>
        </w:rPr>
        <w:t xml:space="preserve"> </w:t>
      </w:r>
      <w:r w:rsidR="00DC0B5A" w:rsidRPr="00DD5BDE">
        <w:rPr>
          <w:rFonts w:ascii="Times New Roman" w:eastAsia="Times New Roman" w:hAnsi="Times New Roman"/>
          <w:color w:val="333333"/>
          <w:lang w:eastAsia="lv-LV"/>
        </w:rPr>
        <w:t xml:space="preserve">Individuālo sacensību dalībnieki, tiek apbalvoti </w:t>
      </w:r>
      <w:r w:rsidR="00696238" w:rsidRPr="00DD5BDE">
        <w:rPr>
          <w:rFonts w:ascii="Times New Roman" w:eastAsia="Times New Roman" w:hAnsi="Times New Roman"/>
          <w:color w:val="333333"/>
          <w:lang w:eastAsia="lv-LV"/>
        </w:rPr>
        <w:t>organizatora sagādātām balvām. Iespējamas arī pārsteiguma balvas.</w:t>
      </w:r>
      <w:r w:rsidR="00696238" w:rsidRPr="00DD5BDE">
        <w:rPr>
          <w:rFonts w:ascii="Times New Roman" w:eastAsia="Times New Roman" w:hAnsi="Times New Roman"/>
          <w:color w:val="333333"/>
          <w:lang w:eastAsia="lv-LV"/>
        </w:rPr>
        <w:cr/>
      </w:r>
      <w:r w:rsidR="004F66BD" w:rsidRPr="00DD5BDE">
        <w:rPr>
          <w:rFonts w:ascii="Times New Roman" w:hAnsi="Times New Roman"/>
          <w:shd w:val="clear" w:color="auto" w:fill="FFFFFF"/>
        </w:rPr>
        <w:t>Organizatori var </w:t>
      </w:r>
      <w:r w:rsidR="004F66BD" w:rsidRPr="00DD5BDE">
        <w:rPr>
          <w:rStyle w:val="Izclums"/>
          <w:rFonts w:ascii="Times New Roman" w:hAnsi="Times New Roman"/>
          <w:i w:val="0"/>
          <w:iCs w:val="0"/>
          <w:shd w:val="clear" w:color="auto" w:fill="FFFFFF"/>
        </w:rPr>
        <w:t>mainīt</w:t>
      </w:r>
      <w:r w:rsidR="004F66BD" w:rsidRPr="00DD5BDE">
        <w:rPr>
          <w:rFonts w:ascii="Times New Roman" w:hAnsi="Times New Roman"/>
          <w:shd w:val="clear" w:color="auto" w:fill="FFFFFF"/>
        </w:rPr>
        <w:t> apbalvošanas </w:t>
      </w:r>
      <w:r w:rsidR="004F66BD" w:rsidRPr="00DD5BDE">
        <w:rPr>
          <w:rStyle w:val="Izclums"/>
          <w:rFonts w:ascii="Times New Roman" w:hAnsi="Times New Roman"/>
          <w:i w:val="0"/>
          <w:iCs w:val="0"/>
          <w:shd w:val="clear" w:color="auto" w:fill="FFFFFF"/>
        </w:rPr>
        <w:t>laiku</w:t>
      </w:r>
      <w:r w:rsidR="004F66BD" w:rsidRPr="00DD5BDE">
        <w:rPr>
          <w:rFonts w:ascii="Times New Roman" w:hAnsi="Times New Roman"/>
          <w:shd w:val="clear" w:color="auto" w:fill="FFFFFF"/>
        </w:rPr>
        <w:t>, vadoties pēc apstākļiem.</w:t>
      </w:r>
    </w:p>
    <w:p w14:paraId="5FE7D93E" w14:textId="47A3E9F8" w:rsidR="0069377F" w:rsidRPr="00DD5BDE" w:rsidRDefault="009C2375" w:rsidP="00DD5BDE">
      <w:pPr>
        <w:shd w:val="clear" w:color="auto" w:fill="FFFFFF"/>
        <w:spacing w:after="150" w:line="273" w:lineRule="atLeast"/>
        <w:rPr>
          <w:rFonts w:ascii="Times New Roman" w:eastAsia="Times New Roman" w:hAnsi="Times New Roman"/>
          <w:color w:val="333333"/>
          <w:lang w:eastAsia="lv-LV"/>
        </w:rPr>
      </w:pPr>
      <w:r w:rsidRPr="00DD5BDE">
        <w:rPr>
          <w:rFonts w:ascii="Times New Roman" w:hAnsi="Times New Roman"/>
          <w:b/>
          <w:bCs/>
        </w:rPr>
        <w:t>1</w:t>
      </w:r>
      <w:r w:rsidR="00DD5BDE" w:rsidRPr="00DD5BDE">
        <w:rPr>
          <w:rFonts w:ascii="Times New Roman" w:hAnsi="Times New Roman"/>
          <w:b/>
          <w:bCs/>
        </w:rPr>
        <w:t>1</w:t>
      </w:r>
      <w:r w:rsidR="0069377F" w:rsidRPr="00DD5BDE">
        <w:rPr>
          <w:rFonts w:ascii="Times New Roman" w:hAnsi="Times New Roman"/>
          <w:b/>
          <w:bCs/>
        </w:rPr>
        <w:t xml:space="preserve">. Informācija: </w:t>
      </w:r>
    </w:p>
    <w:p w14:paraId="1F56C170" w14:textId="6827D475" w:rsidR="0069377F" w:rsidRPr="00DD5BDE" w:rsidRDefault="00394AB4" w:rsidP="0069377F">
      <w:pPr>
        <w:pStyle w:val="Default"/>
        <w:rPr>
          <w:sz w:val="22"/>
          <w:szCs w:val="22"/>
        </w:rPr>
      </w:pPr>
      <w:r w:rsidRPr="00DD5BDE">
        <w:rPr>
          <w:color w:val="auto"/>
          <w:sz w:val="22"/>
          <w:szCs w:val="22"/>
          <w:shd w:val="clear" w:color="auto" w:fill="FFFFFF"/>
        </w:rPr>
        <w:t>Organizatori nenes atbildību par dalībnieku nolikuma nezināšanu un neievērošanu.</w:t>
      </w:r>
      <w:r w:rsidR="004F66BD" w:rsidRPr="00DD5BDE">
        <w:rPr>
          <w:color w:val="auto"/>
          <w:sz w:val="22"/>
          <w:szCs w:val="22"/>
          <w:shd w:val="clear" w:color="auto" w:fill="FFFFFF"/>
        </w:rPr>
        <w:t xml:space="preserve"> </w:t>
      </w:r>
      <w:r w:rsidR="0069377F" w:rsidRPr="00DD5BDE">
        <w:rPr>
          <w:color w:val="auto"/>
          <w:sz w:val="22"/>
          <w:szCs w:val="22"/>
        </w:rPr>
        <w:t xml:space="preserve">Dalībnieki </w:t>
      </w:r>
      <w:r w:rsidR="0069377F" w:rsidRPr="00DD5BDE">
        <w:rPr>
          <w:sz w:val="22"/>
          <w:szCs w:val="22"/>
        </w:rPr>
        <w:t xml:space="preserve">neiebilst, ka </w:t>
      </w:r>
      <w:r w:rsidR="00E03B80" w:rsidRPr="00DD5BDE">
        <w:rPr>
          <w:sz w:val="22"/>
          <w:szCs w:val="22"/>
        </w:rPr>
        <w:t>Sporta svētkos</w:t>
      </w:r>
      <w:r w:rsidR="0069377F" w:rsidRPr="00DD5BDE">
        <w:rPr>
          <w:sz w:val="22"/>
          <w:szCs w:val="22"/>
        </w:rPr>
        <w:t xml:space="preserve"> uzņemtās fotogrāfijas un videomateriāli var tikt izmantoti publiskajos materiālos.</w:t>
      </w:r>
      <w:r w:rsidR="0069377F" w:rsidRPr="00DD5BDE">
        <w:rPr>
          <w:b/>
          <w:bCs/>
          <w:sz w:val="22"/>
          <w:szCs w:val="22"/>
        </w:rPr>
        <w:t xml:space="preserve"> </w:t>
      </w:r>
    </w:p>
    <w:p w14:paraId="5E479710" w14:textId="77777777" w:rsidR="0069377F" w:rsidRPr="00DD5BDE" w:rsidRDefault="0069377F" w:rsidP="0069377F">
      <w:pPr>
        <w:rPr>
          <w:rFonts w:ascii="Times New Roman" w:hAnsi="Times New Roman"/>
        </w:rPr>
      </w:pPr>
    </w:p>
    <w:p w14:paraId="76A1414F" w14:textId="77777777" w:rsidR="000D2897" w:rsidRDefault="000D2897"/>
    <w:p w14:paraId="6AACE048" w14:textId="77777777" w:rsidR="00DD5BDE" w:rsidRDefault="00DD5BDE"/>
    <w:p w14:paraId="7926C30C" w14:textId="77777777" w:rsidR="00DD5BDE" w:rsidRDefault="00DD5BDE"/>
    <w:p w14:paraId="5ABAEDDF" w14:textId="77777777" w:rsidR="00DD5BDE" w:rsidRDefault="00DD5BDE"/>
    <w:p w14:paraId="6A979CF1" w14:textId="77777777" w:rsidR="00DD5BDE" w:rsidRDefault="00DD5BDE"/>
    <w:p w14:paraId="3C061EE7" w14:textId="77777777" w:rsidR="00214EEF" w:rsidRDefault="00214EEF"/>
    <w:p w14:paraId="0BCC86C2" w14:textId="77777777" w:rsidR="00214EEF" w:rsidRDefault="00214EEF"/>
    <w:p w14:paraId="59CA6F3B" w14:textId="77777777" w:rsidR="00DC0B5A" w:rsidRDefault="00DC0B5A" w:rsidP="00DD5BDE">
      <w:pPr>
        <w:rPr>
          <w:u w:val="single"/>
        </w:rPr>
      </w:pPr>
    </w:p>
    <w:p w14:paraId="71EBA307" w14:textId="2EFBA080" w:rsidR="00DC0B5A" w:rsidRPr="00DD5BDE" w:rsidRDefault="00DD5BDE" w:rsidP="00D31964">
      <w:pPr>
        <w:jc w:val="right"/>
        <w:rPr>
          <w:rFonts w:ascii="Times New Roman" w:hAnsi="Times New Roman"/>
          <w:i/>
          <w:iCs/>
          <w:color w:val="7F7F7F" w:themeColor="text1" w:themeTint="80"/>
        </w:rPr>
      </w:pPr>
      <w:r w:rsidRPr="00DD5BDE">
        <w:rPr>
          <w:rFonts w:ascii="Times New Roman" w:hAnsi="Times New Roman"/>
          <w:i/>
          <w:iCs/>
          <w:color w:val="7F7F7F" w:themeColor="text1" w:themeTint="80"/>
        </w:rPr>
        <w:t>Pielikums Nr.1</w:t>
      </w:r>
    </w:p>
    <w:p w14:paraId="7E5A9F59" w14:textId="2C6BE46C" w:rsidR="00214EEF" w:rsidRPr="002D1ED1" w:rsidRDefault="00214EEF" w:rsidP="00D31964">
      <w:pPr>
        <w:jc w:val="right"/>
        <w:rPr>
          <w:rFonts w:ascii="Times New Roman" w:hAnsi="Times New Roman"/>
        </w:rPr>
      </w:pPr>
      <w:r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C6D9" wp14:editId="2D45ED74">
                <wp:simplePos x="0" y="0"/>
                <wp:positionH relativeFrom="column">
                  <wp:posOffset>1838325</wp:posOffset>
                </wp:positionH>
                <wp:positionV relativeFrom="paragraph">
                  <wp:posOffset>358140</wp:posOffset>
                </wp:positionV>
                <wp:extent cx="2139042" cy="10886"/>
                <wp:effectExtent l="0" t="0" r="33020" b="27305"/>
                <wp:wrapNone/>
                <wp:docPr id="886568344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042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AB124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28.2pt" to="313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" strokecolor="#272727 [2749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D31964">
        <w:rPr>
          <w:u w:val="single"/>
        </w:rPr>
        <w:t xml:space="preserve">                          </w:t>
      </w:r>
      <w:r w:rsidR="00D31964" w:rsidRPr="002D1ED1">
        <w:rPr>
          <w:rFonts w:ascii="Times New Roman" w:hAnsi="Times New Roman"/>
        </w:rPr>
        <w:t>Komandas nosaukums</w:t>
      </w:r>
    </w:p>
    <w:p w14:paraId="55E62FFC" w14:textId="77777777" w:rsidR="00D31964" w:rsidRPr="002D1ED1" w:rsidRDefault="00D31964" w:rsidP="00D31964">
      <w:pPr>
        <w:jc w:val="right"/>
        <w:rPr>
          <w:rFonts w:ascii="Times New Roman" w:hAnsi="Times New Roman"/>
        </w:rPr>
      </w:pPr>
    </w:p>
    <w:p w14:paraId="7756A84D" w14:textId="15F80273" w:rsidR="00D31964" w:rsidRPr="002D1ED1" w:rsidRDefault="00D31964" w:rsidP="00D31964">
      <w:pPr>
        <w:jc w:val="center"/>
        <w:rPr>
          <w:rFonts w:ascii="Times New Roman" w:hAnsi="Times New Roman"/>
        </w:rPr>
      </w:pPr>
      <w:r w:rsidRPr="002D1ED1">
        <w:rPr>
          <w:rFonts w:ascii="Times New Roman" w:hAnsi="Times New Roman"/>
        </w:rPr>
        <w:t>PIETEIKUMS</w:t>
      </w:r>
    </w:p>
    <w:p w14:paraId="4197C6C3" w14:textId="7B52A887" w:rsidR="00D31964" w:rsidRPr="002D1ED1" w:rsidRDefault="00D31964" w:rsidP="00D31964">
      <w:pPr>
        <w:jc w:val="center"/>
        <w:rPr>
          <w:rFonts w:ascii="Times New Roman" w:hAnsi="Times New Roman"/>
        </w:rPr>
      </w:pPr>
      <w:r w:rsidRPr="002D1ED1">
        <w:rPr>
          <w:rFonts w:ascii="Times New Roman" w:hAnsi="Times New Roman"/>
        </w:rPr>
        <w:t>Vītiņu pagasta Sporta svētki ……………………………………..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0"/>
        <w:gridCol w:w="2931"/>
        <w:gridCol w:w="1276"/>
        <w:gridCol w:w="3329"/>
      </w:tblGrid>
      <w:tr w:rsidR="00D31964" w:rsidRPr="002D1ED1" w14:paraId="54320B6D" w14:textId="77777777" w:rsidTr="002D1ED1">
        <w:tc>
          <w:tcPr>
            <w:tcW w:w="741" w:type="dxa"/>
          </w:tcPr>
          <w:p w14:paraId="65195631" w14:textId="71067064" w:rsidR="00D31964" w:rsidRPr="002D1ED1" w:rsidRDefault="00D31964" w:rsidP="00D31964">
            <w:pPr>
              <w:rPr>
                <w:rFonts w:ascii="Times New Roman" w:hAnsi="Times New Roman"/>
              </w:rPr>
            </w:pPr>
            <w:proofErr w:type="spellStart"/>
            <w:r w:rsidRPr="002D1ED1">
              <w:rPr>
                <w:rFonts w:ascii="Times New Roman" w:hAnsi="Times New Roman"/>
              </w:rPr>
              <w:t>N.p.k</w:t>
            </w:r>
            <w:proofErr w:type="spellEnd"/>
            <w:r w:rsidRPr="002D1ED1">
              <w:rPr>
                <w:rFonts w:ascii="Times New Roman" w:hAnsi="Times New Roman"/>
              </w:rPr>
              <w:t>.</w:t>
            </w:r>
          </w:p>
        </w:tc>
        <w:tc>
          <w:tcPr>
            <w:tcW w:w="2940" w:type="dxa"/>
          </w:tcPr>
          <w:p w14:paraId="180C703E" w14:textId="62CCE403" w:rsidR="00D31964" w:rsidRPr="002D1ED1" w:rsidRDefault="00D31964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1276" w:type="dxa"/>
          </w:tcPr>
          <w:p w14:paraId="303AB737" w14:textId="661D22A2" w:rsidR="00D31964" w:rsidRPr="002D1ED1" w:rsidRDefault="002D1ED1" w:rsidP="002D1ED1">
            <w:pPr>
              <w:jc w:val="center"/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Dzimšanas gads</w:t>
            </w:r>
          </w:p>
        </w:tc>
        <w:tc>
          <w:tcPr>
            <w:tcW w:w="3339" w:type="dxa"/>
          </w:tcPr>
          <w:p w14:paraId="579397C3" w14:textId="08798F2E" w:rsidR="00D31964" w:rsidRPr="002D1ED1" w:rsidRDefault="002D1ED1" w:rsidP="002D1ED1">
            <w:pPr>
              <w:jc w:val="center"/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Paraksts par to, ka katrs sacensību dalībnieks personīgi uzņemas atbildību par savu veselības stāvokli un spējām piedalīties sacensībās</w:t>
            </w:r>
          </w:p>
        </w:tc>
      </w:tr>
      <w:tr w:rsidR="00D31964" w:rsidRPr="002D1ED1" w14:paraId="20EFA98F" w14:textId="77777777" w:rsidTr="002D1ED1">
        <w:tc>
          <w:tcPr>
            <w:tcW w:w="741" w:type="dxa"/>
          </w:tcPr>
          <w:p w14:paraId="1F047F07" w14:textId="2470D6EC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1.</w:t>
            </w:r>
          </w:p>
        </w:tc>
        <w:tc>
          <w:tcPr>
            <w:tcW w:w="2940" w:type="dxa"/>
          </w:tcPr>
          <w:p w14:paraId="0A8A0317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A55122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40268601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0E8FEF8F" w14:textId="77777777" w:rsidTr="002D1ED1">
        <w:tc>
          <w:tcPr>
            <w:tcW w:w="741" w:type="dxa"/>
          </w:tcPr>
          <w:p w14:paraId="71C7F6C2" w14:textId="38023E9A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2.</w:t>
            </w:r>
          </w:p>
        </w:tc>
        <w:tc>
          <w:tcPr>
            <w:tcW w:w="2940" w:type="dxa"/>
          </w:tcPr>
          <w:p w14:paraId="1F527567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6EACE3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65EB4A58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6BCE9621" w14:textId="77777777" w:rsidTr="002D1ED1">
        <w:tc>
          <w:tcPr>
            <w:tcW w:w="741" w:type="dxa"/>
          </w:tcPr>
          <w:p w14:paraId="037058F8" w14:textId="2E7BE860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3.</w:t>
            </w:r>
          </w:p>
        </w:tc>
        <w:tc>
          <w:tcPr>
            <w:tcW w:w="2940" w:type="dxa"/>
          </w:tcPr>
          <w:p w14:paraId="0811C730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13380A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5559A9A9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27894EE7" w14:textId="77777777" w:rsidTr="002D1ED1">
        <w:tc>
          <w:tcPr>
            <w:tcW w:w="741" w:type="dxa"/>
          </w:tcPr>
          <w:p w14:paraId="296A07FC" w14:textId="0FA31C5F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4.</w:t>
            </w:r>
          </w:p>
        </w:tc>
        <w:tc>
          <w:tcPr>
            <w:tcW w:w="2940" w:type="dxa"/>
          </w:tcPr>
          <w:p w14:paraId="63C11727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1A20D63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40E836C1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594AE84B" w14:textId="77777777" w:rsidTr="002D1ED1">
        <w:tc>
          <w:tcPr>
            <w:tcW w:w="741" w:type="dxa"/>
          </w:tcPr>
          <w:p w14:paraId="3EADF4A4" w14:textId="0CED0B29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5.</w:t>
            </w:r>
          </w:p>
        </w:tc>
        <w:tc>
          <w:tcPr>
            <w:tcW w:w="2940" w:type="dxa"/>
          </w:tcPr>
          <w:p w14:paraId="328F1C5C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3FB4AA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22029CED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42770D67" w14:textId="77777777" w:rsidTr="002D1ED1">
        <w:tc>
          <w:tcPr>
            <w:tcW w:w="741" w:type="dxa"/>
          </w:tcPr>
          <w:p w14:paraId="58E50F33" w14:textId="189970B0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6.</w:t>
            </w:r>
          </w:p>
        </w:tc>
        <w:tc>
          <w:tcPr>
            <w:tcW w:w="2940" w:type="dxa"/>
          </w:tcPr>
          <w:p w14:paraId="6684FB54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AC39F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301F7923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  <w:tr w:rsidR="00D31964" w:rsidRPr="002D1ED1" w14:paraId="0ED7586D" w14:textId="77777777" w:rsidTr="002D1ED1">
        <w:tc>
          <w:tcPr>
            <w:tcW w:w="741" w:type="dxa"/>
          </w:tcPr>
          <w:p w14:paraId="75888D7C" w14:textId="6E8B7CB1" w:rsidR="00D31964" w:rsidRPr="002D1ED1" w:rsidRDefault="002D1ED1" w:rsidP="00D31964">
            <w:pPr>
              <w:rPr>
                <w:rFonts w:ascii="Times New Roman" w:hAnsi="Times New Roman"/>
              </w:rPr>
            </w:pPr>
            <w:r w:rsidRPr="002D1ED1">
              <w:rPr>
                <w:rFonts w:ascii="Times New Roman" w:hAnsi="Times New Roman"/>
              </w:rPr>
              <w:t>7.</w:t>
            </w:r>
          </w:p>
        </w:tc>
        <w:tc>
          <w:tcPr>
            <w:tcW w:w="2940" w:type="dxa"/>
          </w:tcPr>
          <w:p w14:paraId="12A8D4C5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F753D1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14:paraId="3857795B" w14:textId="77777777" w:rsidR="00D31964" w:rsidRPr="002D1ED1" w:rsidRDefault="00D31964" w:rsidP="00D31964">
            <w:pPr>
              <w:rPr>
                <w:rFonts w:ascii="Times New Roman" w:hAnsi="Times New Roman"/>
              </w:rPr>
            </w:pPr>
          </w:p>
        </w:tc>
      </w:tr>
    </w:tbl>
    <w:p w14:paraId="169F1C39" w14:textId="77777777" w:rsidR="00D31964" w:rsidRPr="002D1ED1" w:rsidRDefault="00D31964" w:rsidP="00D31964">
      <w:pPr>
        <w:rPr>
          <w:rFonts w:ascii="Times New Roman" w:hAnsi="Times New Roman"/>
        </w:rPr>
      </w:pPr>
    </w:p>
    <w:p w14:paraId="6E51CF90" w14:textId="77777777" w:rsidR="00D31964" w:rsidRPr="002D1ED1" w:rsidRDefault="00D31964" w:rsidP="002D1ED1">
      <w:pPr>
        <w:rPr>
          <w:rFonts w:ascii="Times New Roman" w:hAnsi="Times New Roman"/>
        </w:rPr>
      </w:pPr>
    </w:p>
    <w:p w14:paraId="2030F375" w14:textId="52759DE5" w:rsidR="002D1ED1" w:rsidRPr="002D1ED1" w:rsidRDefault="002D1ED1" w:rsidP="002D1ED1">
      <w:pPr>
        <w:rPr>
          <w:rFonts w:ascii="Times New Roman" w:hAnsi="Times New Roman"/>
        </w:rPr>
      </w:pPr>
      <w:r w:rsidRPr="002D1ED1">
        <w:rPr>
          <w:rFonts w:ascii="Times New Roman" w:hAnsi="Times New Roman"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2EDD" wp14:editId="38B0111C">
                <wp:simplePos x="0" y="0"/>
                <wp:positionH relativeFrom="margin">
                  <wp:align>left</wp:align>
                </wp:positionH>
                <wp:positionV relativeFrom="paragraph">
                  <wp:posOffset>255814</wp:posOffset>
                </wp:positionV>
                <wp:extent cx="2960914" cy="16329"/>
                <wp:effectExtent l="0" t="0" r="30480" b="22225"/>
                <wp:wrapNone/>
                <wp:docPr id="533747678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0914" cy="163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8F388" id="Taisns savienotājs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5pt" to="233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" strokecolor="#262626" strokeweight=".5pt">
                <v:stroke joinstyle="miter"/>
                <w10:wrap anchorx="margin"/>
              </v:line>
            </w:pict>
          </mc:Fallback>
        </mc:AlternateContent>
      </w:r>
    </w:p>
    <w:p w14:paraId="2BD9456C" w14:textId="654D897B" w:rsidR="002D1ED1" w:rsidRPr="002D1ED1" w:rsidRDefault="002D1ED1" w:rsidP="002D1ED1">
      <w:pPr>
        <w:rPr>
          <w:rFonts w:ascii="Times New Roman" w:hAnsi="Times New Roman"/>
        </w:rPr>
      </w:pPr>
      <w:r w:rsidRPr="002D1ED1">
        <w:rPr>
          <w:rFonts w:ascii="Times New Roman" w:hAnsi="Times New Roman"/>
        </w:rPr>
        <w:t xml:space="preserve">Komandas pārstāvja vārds, uzvārds, </w:t>
      </w:r>
      <w:proofErr w:type="spellStart"/>
      <w:r w:rsidRPr="002D1ED1">
        <w:rPr>
          <w:rFonts w:ascii="Times New Roman" w:hAnsi="Times New Roman"/>
        </w:rPr>
        <w:t>kontakttelefons</w:t>
      </w:r>
      <w:proofErr w:type="spellEnd"/>
      <w:r w:rsidRPr="002D1ED1">
        <w:rPr>
          <w:rFonts w:ascii="Times New Roman" w:hAnsi="Times New Roman"/>
        </w:rPr>
        <w:t>.</w:t>
      </w:r>
    </w:p>
    <w:sectPr w:rsidR="002D1ED1" w:rsidRPr="002D1E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DDF"/>
    <w:multiLevelType w:val="hybridMultilevel"/>
    <w:tmpl w:val="45FA04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58C"/>
    <w:multiLevelType w:val="multilevel"/>
    <w:tmpl w:val="FD1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355C0"/>
    <w:multiLevelType w:val="hybridMultilevel"/>
    <w:tmpl w:val="FCD2B6FC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392772622">
    <w:abstractNumId w:val="1"/>
  </w:num>
  <w:num w:numId="2" w16cid:durableId="588271767">
    <w:abstractNumId w:val="0"/>
  </w:num>
  <w:num w:numId="3" w16cid:durableId="45136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8"/>
    <w:rsid w:val="00010244"/>
    <w:rsid w:val="0009148B"/>
    <w:rsid w:val="000A0BC2"/>
    <w:rsid w:val="000D2897"/>
    <w:rsid w:val="000F041D"/>
    <w:rsid w:val="0013393C"/>
    <w:rsid w:val="00214EEF"/>
    <w:rsid w:val="002D1ED1"/>
    <w:rsid w:val="00394AB4"/>
    <w:rsid w:val="00444F64"/>
    <w:rsid w:val="004C3CC2"/>
    <w:rsid w:val="004F66BD"/>
    <w:rsid w:val="005354A8"/>
    <w:rsid w:val="00692DBB"/>
    <w:rsid w:val="00692E49"/>
    <w:rsid w:val="0069377F"/>
    <w:rsid w:val="00696238"/>
    <w:rsid w:val="00747698"/>
    <w:rsid w:val="00813BFB"/>
    <w:rsid w:val="008E36F1"/>
    <w:rsid w:val="00986003"/>
    <w:rsid w:val="009A5A1F"/>
    <w:rsid w:val="009C2375"/>
    <w:rsid w:val="00A268BD"/>
    <w:rsid w:val="00AB3D43"/>
    <w:rsid w:val="00C16BB5"/>
    <w:rsid w:val="00C84599"/>
    <w:rsid w:val="00CA026D"/>
    <w:rsid w:val="00CA24C0"/>
    <w:rsid w:val="00CE6118"/>
    <w:rsid w:val="00D31964"/>
    <w:rsid w:val="00D80122"/>
    <w:rsid w:val="00DC0B5A"/>
    <w:rsid w:val="00DD5BDE"/>
    <w:rsid w:val="00DE2FE6"/>
    <w:rsid w:val="00E03B80"/>
    <w:rsid w:val="00E70F95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A854"/>
  <w15:chartTrackingRefBased/>
  <w15:docId w15:val="{8E2C9852-930F-4F88-9927-1FBE583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377F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93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9377F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13393C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3BFB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next w:val="Sarakstarindkopa"/>
    <w:uiPriority w:val="34"/>
    <w:qFormat/>
    <w:rsid w:val="00696238"/>
    <w:pPr>
      <w:spacing w:after="200" w:line="276" w:lineRule="auto"/>
      <w:ind w:left="720"/>
      <w:contextualSpacing/>
    </w:pPr>
  </w:style>
  <w:style w:type="paragraph" w:styleId="Sarakstarindkopa">
    <w:name w:val="List Paragraph"/>
    <w:basedOn w:val="Parasts"/>
    <w:uiPriority w:val="34"/>
    <w:qFormat/>
    <w:rsid w:val="0069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tis.strazdins@dob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Strazdiņš</dc:creator>
  <cp:keywords/>
  <dc:description/>
  <cp:lastModifiedBy>Guntis Strazdiņš</cp:lastModifiedBy>
  <cp:revision>4</cp:revision>
  <dcterms:created xsi:type="dcterms:W3CDTF">2024-05-08T08:26:00Z</dcterms:created>
  <dcterms:modified xsi:type="dcterms:W3CDTF">2025-05-08T08:41:00Z</dcterms:modified>
</cp:coreProperties>
</file>