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50BCE" w14:textId="77777777" w:rsidR="0026019F" w:rsidRPr="001A46C4" w:rsidRDefault="0026019F" w:rsidP="0026019F">
      <w:pPr>
        <w:suppressAutoHyphens/>
        <w:overflowPunct w:val="0"/>
        <w:autoSpaceDE w:val="0"/>
        <w:jc w:val="center"/>
        <w:rPr>
          <w:b/>
          <w:szCs w:val="20"/>
          <w:lang w:val="pt-BR" w:eastAsia="ar-SA"/>
        </w:rPr>
      </w:pPr>
      <w:r w:rsidRPr="001A46C4">
        <w:rPr>
          <w:b/>
          <w:szCs w:val="20"/>
          <w:lang w:val="pt-BR" w:eastAsia="ar-SA"/>
        </w:rPr>
        <w:t>DOBELES NOVADA PAŠVALDĪBAS NEKUSTAMĀ ĪPAŠUMA</w:t>
      </w:r>
    </w:p>
    <w:p w14:paraId="7D62A0AB" w14:textId="77777777" w:rsidR="0026019F" w:rsidRDefault="0026019F" w:rsidP="0026019F">
      <w:pPr>
        <w:suppressAutoHyphens/>
        <w:overflowPunct w:val="0"/>
        <w:autoSpaceDE w:val="0"/>
        <w:jc w:val="center"/>
        <w:rPr>
          <w:b/>
          <w:szCs w:val="20"/>
          <w:lang w:val="pt-BR" w:eastAsia="ar-SA"/>
        </w:rPr>
      </w:pPr>
      <w:r>
        <w:rPr>
          <w:b/>
          <w:szCs w:val="20"/>
          <w:lang w:val="pt-BR" w:eastAsia="ar-SA"/>
        </w:rPr>
        <w:t>“VECZEMNIEKI 156”, AURU PAGASTĀ</w:t>
      </w:r>
      <w:r w:rsidRPr="001A46C4">
        <w:rPr>
          <w:b/>
          <w:szCs w:val="20"/>
          <w:lang w:val="pt-BR" w:eastAsia="ar-SA"/>
        </w:rPr>
        <w:t>, DOBELES NOVADĀ</w:t>
      </w:r>
      <w:r>
        <w:rPr>
          <w:b/>
          <w:szCs w:val="20"/>
          <w:lang w:val="pt-BR" w:eastAsia="ar-SA"/>
        </w:rPr>
        <w:t>,</w:t>
      </w:r>
      <w:r w:rsidRPr="001A46C4">
        <w:rPr>
          <w:b/>
          <w:szCs w:val="20"/>
          <w:lang w:val="pt-BR" w:eastAsia="ar-SA"/>
        </w:rPr>
        <w:t xml:space="preserve"> </w:t>
      </w:r>
    </w:p>
    <w:p w14:paraId="4BBAC139" w14:textId="77777777" w:rsidR="0026019F" w:rsidRPr="001A46C4" w:rsidRDefault="0026019F" w:rsidP="0026019F">
      <w:pPr>
        <w:suppressAutoHyphens/>
        <w:overflowPunct w:val="0"/>
        <w:autoSpaceDE w:val="0"/>
        <w:jc w:val="center"/>
        <w:rPr>
          <w:b/>
          <w:szCs w:val="20"/>
          <w:lang w:val="pt-BR" w:eastAsia="ar-SA"/>
        </w:rPr>
      </w:pPr>
      <w:r>
        <w:rPr>
          <w:b/>
          <w:szCs w:val="20"/>
          <w:lang w:val="pt-BR" w:eastAsia="ar-SA"/>
        </w:rPr>
        <w:t xml:space="preserve">MUTISKĀS </w:t>
      </w:r>
      <w:r w:rsidRPr="001A46C4">
        <w:rPr>
          <w:b/>
          <w:szCs w:val="20"/>
          <w:lang w:val="pt-BR" w:eastAsia="ar-SA"/>
        </w:rPr>
        <w:t>IZSOLES NOTEIKUMI</w:t>
      </w:r>
    </w:p>
    <w:p w14:paraId="56938059" w14:textId="77777777" w:rsidR="0026019F" w:rsidRDefault="0026019F" w:rsidP="0026019F">
      <w:pPr>
        <w:jc w:val="right"/>
        <w:rPr>
          <w:rFonts w:eastAsia="Calibri"/>
          <w:lang w:eastAsia="en-US"/>
        </w:rPr>
      </w:pPr>
    </w:p>
    <w:p w14:paraId="73AFAB99" w14:textId="77777777" w:rsidR="0026019F" w:rsidRPr="001A46C4" w:rsidRDefault="0026019F" w:rsidP="0026019F">
      <w:pPr>
        <w:numPr>
          <w:ilvl w:val="0"/>
          <w:numId w:val="1"/>
        </w:numPr>
        <w:suppressAutoHyphens/>
        <w:overflowPunct w:val="0"/>
        <w:autoSpaceDE w:val="0"/>
        <w:autoSpaceDN w:val="0"/>
        <w:adjustRightInd w:val="0"/>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w:t>
      </w:r>
      <w:r>
        <w:rPr>
          <w:b/>
          <w:szCs w:val="20"/>
          <w:lang w:val="pt-BR" w:eastAsia="ar-SA"/>
        </w:rPr>
        <w:t xml:space="preserve">zemes </w:t>
      </w:r>
      <w:r w:rsidRPr="00C62CF2">
        <w:rPr>
          <w:b/>
          <w:szCs w:val="20"/>
          <w:lang w:val="pt-BR" w:eastAsia="ar-SA"/>
        </w:rPr>
        <w:t>gabala</w:t>
      </w:r>
      <w:r>
        <w:rPr>
          <w:b/>
          <w:szCs w:val="20"/>
          <w:lang w:val="pt-BR" w:eastAsia="ar-SA"/>
        </w:rPr>
        <w:t xml:space="preserve"> “Veczemnieki 156”, Auru pagastā</w:t>
      </w:r>
      <w:r w:rsidRPr="001A46C4">
        <w:rPr>
          <w:b/>
          <w:bCs/>
          <w:szCs w:val="20"/>
          <w:lang w:val="pt-BR" w:eastAsia="ar-SA"/>
        </w:rPr>
        <w:t>, Dobeles novadā,</w:t>
      </w:r>
      <w:r w:rsidRPr="001A46C4">
        <w:t xml:space="preserve"> ar kadastra </w:t>
      </w:r>
      <w:r>
        <w:t>numuru</w:t>
      </w:r>
      <w:r w:rsidRPr="001A46C4">
        <w:t> </w:t>
      </w:r>
      <w:r w:rsidRPr="00CD0A66">
        <w:t>46</w:t>
      </w:r>
      <w:r>
        <w:t>460110177</w:t>
      </w:r>
      <w:r w:rsidRPr="00CD0A66">
        <w:t>,</w:t>
      </w:r>
      <w:r w:rsidRPr="001A46C4">
        <w:t xml:space="preserve"> platība </w:t>
      </w:r>
      <w:r>
        <w:t>0,0438 ha (438 m</w:t>
      </w:r>
      <w:r w:rsidRPr="00104043">
        <w:rPr>
          <w:vertAlign w:val="superscript"/>
        </w:rPr>
        <w:t>2</w:t>
      </w:r>
      <w:r>
        <w:t>)</w:t>
      </w:r>
      <w:r w:rsidRPr="001A46C4">
        <w:t xml:space="preserve">, kadastra apzīmējums </w:t>
      </w:r>
      <w:r w:rsidRPr="00CD0A66">
        <w:t>46</w:t>
      </w:r>
      <w:r>
        <w:t>460110177</w:t>
      </w:r>
      <w:r w:rsidRPr="00CD0A66">
        <w:t>,</w:t>
      </w:r>
      <w:r w:rsidRPr="001A46C4">
        <w:t xml:space="preserve"> </w:t>
      </w:r>
      <w:r w:rsidRPr="001A46C4">
        <w:rPr>
          <w:szCs w:val="20"/>
          <w:lang w:val="pt-BR" w:eastAsia="ar-SA"/>
        </w:rPr>
        <w:t>(turpmāk tekstā – Izsoles objekts) atklātā  mutiskās izsole ar augšupejošu soli.</w:t>
      </w:r>
    </w:p>
    <w:p w14:paraId="3557018C" w14:textId="77777777" w:rsidR="0026019F" w:rsidRPr="0049694E" w:rsidRDefault="0026019F" w:rsidP="0026019F">
      <w:pPr>
        <w:numPr>
          <w:ilvl w:val="0"/>
          <w:numId w:val="1"/>
        </w:numPr>
        <w:suppressAutoHyphens/>
        <w:overflowPunct w:val="0"/>
        <w:autoSpaceDE w:val="0"/>
        <w:autoSpaceDN w:val="0"/>
        <w:adjustRightInd w:val="0"/>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cena ir</w:t>
      </w:r>
      <w:r>
        <w:rPr>
          <w:b/>
          <w:bCs/>
          <w:szCs w:val="20"/>
          <w:lang w:eastAsia="ar-SA"/>
        </w:rPr>
        <w:t xml:space="preserve"> 22</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 xml:space="preserve">divi tūkstoši divi simti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104043">
        <w:rPr>
          <w:b/>
          <w:bCs/>
          <w:szCs w:val="20"/>
          <w:lang w:eastAsia="ar-SA"/>
        </w:rPr>
        <w:t>2</w:t>
      </w:r>
      <w:r w:rsidRPr="009A0ACD">
        <w:rPr>
          <w:b/>
          <w:szCs w:val="20"/>
          <w:lang w:eastAsia="ar-SA"/>
        </w:rPr>
        <w:t>0</w:t>
      </w:r>
      <w:r>
        <w:rPr>
          <w:b/>
          <w:szCs w:val="20"/>
          <w:lang w:eastAsia="ar-SA"/>
        </w:rPr>
        <w:t>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divi simti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5</w:t>
      </w:r>
      <w:r w:rsidRPr="0049694E">
        <w:rPr>
          <w:b/>
          <w:bCs/>
          <w:szCs w:val="20"/>
        </w:rPr>
        <w:t xml:space="preserve">.gada </w:t>
      </w:r>
      <w:r>
        <w:rPr>
          <w:b/>
          <w:bCs/>
          <w:szCs w:val="20"/>
        </w:rPr>
        <w:t>31.augusts</w:t>
      </w:r>
      <w:r w:rsidRPr="0049694E">
        <w:rPr>
          <w:b/>
          <w:bCs/>
          <w:szCs w:val="20"/>
        </w:rPr>
        <w:t>.</w:t>
      </w:r>
      <w:r w:rsidRPr="0049694E">
        <w:rPr>
          <w:szCs w:val="20"/>
        </w:rPr>
        <w:t xml:space="preserve">  </w:t>
      </w:r>
    </w:p>
    <w:p w14:paraId="65E3202A" w14:textId="77777777" w:rsidR="0026019F" w:rsidRPr="001A46C4" w:rsidRDefault="0026019F" w:rsidP="0026019F">
      <w:pPr>
        <w:numPr>
          <w:ilvl w:val="0"/>
          <w:numId w:val="1"/>
        </w:numPr>
        <w:tabs>
          <w:tab w:val="left" w:pos="540"/>
        </w:tab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11</w:t>
      </w:r>
      <w:r w:rsidRPr="00F3380D">
        <w:rPr>
          <w:b/>
          <w:bCs/>
          <w:color w:val="000000"/>
          <w:szCs w:val="20"/>
          <w:lang w:eastAsia="ar-SA"/>
        </w:rPr>
        <w:t>.</w:t>
      </w:r>
      <w:r>
        <w:rPr>
          <w:b/>
          <w:bCs/>
          <w:color w:val="000000"/>
          <w:szCs w:val="20"/>
          <w:lang w:eastAsia="ar-SA"/>
        </w:rPr>
        <w:t>jūnijā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5555CFF6" w14:textId="77777777" w:rsidR="0026019F" w:rsidRPr="001A46C4" w:rsidRDefault="0026019F" w:rsidP="0026019F">
      <w:pPr>
        <w:numPr>
          <w:ilvl w:val="0"/>
          <w:numId w:val="1"/>
        </w:numPr>
        <w:tabs>
          <w:tab w:val="left" w:pos="540"/>
        </w:tabs>
        <w:suppressAutoHyphens/>
        <w:overflowPunct w:val="0"/>
        <w:autoSpaceDE w:val="0"/>
        <w:autoSpaceDN w:val="0"/>
        <w:adjustRightInd w:val="0"/>
        <w:ind w:right="-2"/>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5817EF00" w14:textId="77777777" w:rsidR="0026019F" w:rsidRPr="001A46C4" w:rsidRDefault="0026019F" w:rsidP="0026019F">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2938BCA7" w14:textId="77777777" w:rsidR="0026019F" w:rsidRPr="001A46C4" w:rsidRDefault="0026019F" w:rsidP="0026019F">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dalībnieki līdz </w:t>
      </w:r>
      <w:r>
        <w:rPr>
          <w:b/>
          <w:bCs/>
          <w:color w:val="000000"/>
          <w:szCs w:val="20"/>
          <w:lang w:eastAsia="ar-SA"/>
        </w:rPr>
        <w:t>2025</w:t>
      </w:r>
      <w:r w:rsidRPr="00F3380D">
        <w:rPr>
          <w:b/>
          <w:bCs/>
          <w:color w:val="000000"/>
          <w:szCs w:val="20"/>
          <w:lang w:eastAsia="ar-SA"/>
        </w:rPr>
        <w:t xml:space="preserve">.gada </w:t>
      </w:r>
      <w:r>
        <w:rPr>
          <w:b/>
          <w:bCs/>
          <w:color w:val="000000"/>
          <w:szCs w:val="20"/>
          <w:lang w:eastAsia="ar-SA"/>
        </w:rPr>
        <w:t>9</w:t>
      </w:r>
      <w:r w:rsidRPr="00F3380D">
        <w:rPr>
          <w:b/>
          <w:bCs/>
          <w:color w:val="000000"/>
          <w:szCs w:val="20"/>
          <w:lang w:eastAsia="ar-SA"/>
        </w:rPr>
        <w:t>.</w:t>
      </w:r>
      <w:r>
        <w:rPr>
          <w:b/>
          <w:bCs/>
          <w:color w:val="000000"/>
          <w:szCs w:val="20"/>
          <w:lang w:eastAsia="ar-SA"/>
        </w:rPr>
        <w:t xml:space="preserve">jūnijam </w:t>
      </w:r>
      <w:r w:rsidRPr="001A46C4">
        <w:rPr>
          <w:szCs w:val="20"/>
          <w:lang w:eastAsia="ar-SA"/>
        </w:rPr>
        <w:t xml:space="preserve">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22</w:t>
      </w:r>
      <w:r w:rsidRPr="00F3380D">
        <w:rPr>
          <w:b/>
          <w:bCs/>
          <w:szCs w:val="20"/>
          <w:lang w:val="it-IT" w:eastAsia="ar-SA"/>
        </w:rPr>
        <w:t>0 EUR</w:t>
      </w:r>
      <w:r w:rsidRPr="001A46C4">
        <w:rPr>
          <w:szCs w:val="20"/>
          <w:lang w:val="it-IT" w:eastAsia="ar-SA"/>
        </w:rPr>
        <w:t xml:space="preserve"> (</w:t>
      </w:r>
      <w:r>
        <w:rPr>
          <w:szCs w:val="20"/>
          <w:lang w:val="it-IT" w:eastAsia="ar-SA"/>
        </w:rPr>
        <w:t xml:space="preserve">divi simti divdesmit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00AA0A7E" w14:textId="77777777" w:rsidR="0026019F" w:rsidRDefault="0026019F" w:rsidP="0026019F">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Pirms izsoles dalībnieki uzrāda personu apliecinošu dokumentu.</w:t>
      </w:r>
    </w:p>
    <w:p w14:paraId="1661439D" w14:textId="77777777" w:rsidR="0026019F" w:rsidRDefault="0026019F" w:rsidP="0026019F">
      <w:pPr>
        <w:numPr>
          <w:ilvl w:val="0"/>
          <w:numId w:val="1"/>
        </w:numPr>
        <w:suppressAutoHyphens/>
        <w:overflowPunct w:val="0"/>
        <w:autoSpaceDE w:val="0"/>
        <w:autoSpaceDN w:val="0"/>
        <w:adjustRightInd w:val="0"/>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2C6BAE96" w14:textId="77777777" w:rsidR="0026019F" w:rsidRPr="0026426B" w:rsidRDefault="0026019F" w:rsidP="0026019F">
      <w:pPr>
        <w:numPr>
          <w:ilvl w:val="0"/>
          <w:numId w:val="1"/>
        </w:numPr>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3A157996" w14:textId="77777777" w:rsidR="0026019F" w:rsidRPr="001A46C4" w:rsidRDefault="0026019F" w:rsidP="0026019F">
      <w:pPr>
        <w:numPr>
          <w:ilvl w:val="0"/>
          <w:numId w:val="1"/>
        </w:numPr>
        <w:suppressAutoHyphens/>
        <w:overflowPunct w:val="0"/>
        <w:autoSpaceDE w:val="0"/>
        <w:autoSpaceDN w:val="0"/>
        <w:adjustRightInd w:val="0"/>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64E63D74" w14:textId="77777777" w:rsidR="0026019F" w:rsidRPr="001A46C4" w:rsidRDefault="0026019F" w:rsidP="0026019F">
      <w:pPr>
        <w:numPr>
          <w:ilvl w:val="0"/>
          <w:numId w:val="1"/>
        </w:numPr>
        <w:suppressAutoHyphens/>
        <w:overflowPunct w:val="0"/>
        <w:autoSpaceDE w:val="0"/>
        <w:autoSpaceDN w:val="0"/>
        <w:adjustRightInd w:val="0"/>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6FD07815" w14:textId="77777777" w:rsidR="0026019F" w:rsidRPr="001A46C4" w:rsidRDefault="0026019F" w:rsidP="0026019F">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 var notikt, ja uz to ir reģistrējies vismaz viens izsoles dalībnieks.</w:t>
      </w:r>
    </w:p>
    <w:p w14:paraId="2B9BC1E1" w14:textId="77777777" w:rsidR="0026019F" w:rsidRPr="001A46C4" w:rsidRDefault="0026019F" w:rsidP="0026019F">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Izsoles gaita tiek protokolēta.</w:t>
      </w:r>
    </w:p>
    <w:p w14:paraId="11699F25" w14:textId="77777777" w:rsidR="0026019F" w:rsidRPr="001A46C4" w:rsidRDefault="0026019F" w:rsidP="0026019F">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1C0B1015" w14:textId="77777777" w:rsidR="0026019F" w:rsidRPr="001A46C4" w:rsidRDefault="0026019F" w:rsidP="0026019F">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6F74AD99" w14:textId="77777777" w:rsidR="0026019F" w:rsidRDefault="0026019F" w:rsidP="0026019F">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en-US"/>
        </w:rPr>
        <w:t xml:space="preserve">Izsoles dalībniekam, kas nosolījis augstāko cenu, 10 dienu laikā no izsoles dienas jāsamaksā </w:t>
      </w:r>
      <w:r>
        <w:rPr>
          <w:rFonts w:eastAsia="Calibri"/>
          <w:lang w:eastAsia="en-US"/>
        </w:rPr>
        <w:t>avanss</w:t>
      </w:r>
      <w:r w:rsidRPr="001A46C4">
        <w:rPr>
          <w:rFonts w:eastAsia="Calibri"/>
          <w:lang w:eastAsia="en-US"/>
        </w:rPr>
        <w:t xml:space="preserve"> ne mazāk kā 10%  no viņa piedāvātās augstākās summas</w:t>
      </w:r>
      <w:r>
        <w:rPr>
          <w:rFonts w:eastAsia="Calibri"/>
          <w:lang w:eastAsia="en-US"/>
        </w:rPr>
        <w:t>. 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6A34BAB8" w14:textId="77777777" w:rsidR="0026019F" w:rsidRPr="006C5A54" w:rsidRDefault="0026019F" w:rsidP="0026019F">
      <w:pPr>
        <w:numPr>
          <w:ilvl w:val="0"/>
          <w:numId w:val="1"/>
        </w:numPr>
        <w:overflowPunct w:val="0"/>
        <w:autoSpaceDE w:val="0"/>
        <w:autoSpaceDN w:val="0"/>
        <w:adjustRightInd w:val="0"/>
        <w:jc w:val="both"/>
        <w:textAlignment w:val="baseline"/>
        <w:rPr>
          <w:rStyle w:val="markedcontent"/>
          <w:rFonts w:eastAsia="Calibri"/>
          <w:lang w:eastAsia="ar-SA"/>
        </w:rPr>
      </w:pPr>
      <w:r>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xml:space="preserve">, kurš </w:t>
      </w:r>
      <w:r w:rsidRPr="0094783B">
        <w:rPr>
          <w:rStyle w:val="markedcontent"/>
        </w:rPr>
        <w:lastRenderedPageBreak/>
        <w:t>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03EC13AB" w14:textId="77777777" w:rsidR="0026019F" w:rsidRPr="006C5A54" w:rsidRDefault="0026019F" w:rsidP="0026019F">
      <w:pPr>
        <w:numPr>
          <w:ilvl w:val="0"/>
          <w:numId w:val="1"/>
        </w:numPr>
        <w:overflowPunct w:val="0"/>
        <w:autoSpaceDE w:val="0"/>
        <w:autoSpaceDN w:val="0"/>
        <w:adjustRightInd w:val="0"/>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12BB2D0A" w14:textId="77777777" w:rsidR="0026019F" w:rsidRPr="00A22BA3" w:rsidRDefault="0026019F" w:rsidP="0026019F">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en-US"/>
        </w:rPr>
        <w:t>Izsoles rezultātus apstiprina Dobeles novada dome.</w:t>
      </w:r>
    </w:p>
    <w:p w14:paraId="31BB88AA" w14:textId="77777777" w:rsidR="0026019F" w:rsidRPr="00F75EA7" w:rsidRDefault="0026019F" w:rsidP="0026019F">
      <w:pPr>
        <w:numPr>
          <w:ilvl w:val="0"/>
          <w:numId w:val="1"/>
        </w:numPr>
        <w:overflowPunct w:val="0"/>
        <w:autoSpaceDE w:val="0"/>
        <w:autoSpaceDN w:val="0"/>
        <w:adjustRightInd w:val="0"/>
        <w:jc w:val="both"/>
        <w:textAlignment w:val="baseline"/>
        <w:rPr>
          <w:rFonts w:eastAsia="Calibri"/>
          <w:lang w:eastAsia="ar-SA"/>
        </w:rPr>
      </w:pPr>
      <w:r>
        <w:rPr>
          <w:rStyle w:val="markedcontent"/>
        </w:rPr>
        <w:t xml:space="preserve"> </w:t>
      </w:r>
      <w:r w:rsidRPr="00F75EA7">
        <w:rPr>
          <w:rFonts w:eastAsia="Calibri"/>
          <w:lang w:eastAsia="en-US"/>
        </w:rPr>
        <w:t>Izsoles dalībnieks, viena mēneša laikā pēc izsoles rezultātu apstiprināšanas, slēdz pirkuma nomaksas līgumu, atbilstoši izsoles noteikumos noteiktajam termiņam.</w:t>
      </w:r>
    </w:p>
    <w:p w14:paraId="0276A5CC" w14:textId="77777777" w:rsidR="0026019F" w:rsidRPr="00A22BA3" w:rsidRDefault="0026019F" w:rsidP="0026019F">
      <w:pPr>
        <w:numPr>
          <w:ilvl w:val="0"/>
          <w:numId w:val="1"/>
        </w:numPr>
        <w:overflowPunct w:val="0"/>
        <w:autoSpaceDE w:val="0"/>
        <w:autoSpaceDN w:val="0"/>
        <w:adjustRightInd w:val="0"/>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1CC333E4" w14:textId="77777777" w:rsidR="0026019F" w:rsidRDefault="0026019F" w:rsidP="0026019F">
      <w:pPr>
        <w:numPr>
          <w:ilvl w:val="0"/>
          <w:numId w:val="1"/>
        </w:numPr>
        <w:suppressAutoHyphens/>
        <w:overflowPunct w:val="0"/>
        <w:autoSpaceDE w:val="0"/>
        <w:autoSpaceDN w:val="0"/>
        <w:adjustRightInd w:val="0"/>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p>
    <w:p w14:paraId="07AA6ED3" w14:textId="77777777" w:rsidR="0026019F" w:rsidRDefault="0026019F" w:rsidP="0026019F">
      <w:pPr>
        <w:suppressAutoHyphens/>
        <w:overflowPunct w:val="0"/>
        <w:autoSpaceDE w:val="0"/>
        <w:autoSpaceDN w:val="0"/>
        <w:adjustRightInd w:val="0"/>
        <w:contextualSpacing/>
        <w:jc w:val="both"/>
        <w:textAlignment w:val="baseline"/>
        <w:rPr>
          <w:szCs w:val="20"/>
          <w:lang w:val="pt-BR" w:eastAsia="ar-SA"/>
        </w:rPr>
      </w:pPr>
    </w:p>
    <w:p w14:paraId="4C6FB9FD" w14:textId="77777777" w:rsidR="009B0AAA" w:rsidRDefault="009B0AAA"/>
    <w:sectPr w:rsidR="009B0AAA" w:rsidSect="0026019F">
      <w:pgSz w:w="11906" w:h="16838"/>
      <w:pgMar w:top="1440"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13213"/>
    <w:multiLevelType w:val="hybridMultilevel"/>
    <w:tmpl w:val="65001DAE"/>
    <w:lvl w:ilvl="0" w:tplc="1C3A4E62">
      <w:start w:val="1"/>
      <w:numFmt w:val="decimal"/>
      <w:lvlText w:val="%1."/>
      <w:lvlJc w:val="left"/>
      <w:pPr>
        <w:ind w:left="786" w:hanging="360"/>
      </w:pPr>
      <w:rPr>
        <w:rFonts w:hint="default"/>
        <w:color w:val="000000" w:themeColor="text1"/>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16cid:durableId="1105462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19F"/>
    <w:rsid w:val="00073CDF"/>
    <w:rsid w:val="0026019F"/>
    <w:rsid w:val="009B0AAA"/>
    <w:rsid w:val="00A61B5E"/>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71665"/>
  <w15:chartTrackingRefBased/>
  <w15:docId w15:val="{EB12CC32-DF54-4C35-92F7-33C908723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19F"/>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2601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601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6019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6019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6019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6019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019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019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019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019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6019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6019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6019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6019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601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01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01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019F"/>
    <w:rPr>
      <w:rFonts w:eastAsiaTheme="majorEastAsia" w:cstheme="majorBidi"/>
      <w:color w:val="272727" w:themeColor="text1" w:themeTint="D8"/>
    </w:rPr>
  </w:style>
  <w:style w:type="paragraph" w:styleId="Title">
    <w:name w:val="Title"/>
    <w:basedOn w:val="Normal"/>
    <w:next w:val="Normal"/>
    <w:link w:val="TitleChar"/>
    <w:uiPriority w:val="10"/>
    <w:qFormat/>
    <w:rsid w:val="0026019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01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01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01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019F"/>
    <w:pPr>
      <w:spacing w:before="160"/>
      <w:jc w:val="center"/>
    </w:pPr>
    <w:rPr>
      <w:i/>
      <w:iCs/>
      <w:color w:val="404040" w:themeColor="text1" w:themeTint="BF"/>
    </w:rPr>
  </w:style>
  <w:style w:type="character" w:customStyle="1" w:styleId="QuoteChar">
    <w:name w:val="Quote Char"/>
    <w:basedOn w:val="DefaultParagraphFont"/>
    <w:link w:val="Quote"/>
    <w:uiPriority w:val="29"/>
    <w:rsid w:val="0026019F"/>
    <w:rPr>
      <w:i/>
      <w:iCs/>
      <w:color w:val="404040" w:themeColor="text1" w:themeTint="BF"/>
    </w:rPr>
  </w:style>
  <w:style w:type="paragraph" w:styleId="ListParagraph">
    <w:name w:val="List Paragraph"/>
    <w:basedOn w:val="Normal"/>
    <w:uiPriority w:val="34"/>
    <w:qFormat/>
    <w:rsid w:val="0026019F"/>
    <w:pPr>
      <w:ind w:left="720"/>
      <w:contextualSpacing/>
    </w:pPr>
  </w:style>
  <w:style w:type="character" w:styleId="IntenseEmphasis">
    <w:name w:val="Intense Emphasis"/>
    <w:basedOn w:val="DefaultParagraphFont"/>
    <w:uiPriority w:val="21"/>
    <w:qFormat/>
    <w:rsid w:val="0026019F"/>
    <w:rPr>
      <w:i/>
      <w:iCs/>
      <w:color w:val="2F5496" w:themeColor="accent1" w:themeShade="BF"/>
    </w:rPr>
  </w:style>
  <w:style w:type="paragraph" w:styleId="IntenseQuote">
    <w:name w:val="Intense Quote"/>
    <w:basedOn w:val="Normal"/>
    <w:next w:val="Normal"/>
    <w:link w:val="IntenseQuoteChar"/>
    <w:uiPriority w:val="30"/>
    <w:qFormat/>
    <w:rsid w:val="002601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6019F"/>
    <w:rPr>
      <w:i/>
      <w:iCs/>
      <w:color w:val="2F5496" w:themeColor="accent1" w:themeShade="BF"/>
    </w:rPr>
  </w:style>
  <w:style w:type="character" w:styleId="IntenseReference">
    <w:name w:val="Intense Reference"/>
    <w:basedOn w:val="DefaultParagraphFont"/>
    <w:uiPriority w:val="32"/>
    <w:qFormat/>
    <w:rsid w:val="0026019F"/>
    <w:rPr>
      <w:b/>
      <w:bCs/>
      <w:smallCaps/>
      <w:color w:val="2F5496" w:themeColor="accent1" w:themeShade="BF"/>
      <w:spacing w:val="5"/>
    </w:rPr>
  </w:style>
  <w:style w:type="character" w:customStyle="1" w:styleId="markedcontent">
    <w:name w:val="markedcontent"/>
    <w:rsid w:val="002601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2907</Words>
  <Characters>1658</Characters>
  <Application>Microsoft Office Word</Application>
  <DocSecurity>0</DocSecurity>
  <Lines>13</Lines>
  <Paragraphs>9</Paragraphs>
  <ScaleCrop>false</ScaleCrop>
  <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2025-05-06T06:48:00Z</dcterms:created>
  <dcterms:modified xsi:type="dcterms:W3CDTF">2025-05-06T06:49:00Z</dcterms:modified>
</cp:coreProperties>
</file>