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155"/>
        <w:tblW w:w="14312" w:type="dxa"/>
        <w:tblLook w:val="04A0" w:firstRow="1" w:lastRow="0" w:firstColumn="1" w:lastColumn="0" w:noHBand="0" w:noVBand="1"/>
      </w:tblPr>
      <w:tblGrid>
        <w:gridCol w:w="988"/>
        <w:gridCol w:w="3160"/>
        <w:gridCol w:w="7187"/>
        <w:gridCol w:w="2977"/>
      </w:tblGrid>
      <w:tr w:rsidR="00FA584F" w:rsidRPr="00FA584F" w14:paraId="07040742" w14:textId="77777777" w:rsidTr="00FA584F">
        <w:tc>
          <w:tcPr>
            <w:tcW w:w="988" w:type="dxa"/>
          </w:tcPr>
          <w:p w14:paraId="797CC624" w14:textId="77777777" w:rsidR="00FA584F" w:rsidRPr="00FA584F" w:rsidRDefault="00FA584F" w:rsidP="00FA5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3160" w:type="dxa"/>
          </w:tcPr>
          <w:p w14:paraId="42CA4A37" w14:textId="77777777" w:rsidR="00FA584F" w:rsidRPr="00FA584F" w:rsidRDefault="00FA584F" w:rsidP="00FA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Darba autors/i</w:t>
            </w:r>
          </w:p>
        </w:tc>
        <w:tc>
          <w:tcPr>
            <w:tcW w:w="7187" w:type="dxa"/>
          </w:tcPr>
          <w:p w14:paraId="658DF2A0" w14:textId="77777777" w:rsidR="00FA584F" w:rsidRPr="00FA584F" w:rsidRDefault="00FA584F" w:rsidP="00FA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Darba nosaukums</w:t>
            </w:r>
          </w:p>
        </w:tc>
        <w:tc>
          <w:tcPr>
            <w:tcW w:w="2977" w:type="dxa"/>
          </w:tcPr>
          <w:p w14:paraId="11A1CB61" w14:textId="77777777" w:rsidR="00FA584F" w:rsidRPr="00FA584F" w:rsidRDefault="00FA584F" w:rsidP="00FA5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Darba vadītājs</w:t>
            </w:r>
          </w:p>
        </w:tc>
      </w:tr>
      <w:tr w:rsidR="00FA584F" w:rsidRPr="00FA584F" w14:paraId="63D260C1" w14:textId="77777777" w:rsidTr="00FA584F">
        <w:tc>
          <w:tcPr>
            <w:tcW w:w="988" w:type="dxa"/>
            <w:vAlign w:val="center"/>
          </w:tcPr>
          <w:p w14:paraId="4097193D" w14:textId="77777777" w:rsidR="00FA584F" w:rsidRPr="00FA584F" w:rsidRDefault="00FA584F" w:rsidP="00FA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0" w:type="dxa"/>
            <w:vAlign w:val="center"/>
          </w:tcPr>
          <w:p w14:paraId="7FAFFDB7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Annija Smilga</w:t>
            </w:r>
          </w:p>
        </w:tc>
        <w:tc>
          <w:tcPr>
            <w:tcW w:w="7187" w:type="dxa"/>
          </w:tcPr>
          <w:p w14:paraId="1DA55D67" w14:textId="77777777" w:rsidR="00FA584F" w:rsidRPr="00FA584F" w:rsidRDefault="00FA584F" w:rsidP="00FA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>Ciltskoka izpētes iespējas Latvijā</w:t>
            </w:r>
          </w:p>
        </w:tc>
        <w:tc>
          <w:tcPr>
            <w:tcW w:w="2977" w:type="dxa"/>
            <w:vAlign w:val="center"/>
          </w:tcPr>
          <w:p w14:paraId="6BFCFF13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Aija Prokopova</w:t>
            </w:r>
          </w:p>
        </w:tc>
      </w:tr>
      <w:tr w:rsidR="00FA584F" w:rsidRPr="00FA584F" w14:paraId="042F507B" w14:textId="77777777" w:rsidTr="00FA584F">
        <w:tc>
          <w:tcPr>
            <w:tcW w:w="988" w:type="dxa"/>
            <w:vAlign w:val="center"/>
          </w:tcPr>
          <w:p w14:paraId="18D6B8D6" w14:textId="77777777" w:rsidR="00FA584F" w:rsidRPr="00FA584F" w:rsidRDefault="00FA584F" w:rsidP="00FA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0" w:type="dxa"/>
            <w:vAlign w:val="center"/>
          </w:tcPr>
          <w:p w14:paraId="007DB2BA" w14:textId="77777777" w:rsid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Beāte Bula</w:t>
            </w:r>
          </w:p>
          <w:p w14:paraId="713E39E5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Anete Stepiņa</w:t>
            </w:r>
          </w:p>
        </w:tc>
        <w:tc>
          <w:tcPr>
            <w:tcW w:w="7187" w:type="dxa"/>
          </w:tcPr>
          <w:p w14:paraId="7B400C76" w14:textId="77777777" w:rsidR="00FA584F" w:rsidRPr="00FA584F" w:rsidRDefault="00FA584F" w:rsidP="00FA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>Glikozes līmeņa dinamika organismā pēc cukura uzņemšanas miera un slodzes laikā dažādu fiziskās aktivitātes līmeņu indivīdiem</w:t>
            </w:r>
          </w:p>
        </w:tc>
        <w:tc>
          <w:tcPr>
            <w:tcW w:w="2977" w:type="dxa"/>
            <w:vAlign w:val="center"/>
          </w:tcPr>
          <w:p w14:paraId="632B036D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Ineta Žeiere</w:t>
            </w:r>
          </w:p>
        </w:tc>
      </w:tr>
      <w:tr w:rsidR="00FA584F" w:rsidRPr="00FA584F" w14:paraId="2A872FE6" w14:textId="77777777" w:rsidTr="00FA584F">
        <w:tc>
          <w:tcPr>
            <w:tcW w:w="988" w:type="dxa"/>
            <w:vAlign w:val="center"/>
          </w:tcPr>
          <w:p w14:paraId="262F3708" w14:textId="77777777" w:rsidR="00FA584F" w:rsidRPr="00FA584F" w:rsidRDefault="00FA584F" w:rsidP="00FA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0" w:type="dxa"/>
            <w:vAlign w:val="center"/>
          </w:tcPr>
          <w:p w14:paraId="7C5EF828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Kristers Rikuns</w:t>
            </w:r>
          </w:p>
        </w:tc>
        <w:tc>
          <w:tcPr>
            <w:tcW w:w="7187" w:type="dxa"/>
          </w:tcPr>
          <w:p w14:paraId="626316F5" w14:textId="77777777" w:rsidR="00FA584F" w:rsidRPr="00FA584F" w:rsidRDefault="00FA584F" w:rsidP="00FA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>COVID-19 pandēmijas ietekme uz tūrisma nozari Latvijā un Itālijā</w:t>
            </w:r>
          </w:p>
        </w:tc>
        <w:tc>
          <w:tcPr>
            <w:tcW w:w="2977" w:type="dxa"/>
            <w:vAlign w:val="center"/>
          </w:tcPr>
          <w:p w14:paraId="0E749BBC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Ieva Grudzinska-Elsberga</w:t>
            </w:r>
          </w:p>
        </w:tc>
      </w:tr>
      <w:tr w:rsidR="00FA584F" w:rsidRPr="00FA584F" w14:paraId="516D95E8" w14:textId="77777777" w:rsidTr="00FA584F">
        <w:tc>
          <w:tcPr>
            <w:tcW w:w="988" w:type="dxa"/>
            <w:vAlign w:val="center"/>
          </w:tcPr>
          <w:p w14:paraId="1F4551AA" w14:textId="77777777" w:rsidR="00FA584F" w:rsidRPr="00FA584F" w:rsidRDefault="00FA584F" w:rsidP="00FA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0" w:type="dxa"/>
            <w:vAlign w:val="center"/>
          </w:tcPr>
          <w:p w14:paraId="415AA8B2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Kristaps Nelsons</w:t>
            </w:r>
          </w:p>
        </w:tc>
        <w:tc>
          <w:tcPr>
            <w:tcW w:w="7187" w:type="dxa"/>
          </w:tcPr>
          <w:p w14:paraId="4E068882" w14:textId="77777777" w:rsidR="00FA584F" w:rsidRPr="00FA584F" w:rsidRDefault="00FA584F" w:rsidP="00FA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 xml:space="preserve">Alkšņu zilā lapgrauža </w:t>
            </w:r>
            <w:r w:rsidRPr="00FA584F">
              <w:rPr>
                <w:rFonts w:ascii="Times New Roman" w:hAnsi="Times New Roman" w:cs="Times New Roman"/>
                <w:i/>
                <w:sz w:val="24"/>
                <w:szCs w:val="24"/>
              </w:rPr>
              <w:t>(Agelastica alni)</w:t>
            </w: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 xml:space="preserve"> ietekme uz melnalkšņu augšanu</w:t>
            </w:r>
          </w:p>
        </w:tc>
        <w:tc>
          <w:tcPr>
            <w:tcW w:w="2977" w:type="dxa"/>
            <w:vAlign w:val="center"/>
          </w:tcPr>
          <w:p w14:paraId="6BAFC6E1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Inese Didže</w:t>
            </w:r>
          </w:p>
        </w:tc>
      </w:tr>
      <w:tr w:rsidR="00FA584F" w:rsidRPr="00FA584F" w14:paraId="5D9EAEA2" w14:textId="77777777" w:rsidTr="00FA584F">
        <w:tc>
          <w:tcPr>
            <w:tcW w:w="988" w:type="dxa"/>
            <w:vAlign w:val="center"/>
          </w:tcPr>
          <w:p w14:paraId="741CBBF8" w14:textId="77777777" w:rsidR="00FA584F" w:rsidRPr="00FA584F" w:rsidRDefault="00FA584F" w:rsidP="00FA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0" w:type="dxa"/>
            <w:vAlign w:val="center"/>
          </w:tcPr>
          <w:p w14:paraId="0D641F5E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>Krista Kacina</w:t>
            </w:r>
          </w:p>
          <w:p w14:paraId="55141FCE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>Milana Naudiņa</w:t>
            </w:r>
          </w:p>
        </w:tc>
        <w:tc>
          <w:tcPr>
            <w:tcW w:w="7187" w:type="dxa"/>
            <w:vAlign w:val="center"/>
          </w:tcPr>
          <w:p w14:paraId="001506B2" w14:textId="77777777" w:rsidR="00FA584F" w:rsidRPr="00FA584F" w:rsidRDefault="00FA584F" w:rsidP="00FA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>Ūdens cietība Dobelē un tās apkārtnē</w:t>
            </w:r>
          </w:p>
        </w:tc>
        <w:tc>
          <w:tcPr>
            <w:tcW w:w="2977" w:type="dxa"/>
            <w:vAlign w:val="center"/>
          </w:tcPr>
          <w:p w14:paraId="41AE7A82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Ieva Grudzinska-Elsberga</w:t>
            </w:r>
          </w:p>
        </w:tc>
      </w:tr>
      <w:tr w:rsidR="00FA584F" w:rsidRPr="00FA584F" w14:paraId="312F7E53" w14:textId="77777777" w:rsidTr="00FA584F">
        <w:tc>
          <w:tcPr>
            <w:tcW w:w="988" w:type="dxa"/>
            <w:vAlign w:val="center"/>
          </w:tcPr>
          <w:p w14:paraId="2B9E696D" w14:textId="77777777" w:rsidR="00FA584F" w:rsidRPr="00FA584F" w:rsidRDefault="00FA584F" w:rsidP="00FA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0" w:type="dxa"/>
            <w:vAlign w:val="center"/>
          </w:tcPr>
          <w:p w14:paraId="773F35A3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Kele</w:t>
            </w:r>
          </w:p>
        </w:tc>
        <w:tc>
          <w:tcPr>
            <w:tcW w:w="7187" w:type="dxa"/>
            <w:vAlign w:val="center"/>
          </w:tcPr>
          <w:p w14:paraId="4EF9B383" w14:textId="77777777" w:rsidR="00FA584F" w:rsidRPr="00FA584F" w:rsidRDefault="00FA584F" w:rsidP="00FA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>Zināšanu apguve un ilgtspēja matemātikā Dobeles Valsts ģimnāzijā 7.klasē pēc līmeņa iedalījuma</w:t>
            </w:r>
          </w:p>
        </w:tc>
        <w:tc>
          <w:tcPr>
            <w:tcW w:w="2977" w:type="dxa"/>
            <w:vAlign w:val="center"/>
          </w:tcPr>
          <w:p w14:paraId="5C6887D3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Gundega Čivče-Vaivade</w:t>
            </w:r>
          </w:p>
        </w:tc>
      </w:tr>
      <w:tr w:rsidR="00FA584F" w:rsidRPr="00FA584F" w14:paraId="24FD301C" w14:textId="77777777" w:rsidTr="00FA584F">
        <w:tc>
          <w:tcPr>
            <w:tcW w:w="988" w:type="dxa"/>
            <w:vAlign w:val="center"/>
          </w:tcPr>
          <w:p w14:paraId="060DF35F" w14:textId="77777777" w:rsidR="00FA584F" w:rsidRPr="00FA584F" w:rsidRDefault="00FA584F" w:rsidP="00FA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0" w:type="dxa"/>
            <w:vAlign w:val="center"/>
          </w:tcPr>
          <w:p w14:paraId="603E4659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>Anna Džesija Krūmiņa</w:t>
            </w:r>
          </w:p>
        </w:tc>
        <w:tc>
          <w:tcPr>
            <w:tcW w:w="7187" w:type="dxa"/>
            <w:vAlign w:val="center"/>
          </w:tcPr>
          <w:p w14:paraId="501D9F12" w14:textId="77777777" w:rsidR="00FA584F" w:rsidRPr="00FA584F" w:rsidRDefault="00FA584F" w:rsidP="00FA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>Cieto kviešu audzēšanas iespēju izvērtējums Zemgalē un Austrumlatvijā</w:t>
            </w:r>
          </w:p>
        </w:tc>
        <w:tc>
          <w:tcPr>
            <w:tcW w:w="2977" w:type="dxa"/>
            <w:vAlign w:val="center"/>
          </w:tcPr>
          <w:p w14:paraId="1B6C4E1B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Inese Didže</w:t>
            </w:r>
          </w:p>
        </w:tc>
      </w:tr>
      <w:tr w:rsidR="00FA584F" w:rsidRPr="00FA584F" w14:paraId="36E9D618" w14:textId="77777777" w:rsidTr="00FA584F">
        <w:tc>
          <w:tcPr>
            <w:tcW w:w="988" w:type="dxa"/>
            <w:vAlign w:val="center"/>
          </w:tcPr>
          <w:p w14:paraId="202B74E5" w14:textId="77777777" w:rsidR="00FA584F" w:rsidRDefault="00FA584F" w:rsidP="00FA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60" w:type="dxa"/>
            <w:vAlign w:val="center"/>
          </w:tcPr>
          <w:p w14:paraId="3E303D0C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Sanija Didže</w:t>
            </w:r>
          </w:p>
        </w:tc>
        <w:tc>
          <w:tcPr>
            <w:tcW w:w="7187" w:type="dxa"/>
            <w:vAlign w:val="center"/>
          </w:tcPr>
          <w:p w14:paraId="5BA2D69D" w14:textId="77777777" w:rsidR="00FA584F" w:rsidRPr="00FA584F" w:rsidRDefault="00FA584F" w:rsidP="00FA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F">
              <w:rPr>
                <w:rFonts w:ascii="Times New Roman" w:hAnsi="Times New Roman" w:cs="Times New Roman"/>
                <w:sz w:val="24"/>
                <w:szCs w:val="24"/>
              </w:rPr>
              <w:t>Zemgales reģiona staltbriežu populācijas medīšanas organizēšanas tendences un iegūto trofeju novērtējums</w:t>
            </w:r>
          </w:p>
        </w:tc>
        <w:tc>
          <w:tcPr>
            <w:tcW w:w="2977" w:type="dxa"/>
            <w:vAlign w:val="center"/>
          </w:tcPr>
          <w:p w14:paraId="11103C66" w14:textId="77777777" w:rsidR="00FA584F" w:rsidRPr="00FA584F" w:rsidRDefault="00FA584F" w:rsidP="0008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Inese Didže</w:t>
            </w:r>
          </w:p>
        </w:tc>
      </w:tr>
    </w:tbl>
    <w:p w14:paraId="43C723AC" w14:textId="6CDFED2B" w:rsidR="009879C5" w:rsidRPr="00FA584F" w:rsidRDefault="00FA584F" w:rsidP="00FA5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4F">
        <w:rPr>
          <w:rFonts w:ascii="Times New Roman" w:hAnsi="Times New Roman" w:cs="Times New Roman"/>
          <w:b/>
          <w:sz w:val="24"/>
          <w:szCs w:val="24"/>
        </w:rPr>
        <w:t>Skolēnu zinātniskās pētniecības darbu konferences 2. kārtai</w:t>
      </w:r>
      <w:r w:rsidR="005E54B2">
        <w:rPr>
          <w:rFonts w:ascii="Times New Roman" w:hAnsi="Times New Roman" w:cs="Times New Roman"/>
          <w:b/>
          <w:sz w:val="24"/>
          <w:szCs w:val="24"/>
        </w:rPr>
        <w:t xml:space="preserve"> (Zemgales)</w:t>
      </w:r>
      <w:r w:rsidRPr="00FA5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4B2">
        <w:rPr>
          <w:rFonts w:ascii="Times New Roman" w:hAnsi="Times New Roman" w:cs="Times New Roman"/>
          <w:b/>
          <w:sz w:val="24"/>
          <w:szCs w:val="24"/>
        </w:rPr>
        <w:t xml:space="preserve">uzaicināto skolēnu un </w:t>
      </w:r>
      <w:r w:rsidRPr="00FA584F">
        <w:rPr>
          <w:rFonts w:ascii="Times New Roman" w:hAnsi="Times New Roman" w:cs="Times New Roman"/>
          <w:b/>
          <w:sz w:val="24"/>
          <w:szCs w:val="24"/>
        </w:rPr>
        <w:t>darbu saraksts</w:t>
      </w:r>
    </w:p>
    <w:p w14:paraId="49B045DD" w14:textId="77777777" w:rsidR="00FA584F" w:rsidRPr="00FA584F" w:rsidRDefault="00FA584F" w:rsidP="00FA5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4F">
        <w:rPr>
          <w:rFonts w:ascii="Times New Roman" w:hAnsi="Times New Roman" w:cs="Times New Roman"/>
          <w:b/>
          <w:sz w:val="24"/>
          <w:szCs w:val="24"/>
        </w:rPr>
        <w:t>Dobeles Valsts ģimnāzija</w:t>
      </w:r>
    </w:p>
    <w:sectPr w:rsidR="00FA584F" w:rsidRPr="00FA584F" w:rsidSect="00FA584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4F"/>
    <w:rsid w:val="00081B5F"/>
    <w:rsid w:val="005E54B2"/>
    <w:rsid w:val="009879C5"/>
    <w:rsid w:val="00A90806"/>
    <w:rsid w:val="00F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F97D"/>
  <w15:chartTrackingRefBased/>
  <w15:docId w15:val="{9C469AE1-400E-492B-82BE-E0D79AC0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IlzeL</dc:creator>
  <cp:keywords/>
  <dc:description/>
  <cp:lastModifiedBy>Sarmīte Dude</cp:lastModifiedBy>
  <cp:revision>3</cp:revision>
  <dcterms:created xsi:type="dcterms:W3CDTF">2025-03-06T11:22:00Z</dcterms:created>
  <dcterms:modified xsi:type="dcterms:W3CDTF">2025-03-06T11:23:00Z</dcterms:modified>
</cp:coreProperties>
</file>