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96090" w14:textId="77777777" w:rsidR="00FD17E3" w:rsidRPr="001A46C4" w:rsidRDefault="00FD17E3" w:rsidP="00FD17E3">
      <w:pPr>
        <w:suppressAutoHyphens/>
        <w:overflowPunct w:val="0"/>
        <w:autoSpaceDE w:val="0"/>
        <w:jc w:val="center"/>
        <w:rPr>
          <w:b/>
          <w:szCs w:val="20"/>
          <w:lang w:val="pt-BR" w:eastAsia="ar-SA"/>
        </w:rPr>
      </w:pPr>
      <w:r w:rsidRPr="001A46C4">
        <w:rPr>
          <w:b/>
          <w:szCs w:val="20"/>
          <w:lang w:val="pt-BR" w:eastAsia="ar-SA"/>
        </w:rPr>
        <w:t>DOBELES NOVADA PAŠVALDĪBAS NEKUSTAMĀ ĪPAŠUMA</w:t>
      </w:r>
    </w:p>
    <w:p w14:paraId="065A5293" w14:textId="77777777" w:rsidR="00FD17E3" w:rsidRDefault="00FD17E3" w:rsidP="00FD17E3">
      <w:pPr>
        <w:suppressAutoHyphens/>
        <w:overflowPunct w:val="0"/>
        <w:autoSpaceDE w:val="0"/>
        <w:jc w:val="center"/>
        <w:rPr>
          <w:b/>
          <w:szCs w:val="20"/>
          <w:lang w:val="pt-BR" w:eastAsia="ar-SA"/>
        </w:rPr>
      </w:pPr>
      <w:r>
        <w:rPr>
          <w:b/>
          <w:szCs w:val="20"/>
          <w:lang w:val="pt-BR" w:eastAsia="ar-SA"/>
        </w:rPr>
        <w:t xml:space="preserve">ZEMGALES IELA 2F, DOBElĒ, </w:t>
      </w:r>
      <w:r w:rsidRPr="001A46C4">
        <w:rPr>
          <w:b/>
          <w:szCs w:val="20"/>
          <w:lang w:val="pt-BR" w:eastAsia="ar-SA"/>
        </w:rPr>
        <w:t>DOBELES NOVADĀ</w:t>
      </w:r>
      <w:r>
        <w:rPr>
          <w:b/>
          <w:szCs w:val="20"/>
          <w:lang w:val="pt-BR" w:eastAsia="ar-SA"/>
        </w:rPr>
        <w:t>,</w:t>
      </w:r>
      <w:r w:rsidRPr="001A46C4">
        <w:rPr>
          <w:b/>
          <w:szCs w:val="20"/>
          <w:lang w:val="pt-BR" w:eastAsia="ar-SA"/>
        </w:rPr>
        <w:t xml:space="preserve"> </w:t>
      </w:r>
    </w:p>
    <w:p w14:paraId="521E9835" w14:textId="77777777" w:rsidR="00FD17E3" w:rsidRPr="001A46C4" w:rsidRDefault="00FD17E3" w:rsidP="00FD17E3">
      <w:pPr>
        <w:suppressAutoHyphens/>
        <w:overflowPunct w:val="0"/>
        <w:autoSpaceDE w:val="0"/>
        <w:jc w:val="center"/>
        <w:rPr>
          <w:b/>
          <w:szCs w:val="20"/>
          <w:lang w:val="pt-BR" w:eastAsia="ar-SA"/>
        </w:rPr>
      </w:pPr>
      <w:r>
        <w:rPr>
          <w:b/>
          <w:szCs w:val="20"/>
          <w:lang w:val="pt-BR" w:eastAsia="ar-SA"/>
        </w:rPr>
        <w:t xml:space="preserve">MUTISKĀS </w:t>
      </w:r>
      <w:r w:rsidRPr="001A46C4">
        <w:rPr>
          <w:b/>
          <w:szCs w:val="20"/>
          <w:lang w:val="pt-BR" w:eastAsia="ar-SA"/>
        </w:rPr>
        <w:t>IZSOLES NOTEIKUMI</w:t>
      </w:r>
    </w:p>
    <w:p w14:paraId="7AC21C0A" w14:textId="77777777" w:rsidR="00FD17E3" w:rsidRDefault="00FD17E3" w:rsidP="00FD17E3">
      <w:pPr>
        <w:jc w:val="right"/>
        <w:rPr>
          <w:rFonts w:eastAsia="Calibri"/>
          <w:lang w:eastAsia="en-US"/>
        </w:rPr>
      </w:pPr>
    </w:p>
    <w:p w14:paraId="03BAB654" w14:textId="77777777" w:rsidR="00FD17E3" w:rsidRPr="001A46C4" w:rsidRDefault="00FD17E3" w:rsidP="00FD17E3">
      <w:pPr>
        <w:numPr>
          <w:ilvl w:val="0"/>
          <w:numId w:val="1"/>
        </w:numPr>
        <w:suppressAutoHyphens/>
        <w:overflowPunct w:val="0"/>
        <w:autoSpaceDE w:val="0"/>
        <w:autoSpaceDN w:val="0"/>
        <w:adjustRightInd w:val="0"/>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w:t>
      </w:r>
      <w:r>
        <w:rPr>
          <w:b/>
          <w:szCs w:val="20"/>
          <w:lang w:val="pt-BR" w:eastAsia="ar-SA"/>
        </w:rPr>
        <w:t xml:space="preserve">zemes </w:t>
      </w:r>
      <w:r w:rsidRPr="00C62CF2">
        <w:rPr>
          <w:b/>
          <w:szCs w:val="20"/>
          <w:lang w:val="pt-BR" w:eastAsia="ar-SA"/>
        </w:rPr>
        <w:t>gabala</w:t>
      </w:r>
      <w:r>
        <w:rPr>
          <w:b/>
          <w:szCs w:val="20"/>
          <w:lang w:val="pt-BR" w:eastAsia="ar-SA"/>
        </w:rPr>
        <w:t xml:space="preserve"> Zemgales iela 2F, Dobelē</w:t>
      </w:r>
      <w:r>
        <w:rPr>
          <w:b/>
          <w:bCs/>
          <w:szCs w:val="20"/>
          <w:lang w:val="pt-BR" w:eastAsia="ar-SA"/>
        </w:rPr>
        <w:t xml:space="preserve">, </w:t>
      </w:r>
      <w:r w:rsidRPr="001A46C4">
        <w:rPr>
          <w:b/>
          <w:bCs/>
          <w:szCs w:val="20"/>
          <w:lang w:val="pt-BR" w:eastAsia="ar-SA"/>
        </w:rPr>
        <w:t>Dobeles novadā,</w:t>
      </w:r>
      <w:r w:rsidRPr="001A46C4">
        <w:t xml:space="preserve"> ar kadastra </w:t>
      </w:r>
      <w:r>
        <w:t>numuru</w:t>
      </w:r>
      <w:r w:rsidRPr="001A46C4">
        <w:t> </w:t>
      </w:r>
      <w:r w:rsidRPr="00CD0A66">
        <w:t>46</w:t>
      </w:r>
      <w:r>
        <w:t>010110021</w:t>
      </w:r>
      <w:r w:rsidRPr="00CD0A66">
        <w:t>,</w:t>
      </w:r>
      <w:r w:rsidRPr="001A46C4">
        <w:t xml:space="preserve"> platība </w:t>
      </w:r>
      <w:r>
        <w:t>0,1751 ha</w:t>
      </w:r>
      <w:r w:rsidRPr="001A46C4">
        <w:t xml:space="preserve">, kadastra apzīmējums </w:t>
      </w:r>
      <w:r w:rsidRPr="00CD0A66">
        <w:t>46</w:t>
      </w:r>
      <w:r>
        <w:t>010110011</w:t>
      </w:r>
      <w:r w:rsidRPr="001A46C4">
        <w:rPr>
          <w:szCs w:val="20"/>
          <w:lang w:val="pt-BR" w:eastAsia="ar-SA"/>
        </w:rPr>
        <w:t xml:space="preserve"> (turpmāk tekstā – Izsoles objekts) atklātā  mutiskās izsole ar augšupejošu soli.</w:t>
      </w:r>
    </w:p>
    <w:p w14:paraId="2CF17063" w14:textId="77777777" w:rsidR="00FD17E3" w:rsidRPr="0049694E" w:rsidRDefault="00FD17E3" w:rsidP="00FD17E3">
      <w:pPr>
        <w:numPr>
          <w:ilvl w:val="0"/>
          <w:numId w:val="1"/>
        </w:numPr>
        <w:suppressAutoHyphens/>
        <w:overflowPunct w:val="0"/>
        <w:autoSpaceDE w:val="0"/>
        <w:autoSpaceDN w:val="0"/>
        <w:adjustRightInd w:val="0"/>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cena ir</w:t>
      </w:r>
      <w:r>
        <w:rPr>
          <w:b/>
          <w:bCs/>
          <w:szCs w:val="20"/>
          <w:lang w:eastAsia="ar-SA"/>
        </w:rPr>
        <w:t xml:space="preserve"> 140</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četrpadsmit tūkstoši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1D1445">
        <w:rPr>
          <w:b/>
          <w:bCs/>
          <w:szCs w:val="20"/>
          <w:lang w:eastAsia="ar-SA"/>
        </w:rPr>
        <w:t>10</w:t>
      </w:r>
      <w:r w:rsidRPr="009A0ACD">
        <w:rPr>
          <w:b/>
          <w:szCs w:val="20"/>
          <w:lang w:eastAsia="ar-SA"/>
        </w:rPr>
        <w:t>0</w:t>
      </w:r>
      <w:r>
        <w:rPr>
          <w:b/>
          <w:szCs w:val="20"/>
          <w:lang w:eastAsia="ar-SA"/>
        </w:rPr>
        <w:t>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5</w:t>
      </w:r>
      <w:r w:rsidRPr="0049694E">
        <w:rPr>
          <w:b/>
          <w:bCs/>
          <w:szCs w:val="20"/>
        </w:rPr>
        <w:t xml:space="preserve">.gada </w:t>
      </w:r>
      <w:r>
        <w:rPr>
          <w:b/>
          <w:bCs/>
          <w:szCs w:val="20"/>
        </w:rPr>
        <w:t>30.jūnijs</w:t>
      </w:r>
      <w:r w:rsidRPr="0049694E">
        <w:rPr>
          <w:b/>
          <w:bCs/>
          <w:szCs w:val="20"/>
        </w:rPr>
        <w:t>.</w:t>
      </w:r>
      <w:r w:rsidRPr="0049694E">
        <w:rPr>
          <w:szCs w:val="20"/>
        </w:rPr>
        <w:t xml:space="preserve">  </w:t>
      </w:r>
    </w:p>
    <w:p w14:paraId="45713E76" w14:textId="77777777" w:rsidR="00FD17E3" w:rsidRPr="001A46C4" w:rsidRDefault="00FD17E3" w:rsidP="00FD17E3">
      <w:pPr>
        <w:numPr>
          <w:ilvl w:val="0"/>
          <w:numId w:val="1"/>
        </w:numPr>
        <w:tabs>
          <w:tab w:val="left" w:pos="540"/>
        </w:tabs>
        <w:overflowPunct w:val="0"/>
        <w:autoSpaceDE w:val="0"/>
        <w:autoSpaceDN w:val="0"/>
        <w:adjustRightInd w:val="0"/>
        <w:ind w:right="-2"/>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5</w:t>
      </w:r>
      <w:r w:rsidRPr="00F3380D">
        <w:rPr>
          <w:b/>
          <w:bCs/>
          <w:color w:val="000000"/>
          <w:szCs w:val="20"/>
          <w:lang w:eastAsia="ar-SA"/>
        </w:rPr>
        <w:t xml:space="preserve">.gada </w:t>
      </w:r>
      <w:r>
        <w:rPr>
          <w:b/>
          <w:bCs/>
          <w:color w:val="000000"/>
          <w:szCs w:val="20"/>
          <w:lang w:eastAsia="ar-SA"/>
        </w:rPr>
        <w:t>9</w:t>
      </w:r>
      <w:r w:rsidRPr="00F3380D">
        <w:rPr>
          <w:b/>
          <w:bCs/>
          <w:color w:val="000000"/>
          <w:szCs w:val="20"/>
          <w:lang w:eastAsia="ar-SA"/>
        </w:rPr>
        <w:t>.</w:t>
      </w:r>
      <w:r>
        <w:rPr>
          <w:b/>
          <w:bCs/>
          <w:color w:val="000000"/>
          <w:szCs w:val="20"/>
          <w:lang w:eastAsia="ar-SA"/>
        </w:rPr>
        <w:t>aprīlī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24760D0F" w14:textId="77777777" w:rsidR="00FD17E3" w:rsidRPr="001A46C4" w:rsidRDefault="00FD17E3" w:rsidP="00FD17E3">
      <w:pPr>
        <w:numPr>
          <w:ilvl w:val="0"/>
          <w:numId w:val="1"/>
        </w:numPr>
        <w:tabs>
          <w:tab w:val="left" w:pos="540"/>
        </w:tabs>
        <w:suppressAutoHyphens/>
        <w:overflowPunct w:val="0"/>
        <w:autoSpaceDE w:val="0"/>
        <w:autoSpaceDN w:val="0"/>
        <w:adjustRightInd w:val="0"/>
        <w:ind w:right="-2"/>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5FDFCA45" w14:textId="77777777" w:rsidR="00FD17E3" w:rsidRPr="001A46C4" w:rsidRDefault="00FD17E3" w:rsidP="00FD17E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275FA065" w14:textId="77777777" w:rsidR="00FD17E3" w:rsidRPr="001A46C4" w:rsidRDefault="00FD17E3" w:rsidP="00FD17E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 xml:space="preserve">Izsoles dalībnieki līdz </w:t>
      </w:r>
      <w:r>
        <w:rPr>
          <w:b/>
          <w:bCs/>
          <w:color w:val="000000"/>
          <w:szCs w:val="20"/>
          <w:lang w:eastAsia="ar-SA"/>
        </w:rPr>
        <w:t>2025</w:t>
      </w:r>
      <w:r w:rsidRPr="00F3380D">
        <w:rPr>
          <w:b/>
          <w:bCs/>
          <w:color w:val="000000"/>
          <w:szCs w:val="20"/>
          <w:lang w:eastAsia="ar-SA"/>
        </w:rPr>
        <w:t xml:space="preserve">.gada </w:t>
      </w:r>
      <w:r>
        <w:rPr>
          <w:b/>
          <w:bCs/>
          <w:color w:val="000000"/>
          <w:szCs w:val="20"/>
          <w:lang w:eastAsia="ar-SA"/>
        </w:rPr>
        <w:t>7</w:t>
      </w:r>
      <w:r w:rsidRPr="00F3380D">
        <w:rPr>
          <w:b/>
          <w:bCs/>
          <w:color w:val="000000"/>
          <w:szCs w:val="20"/>
          <w:lang w:eastAsia="ar-SA"/>
        </w:rPr>
        <w:t>.</w:t>
      </w:r>
      <w:r>
        <w:rPr>
          <w:b/>
          <w:bCs/>
          <w:color w:val="000000"/>
          <w:szCs w:val="20"/>
          <w:lang w:eastAsia="ar-SA"/>
        </w:rPr>
        <w:t xml:space="preserve">aprīlim </w:t>
      </w:r>
      <w:r w:rsidRPr="001A46C4">
        <w:rPr>
          <w:szCs w:val="20"/>
          <w:lang w:eastAsia="ar-SA"/>
        </w:rPr>
        <w:t xml:space="preserve">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140</w:t>
      </w:r>
      <w:r w:rsidRPr="00F3380D">
        <w:rPr>
          <w:b/>
          <w:bCs/>
          <w:szCs w:val="20"/>
          <w:lang w:val="it-IT" w:eastAsia="ar-SA"/>
        </w:rPr>
        <w:t>0 EUR</w:t>
      </w:r>
      <w:r w:rsidRPr="001A46C4">
        <w:rPr>
          <w:szCs w:val="20"/>
          <w:lang w:val="it-IT" w:eastAsia="ar-SA"/>
        </w:rPr>
        <w:t xml:space="preserve"> (</w:t>
      </w:r>
      <w:r>
        <w:rPr>
          <w:szCs w:val="20"/>
          <w:lang w:val="it-IT" w:eastAsia="ar-SA"/>
        </w:rPr>
        <w:t xml:space="preserve">viens tūkstotis četri simti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1A9908AD" w14:textId="77777777" w:rsidR="00FD17E3" w:rsidRDefault="00FD17E3" w:rsidP="00FD17E3">
      <w:pPr>
        <w:numPr>
          <w:ilvl w:val="0"/>
          <w:numId w:val="1"/>
        </w:numPr>
        <w:suppressAutoHyphens/>
        <w:overflowPunct w:val="0"/>
        <w:autoSpaceDE w:val="0"/>
        <w:autoSpaceDN w:val="0"/>
        <w:adjustRightInd w:val="0"/>
        <w:jc w:val="both"/>
        <w:textAlignment w:val="baseline"/>
        <w:rPr>
          <w:szCs w:val="20"/>
          <w:lang w:eastAsia="ar-SA"/>
        </w:rPr>
      </w:pPr>
      <w:r w:rsidRPr="001A46C4">
        <w:rPr>
          <w:szCs w:val="20"/>
          <w:lang w:eastAsia="ar-SA"/>
        </w:rPr>
        <w:t>Pirms izsoles dalībnieki uzrāda personu apliecinošu dokumentu.</w:t>
      </w:r>
    </w:p>
    <w:p w14:paraId="7BEEA159" w14:textId="77777777" w:rsidR="00FD17E3" w:rsidRDefault="00FD17E3" w:rsidP="00FD17E3">
      <w:pPr>
        <w:numPr>
          <w:ilvl w:val="0"/>
          <w:numId w:val="1"/>
        </w:numPr>
        <w:suppressAutoHyphens/>
        <w:overflowPunct w:val="0"/>
        <w:autoSpaceDE w:val="0"/>
        <w:autoSpaceDN w:val="0"/>
        <w:adjustRightInd w:val="0"/>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CB0BEA2" w14:textId="77777777" w:rsidR="00FD17E3" w:rsidRPr="0026426B" w:rsidRDefault="00FD17E3" w:rsidP="00FD17E3">
      <w:pPr>
        <w:numPr>
          <w:ilvl w:val="0"/>
          <w:numId w:val="1"/>
        </w:numPr>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738E0485" w14:textId="77777777" w:rsidR="00FD17E3" w:rsidRPr="001A46C4" w:rsidRDefault="00FD17E3" w:rsidP="00FD17E3">
      <w:pPr>
        <w:numPr>
          <w:ilvl w:val="0"/>
          <w:numId w:val="1"/>
        </w:numPr>
        <w:suppressAutoHyphens/>
        <w:overflowPunct w:val="0"/>
        <w:autoSpaceDE w:val="0"/>
        <w:autoSpaceDN w:val="0"/>
        <w:adjustRightInd w:val="0"/>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2A5060F2" w14:textId="77777777" w:rsidR="00FD17E3" w:rsidRPr="001A46C4" w:rsidRDefault="00FD17E3" w:rsidP="00FD17E3">
      <w:pPr>
        <w:numPr>
          <w:ilvl w:val="0"/>
          <w:numId w:val="1"/>
        </w:numPr>
        <w:suppressAutoHyphens/>
        <w:overflowPunct w:val="0"/>
        <w:autoSpaceDE w:val="0"/>
        <w:autoSpaceDN w:val="0"/>
        <w:adjustRightInd w:val="0"/>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68A3FCDA" w14:textId="77777777" w:rsidR="00FD17E3" w:rsidRPr="001A46C4" w:rsidRDefault="00FD17E3" w:rsidP="00FD17E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 var notikt, ja uz to ir reģistrējies vismaz viens izsoles dalībnieks.</w:t>
      </w:r>
    </w:p>
    <w:p w14:paraId="76282856" w14:textId="77777777" w:rsidR="00FD17E3" w:rsidRPr="001A46C4" w:rsidRDefault="00FD17E3" w:rsidP="00FD17E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Izsoles gaita tiek protokolēta.</w:t>
      </w:r>
    </w:p>
    <w:p w14:paraId="7DA04FB8" w14:textId="77777777" w:rsidR="00FD17E3" w:rsidRPr="001A46C4" w:rsidRDefault="00FD17E3" w:rsidP="00FD17E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A1F3604" w14:textId="77777777" w:rsidR="00FD17E3" w:rsidRPr="001A46C4" w:rsidRDefault="00FD17E3" w:rsidP="00FD17E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6A67E7C8" w14:textId="77777777" w:rsidR="00FD17E3" w:rsidRDefault="00FD17E3" w:rsidP="00FD17E3">
      <w:pPr>
        <w:numPr>
          <w:ilvl w:val="0"/>
          <w:numId w:val="1"/>
        </w:numPr>
        <w:overflowPunct w:val="0"/>
        <w:autoSpaceDE w:val="0"/>
        <w:autoSpaceDN w:val="0"/>
        <w:adjustRightInd w:val="0"/>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2F33C391" w14:textId="77777777" w:rsidR="00FD17E3" w:rsidRPr="006C5A54" w:rsidRDefault="00FD17E3" w:rsidP="00FD17E3">
      <w:pPr>
        <w:numPr>
          <w:ilvl w:val="0"/>
          <w:numId w:val="1"/>
        </w:numPr>
        <w:overflowPunct w:val="0"/>
        <w:autoSpaceDE w:val="0"/>
        <w:autoSpaceDN w:val="0"/>
        <w:adjustRightInd w:val="0"/>
        <w:jc w:val="both"/>
        <w:textAlignment w:val="baseline"/>
        <w:rPr>
          <w:rStyle w:val="markedcontent"/>
          <w:rFonts w:eastAsia="Calibri"/>
          <w:lang w:eastAsia="ar-SA"/>
        </w:rPr>
      </w:pPr>
      <w:r>
        <w:t xml:space="preserve">Ja iestājas noteikumu 16.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xml:space="preserve">, kurš </w:t>
      </w:r>
      <w:r w:rsidRPr="0094783B">
        <w:rPr>
          <w:rStyle w:val="markedcontent"/>
        </w:rPr>
        <w:lastRenderedPageBreak/>
        <w:t>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 xml:space="preserve">noteikumu </w:t>
      </w:r>
      <w:r w:rsidRPr="0094783B">
        <w:rPr>
          <w:rStyle w:val="markedcontent"/>
        </w:rPr>
        <w:t>noteikt</w:t>
      </w:r>
      <w:r>
        <w:rPr>
          <w:rStyle w:val="markedcontent"/>
        </w:rPr>
        <w:t>aj</w:t>
      </w:r>
      <w:r w:rsidRPr="0094783B">
        <w:rPr>
          <w:rStyle w:val="markedcontent"/>
        </w:rPr>
        <w:t xml:space="preserve">ā kārtībā. </w:t>
      </w:r>
    </w:p>
    <w:p w14:paraId="6FE25855" w14:textId="77777777" w:rsidR="00FD17E3" w:rsidRPr="006C5A54" w:rsidRDefault="00FD17E3" w:rsidP="00FD17E3">
      <w:pPr>
        <w:numPr>
          <w:ilvl w:val="0"/>
          <w:numId w:val="1"/>
        </w:numPr>
        <w:overflowPunct w:val="0"/>
        <w:autoSpaceDE w:val="0"/>
        <w:autoSpaceDN w:val="0"/>
        <w:adjustRightInd w:val="0"/>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596399BB" w14:textId="77777777" w:rsidR="00FD17E3" w:rsidRPr="00A22BA3" w:rsidRDefault="00FD17E3" w:rsidP="00FD17E3">
      <w:pPr>
        <w:numPr>
          <w:ilvl w:val="0"/>
          <w:numId w:val="1"/>
        </w:numPr>
        <w:overflowPunct w:val="0"/>
        <w:autoSpaceDE w:val="0"/>
        <w:autoSpaceDN w:val="0"/>
        <w:adjustRightInd w:val="0"/>
        <w:jc w:val="both"/>
        <w:textAlignment w:val="baseline"/>
        <w:rPr>
          <w:rFonts w:eastAsia="Calibri"/>
          <w:lang w:eastAsia="ar-SA"/>
        </w:rPr>
      </w:pPr>
      <w:r w:rsidRPr="00A22BA3">
        <w:rPr>
          <w:rFonts w:eastAsia="Calibri"/>
          <w:lang w:eastAsia="en-US"/>
        </w:rPr>
        <w:t>Izsoles rezultātus apstiprina Dobeles novada dome.</w:t>
      </w:r>
    </w:p>
    <w:p w14:paraId="5D0D87A7" w14:textId="77777777" w:rsidR="00FD17E3" w:rsidRPr="00F75EA7" w:rsidRDefault="00FD17E3" w:rsidP="00FD17E3">
      <w:pPr>
        <w:numPr>
          <w:ilvl w:val="0"/>
          <w:numId w:val="1"/>
        </w:numPr>
        <w:overflowPunct w:val="0"/>
        <w:autoSpaceDE w:val="0"/>
        <w:autoSpaceDN w:val="0"/>
        <w:adjustRightInd w:val="0"/>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6B1A0102" w14:textId="77777777" w:rsidR="00FD17E3" w:rsidRPr="00A22BA3" w:rsidRDefault="00FD17E3" w:rsidP="00FD17E3">
      <w:pPr>
        <w:numPr>
          <w:ilvl w:val="0"/>
          <w:numId w:val="1"/>
        </w:numPr>
        <w:overflowPunct w:val="0"/>
        <w:autoSpaceDE w:val="0"/>
        <w:autoSpaceDN w:val="0"/>
        <w:adjustRightInd w:val="0"/>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5FA5A6C8" w14:textId="77777777" w:rsidR="00FD17E3" w:rsidRDefault="00FD17E3" w:rsidP="00FD17E3">
      <w:pPr>
        <w:numPr>
          <w:ilvl w:val="0"/>
          <w:numId w:val="1"/>
        </w:numPr>
        <w:suppressAutoHyphens/>
        <w:overflowPunct w:val="0"/>
        <w:autoSpaceDE w:val="0"/>
        <w:autoSpaceDN w:val="0"/>
        <w:adjustRightInd w:val="0"/>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70FC26A3" w14:textId="77777777" w:rsidR="00FD17E3" w:rsidRDefault="00FD17E3" w:rsidP="00FD17E3">
      <w:pPr>
        <w:suppressAutoHyphens/>
        <w:overflowPunct w:val="0"/>
        <w:autoSpaceDE w:val="0"/>
        <w:autoSpaceDN w:val="0"/>
        <w:adjustRightInd w:val="0"/>
        <w:contextualSpacing/>
        <w:jc w:val="both"/>
        <w:textAlignment w:val="baseline"/>
        <w:rPr>
          <w:szCs w:val="20"/>
          <w:lang w:val="pt-BR" w:eastAsia="ar-SA"/>
        </w:rPr>
      </w:pPr>
    </w:p>
    <w:p w14:paraId="14E1E222" w14:textId="14632F35" w:rsidR="009B0AAA" w:rsidRDefault="00FD17E3" w:rsidP="00FD17E3">
      <w:r>
        <w:rPr>
          <w:szCs w:val="20"/>
          <w:lang w:eastAsia="ar-SA"/>
        </w:rPr>
        <w:br w:type="page"/>
      </w:r>
    </w:p>
    <w:sectPr w:rsidR="009B0AAA" w:rsidSect="00FD17E3">
      <w:pgSz w:w="11906" w:h="16838"/>
      <w:pgMar w:top="1440"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86D72"/>
    <w:multiLevelType w:val="hybridMultilevel"/>
    <w:tmpl w:val="AA62E93A"/>
    <w:lvl w:ilvl="0" w:tplc="B82CE088">
      <w:start w:val="1"/>
      <w:numFmt w:val="decimal"/>
      <w:lvlText w:val="%1."/>
      <w:lvlJc w:val="left"/>
      <w:pPr>
        <w:ind w:left="786" w:hanging="360"/>
      </w:pPr>
      <w:rPr>
        <w:rFonts w:hint="default"/>
        <w:color w:val="auto"/>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num w:numId="1" w16cid:durableId="118813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E3"/>
    <w:rsid w:val="00073CDF"/>
    <w:rsid w:val="009B0AAA"/>
    <w:rsid w:val="00A74F95"/>
    <w:rsid w:val="00C64063"/>
    <w:rsid w:val="00FD17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ECFE"/>
  <w15:chartTrackingRefBased/>
  <w15:docId w15:val="{C30F92AA-832B-4531-B309-C3C5DE258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7E3"/>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FD17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17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17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17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17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17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7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7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7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7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17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17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17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17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17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7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7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7E3"/>
    <w:rPr>
      <w:rFonts w:eastAsiaTheme="majorEastAsia" w:cstheme="majorBidi"/>
      <w:color w:val="272727" w:themeColor="text1" w:themeTint="D8"/>
    </w:rPr>
  </w:style>
  <w:style w:type="paragraph" w:styleId="Title">
    <w:name w:val="Title"/>
    <w:basedOn w:val="Normal"/>
    <w:next w:val="Normal"/>
    <w:link w:val="TitleChar"/>
    <w:uiPriority w:val="10"/>
    <w:qFormat/>
    <w:rsid w:val="00FD17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7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7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7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7E3"/>
    <w:pPr>
      <w:spacing w:before="160"/>
      <w:jc w:val="center"/>
    </w:pPr>
    <w:rPr>
      <w:i/>
      <w:iCs/>
      <w:color w:val="404040" w:themeColor="text1" w:themeTint="BF"/>
    </w:rPr>
  </w:style>
  <w:style w:type="character" w:customStyle="1" w:styleId="QuoteChar">
    <w:name w:val="Quote Char"/>
    <w:basedOn w:val="DefaultParagraphFont"/>
    <w:link w:val="Quote"/>
    <w:uiPriority w:val="29"/>
    <w:rsid w:val="00FD17E3"/>
    <w:rPr>
      <w:i/>
      <w:iCs/>
      <w:color w:val="404040" w:themeColor="text1" w:themeTint="BF"/>
    </w:rPr>
  </w:style>
  <w:style w:type="paragraph" w:styleId="ListParagraph">
    <w:name w:val="List Paragraph"/>
    <w:basedOn w:val="Normal"/>
    <w:uiPriority w:val="34"/>
    <w:qFormat/>
    <w:rsid w:val="00FD17E3"/>
    <w:pPr>
      <w:ind w:left="720"/>
      <w:contextualSpacing/>
    </w:pPr>
  </w:style>
  <w:style w:type="character" w:styleId="IntenseEmphasis">
    <w:name w:val="Intense Emphasis"/>
    <w:basedOn w:val="DefaultParagraphFont"/>
    <w:uiPriority w:val="21"/>
    <w:qFormat/>
    <w:rsid w:val="00FD17E3"/>
    <w:rPr>
      <w:i/>
      <w:iCs/>
      <w:color w:val="2F5496" w:themeColor="accent1" w:themeShade="BF"/>
    </w:rPr>
  </w:style>
  <w:style w:type="paragraph" w:styleId="IntenseQuote">
    <w:name w:val="Intense Quote"/>
    <w:basedOn w:val="Normal"/>
    <w:next w:val="Normal"/>
    <w:link w:val="IntenseQuoteChar"/>
    <w:uiPriority w:val="30"/>
    <w:qFormat/>
    <w:rsid w:val="00FD17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17E3"/>
    <w:rPr>
      <w:i/>
      <w:iCs/>
      <w:color w:val="2F5496" w:themeColor="accent1" w:themeShade="BF"/>
    </w:rPr>
  </w:style>
  <w:style w:type="character" w:styleId="IntenseReference">
    <w:name w:val="Intense Reference"/>
    <w:basedOn w:val="DefaultParagraphFont"/>
    <w:uiPriority w:val="32"/>
    <w:qFormat/>
    <w:rsid w:val="00FD17E3"/>
    <w:rPr>
      <w:b/>
      <w:bCs/>
      <w:smallCaps/>
      <w:color w:val="2F5496" w:themeColor="accent1" w:themeShade="BF"/>
      <w:spacing w:val="5"/>
    </w:rPr>
  </w:style>
  <w:style w:type="character" w:customStyle="1" w:styleId="markedcontent">
    <w:name w:val="markedcontent"/>
    <w:rsid w:val="00FD1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598</Words>
  <Characters>3952</Characters>
  <Application>Microsoft Office Word</Application>
  <DocSecurity>0</DocSecurity>
  <Lines>77</Lines>
  <Paragraphs>32</Paragraphs>
  <ScaleCrop>false</ScaleCrop>
  <Company/>
  <LinksUpToDate>false</LinksUpToDate>
  <CharactersWithSpaces>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Austra Apsīte</cp:lastModifiedBy>
  <cp:revision>1</cp:revision>
  <dcterms:created xsi:type="dcterms:W3CDTF">2025-02-28T11:01:00Z</dcterms:created>
  <dcterms:modified xsi:type="dcterms:W3CDTF">2025-02-28T11:02:00Z</dcterms:modified>
</cp:coreProperties>
</file>