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1452A" w14:textId="518EED90" w:rsidR="00906784" w:rsidRPr="00906784" w:rsidRDefault="00906784" w:rsidP="00906784">
      <w:pPr>
        <w:tabs>
          <w:tab w:val="left" w:pos="-24212"/>
        </w:tabs>
        <w:spacing w:after="160" w:line="259" w:lineRule="auto"/>
        <w:jc w:val="right"/>
        <w:rPr>
          <w:rFonts w:eastAsia="Calibri"/>
          <w:lang w:eastAsia="en-US"/>
        </w:rPr>
      </w:pPr>
      <w:r w:rsidRPr="00906784">
        <w:rPr>
          <w:rFonts w:eastAsia="Calibri"/>
          <w:lang w:eastAsia="en-US"/>
        </w:rPr>
        <w:t>KONSULIDĒTS 1</w:t>
      </w:r>
      <w:r>
        <w:rPr>
          <w:rFonts w:eastAsia="Calibri"/>
          <w:lang w:eastAsia="en-US"/>
        </w:rPr>
        <w:t>4</w:t>
      </w:r>
      <w:r w:rsidRPr="00906784">
        <w:rPr>
          <w:rFonts w:eastAsia="Calibri"/>
          <w:lang w:eastAsia="en-US"/>
        </w:rPr>
        <w:t>.11.2024.</w:t>
      </w:r>
    </w:p>
    <w:p w14:paraId="55A8AA43" w14:textId="733C8354" w:rsidR="00500488" w:rsidRPr="003E324B" w:rsidRDefault="00500488" w:rsidP="00500488">
      <w:pPr>
        <w:tabs>
          <w:tab w:val="left" w:pos="-24212"/>
        </w:tabs>
        <w:ind w:right="43"/>
        <w:jc w:val="right"/>
        <w:rPr>
          <w:noProof/>
          <w:color w:val="000000" w:themeColor="text1"/>
        </w:rPr>
      </w:pPr>
    </w:p>
    <w:p w14:paraId="4298A9B3" w14:textId="77777777" w:rsidR="00500488" w:rsidRPr="003E324B" w:rsidRDefault="00500488" w:rsidP="00500488">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413FC24" wp14:editId="3DBCDC87">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31E4D"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39E6DD9" w14:textId="77777777" w:rsidR="00500488" w:rsidRPr="003E324B" w:rsidRDefault="00500488" w:rsidP="00500488">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1FE92408"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4E1806AB" w14:textId="77777777" w:rsidR="00500488" w:rsidRPr="003E324B" w:rsidRDefault="00500488" w:rsidP="00500488">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8" w:history="1">
        <w:r w:rsidRPr="003E324B">
          <w:rPr>
            <w:rStyle w:val="Hipersaite"/>
            <w:rFonts w:eastAsia="Calibri"/>
            <w:color w:val="000000" w:themeColor="text1"/>
            <w:sz w:val="16"/>
            <w:szCs w:val="16"/>
          </w:rPr>
          <w:t>dome@dobele.lv</w:t>
        </w:r>
      </w:hyperlink>
    </w:p>
    <w:p w14:paraId="44790C94" w14:textId="77777777" w:rsidR="002F1834" w:rsidRDefault="002F1834" w:rsidP="00500488">
      <w:pPr>
        <w:ind w:right="43"/>
        <w:jc w:val="center"/>
        <w:rPr>
          <w:color w:val="000000" w:themeColor="text1"/>
        </w:rPr>
      </w:pPr>
    </w:p>
    <w:p w14:paraId="0AC4BE11" w14:textId="2979E5FE" w:rsidR="00500488" w:rsidRPr="003E324B" w:rsidRDefault="00670782" w:rsidP="00500488">
      <w:pPr>
        <w:ind w:right="43"/>
        <w:jc w:val="center"/>
        <w:rPr>
          <w:color w:val="000000" w:themeColor="text1"/>
        </w:rPr>
      </w:pPr>
      <w:r>
        <w:rPr>
          <w:color w:val="000000" w:themeColor="text1"/>
        </w:rPr>
        <w:t>Dobelē</w:t>
      </w:r>
    </w:p>
    <w:p w14:paraId="38BC53E3" w14:textId="77777777" w:rsidR="00500488" w:rsidRPr="003E324B" w:rsidRDefault="00500488" w:rsidP="00500488">
      <w:pPr>
        <w:ind w:right="43"/>
        <w:jc w:val="right"/>
        <w:rPr>
          <w:color w:val="000000" w:themeColor="text1"/>
        </w:rPr>
      </w:pPr>
      <w:r w:rsidRPr="003E324B">
        <w:rPr>
          <w:color w:val="000000" w:themeColor="text1"/>
        </w:rPr>
        <w:t>APSTIPRINĀTS</w:t>
      </w:r>
    </w:p>
    <w:p w14:paraId="2BEB10C5" w14:textId="77777777" w:rsidR="00500488" w:rsidRPr="003E324B" w:rsidRDefault="00500488" w:rsidP="00500488">
      <w:pPr>
        <w:ind w:right="43"/>
        <w:jc w:val="right"/>
        <w:rPr>
          <w:color w:val="000000" w:themeColor="text1"/>
        </w:rPr>
      </w:pPr>
      <w:r w:rsidRPr="003E324B">
        <w:rPr>
          <w:color w:val="000000" w:themeColor="text1"/>
        </w:rPr>
        <w:t>ar Dobeles novada domes</w:t>
      </w:r>
    </w:p>
    <w:p w14:paraId="73EF1F38" w14:textId="77777777" w:rsidR="00500488" w:rsidRPr="003E324B" w:rsidRDefault="00500488" w:rsidP="00500488">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378D9663" w14:textId="77777777" w:rsidR="00500488" w:rsidRDefault="00500488" w:rsidP="00500488">
      <w:pPr>
        <w:ind w:right="43"/>
        <w:jc w:val="right"/>
        <w:rPr>
          <w:color w:val="000000" w:themeColor="text1"/>
        </w:rPr>
      </w:pPr>
      <w:r w:rsidRPr="003E324B">
        <w:rPr>
          <w:color w:val="000000" w:themeColor="text1"/>
        </w:rPr>
        <w:t>lēmumu Nr.</w:t>
      </w:r>
      <w:r>
        <w:rPr>
          <w:color w:val="000000" w:themeColor="text1"/>
        </w:rPr>
        <w:t>430/17</w:t>
      </w:r>
    </w:p>
    <w:p w14:paraId="21345D26" w14:textId="77777777" w:rsidR="00906784" w:rsidRDefault="00906784" w:rsidP="00500488">
      <w:pPr>
        <w:ind w:right="43"/>
        <w:jc w:val="right"/>
        <w:rPr>
          <w:color w:val="000000" w:themeColor="text1"/>
        </w:rPr>
      </w:pPr>
    </w:p>
    <w:p w14:paraId="1E4587BB" w14:textId="7375ED0E" w:rsidR="00906784" w:rsidRPr="00906784" w:rsidRDefault="00906784" w:rsidP="00906784">
      <w:pPr>
        <w:jc w:val="both"/>
        <w:rPr>
          <w:i/>
          <w:iCs/>
        </w:rPr>
      </w:pPr>
      <w:r w:rsidRPr="00906784">
        <w:rPr>
          <w:i/>
          <w:iCs/>
        </w:rPr>
        <w:t xml:space="preserve">Ar grozījumiem, kas izdarīti līdz </w:t>
      </w:r>
      <w:r>
        <w:rPr>
          <w:i/>
          <w:iCs/>
        </w:rPr>
        <w:t>31.10</w:t>
      </w:r>
      <w:r w:rsidRPr="00906784">
        <w:rPr>
          <w:i/>
          <w:iCs/>
        </w:rPr>
        <w:t>.2024.</w:t>
      </w:r>
    </w:p>
    <w:p w14:paraId="1EEC4D28" w14:textId="77777777" w:rsidR="00906784" w:rsidRPr="00906784" w:rsidRDefault="001C0A72" w:rsidP="001C0A72">
      <w:pPr>
        <w:pStyle w:val="Paraststmeklis"/>
        <w:spacing w:before="0" w:beforeAutospacing="0" w:after="0" w:afterAutospacing="0"/>
        <w:jc w:val="both"/>
        <w:rPr>
          <w:i/>
          <w:iCs/>
          <w:color w:val="000000"/>
        </w:rPr>
      </w:pPr>
      <w:r w:rsidRPr="00906784">
        <w:rPr>
          <w:i/>
          <w:iCs/>
          <w:color w:val="000000"/>
        </w:rPr>
        <w:t>Grozījum</w:t>
      </w:r>
      <w:r w:rsidR="00906784" w:rsidRPr="00906784">
        <w:rPr>
          <w:i/>
          <w:iCs/>
          <w:color w:val="000000"/>
        </w:rPr>
        <w:t>i</w:t>
      </w:r>
      <w:r w:rsidRPr="00906784">
        <w:rPr>
          <w:i/>
          <w:iCs/>
          <w:color w:val="000000"/>
        </w:rPr>
        <w:t>:</w:t>
      </w:r>
    </w:p>
    <w:p w14:paraId="347DABBE" w14:textId="46B167EA" w:rsidR="001C0A72" w:rsidRDefault="001C0A72" w:rsidP="008C28C5">
      <w:pPr>
        <w:pStyle w:val="Paraststmeklis"/>
        <w:numPr>
          <w:ilvl w:val="0"/>
          <w:numId w:val="1"/>
        </w:numPr>
        <w:spacing w:before="0" w:beforeAutospacing="0" w:after="0" w:afterAutospacing="0"/>
        <w:jc w:val="both"/>
        <w:rPr>
          <w:i/>
          <w:iCs/>
          <w:color w:val="000000"/>
        </w:rPr>
      </w:pPr>
      <w:r w:rsidRPr="00906784">
        <w:rPr>
          <w:i/>
          <w:iCs/>
          <w:color w:val="000000"/>
        </w:rPr>
        <w:t>2023. gada 26. oktobra lēmums Nr.438/14 “Par Bērzupes speciālās pamatskolas nosaukuma maiņu un nolikuma “Grozījums nolikumā “Bērzupes speciālās pamatskolas nolikums”</w:t>
      </w:r>
      <w:r w:rsidR="00651A07" w:rsidRPr="00906784">
        <w:rPr>
          <w:i/>
          <w:iCs/>
          <w:color w:val="000000"/>
        </w:rPr>
        <w:t>”</w:t>
      </w:r>
      <w:r w:rsidRPr="00906784">
        <w:rPr>
          <w:i/>
          <w:iCs/>
          <w:color w:val="000000"/>
        </w:rPr>
        <w:t xml:space="preserve"> apstiprināšanu.</w:t>
      </w:r>
    </w:p>
    <w:p w14:paraId="325DAA17" w14:textId="5E498E29" w:rsidR="00906784" w:rsidRPr="00906784" w:rsidRDefault="00906784" w:rsidP="008C28C5">
      <w:pPr>
        <w:pStyle w:val="Sarakstarindkopa"/>
        <w:numPr>
          <w:ilvl w:val="0"/>
          <w:numId w:val="1"/>
        </w:numPr>
        <w:jc w:val="both"/>
        <w:rPr>
          <w:rFonts w:eastAsia="Times New Roman"/>
          <w:i/>
          <w:iCs/>
          <w:color w:val="000000"/>
          <w:kern w:val="0"/>
        </w:rPr>
      </w:pPr>
      <w:r w:rsidRPr="00906784">
        <w:rPr>
          <w:rFonts w:eastAsia="Times New Roman"/>
          <w:i/>
          <w:iCs/>
          <w:color w:val="000000"/>
          <w:kern w:val="0"/>
        </w:rPr>
        <w:t xml:space="preserve">2024. gada </w:t>
      </w:r>
      <w:r>
        <w:rPr>
          <w:rFonts w:eastAsia="Times New Roman"/>
          <w:i/>
          <w:iCs/>
          <w:color w:val="000000"/>
          <w:kern w:val="0"/>
        </w:rPr>
        <w:t>31. oktob</w:t>
      </w:r>
      <w:r w:rsidRPr="00906784">
        <w:rPr>
          <w:rFonts w:eastAsia="Times New Roman"/>
          <w:i/>
          <w:iCs/>
          <w:color w:val="000000"/>
          <w:kern w:val="0"/>
        </w:rPr>
        <w:t>ra lēmums nr.3</w:t>
      </w:r>
      <w:r>
        <w:rPr>
          <w:rFonts w:eastAsia="Times New Roman"/>
          <w:i/>
          <w:iCs/>
          <w:color w:val="000000"/>
          <w:kern w:val="0"/>
        </w:rPr>
        <w:t>57/13</w:t>
      </w:r>
      <w:r w:rsidRPr="00906784">
        <w:rPr>
          <w:rFonts w:eastAsia="Times New Roman"/>
          <w:i/>
          <w:iCs/>
          <w:color w:val="000000"/>
          <w:kern w:val="0"/>
        </w:rPr>
        <w:t xml:space="preserve"> ““Grozījumi nolikumā “</w:t>
      </w:r>
      <w:r>
        <w:rPr>
          <w:rFonts w:eastAsia="Times New Roman"/>
          <w:i/>
          <w:iCs/>
          <w:color w:val="000000"/>
          <w:kern w:val="0"/>
        </w:rPr>
        <w:t>Bērzupes</w:t>
      </w:r>
      <w:r w:rsidRPr="00906784">
        <w:rPr>
          <w:rFonts w:eastAsia="Times New Roman"/>
          <w:i/>
          <w:iCs/>
          <w:color w:val="000000"/>
          <w:kern w:val="0"/>
        </w:rPr>
        <w:t xml:space="preserve"> </w:t>
      </w:r>
      <w:r>
        <w:rPr>
          <w:rFonts w:eastAsia="Times New Roman"/>
          <w:i/>
          <w:iCs/>
          <w:color w:val="000000"/>
          <w:kern w:val="0"/>
        </w:rPr>
        <w:t>pam</w:t>
      </w:r>
      <w:r w:rsidR="002C002B">
        <w:rPr>
          <w:rFonts w:eastAsia="Times New Roman"/>
          <w:i/>
          <w:iCs/>
          <w:color w:val="000000"/>
          <w:kern w:val="0"/>
        </w:rPr>
        <w:t>a</w:t>
      </w:r>
      <w:r>
        <w:rPr>
          <w:rFonts w:eastAsia="Times New Roman"/>
          <w:i/>
          <w:iCs/>
          <w:color w:val="000000"/>
          <w:kern w:val="0"/>
        </w:rPr>
        <w:t>t</w:t>
      </w:r>
      <w:r w:rsidRPr="00906784">
        <w:rPr>
          <w:rFonts w:eastAsia="Times New Roman"/>
          <w:i/>
          <w:iCs/>
          <w:color w:val="000000"/>
          <w:kern w:val="0"/>
        </w:rPr>
        <w:t>skolas nolikums””</w:t>
      </w:r>
    </w:p>
    <w:p w14:paraId="13152241" w14:textId="77777777" w:rsidR="00906784" w:rsidRPr="001C0A72" w:rsidRDefault="00906784" w:rsidP="00906784">
      <w:pPr>
        <w:pStyle w:val="Paraststmeklis"/>
        <w:spacing w:before="0" w:beforeAutospacing="0" w:after="0" w:afterAutospacing="0"/>
        <w:jc w:val="both"/>
        <w:rPr>
          <w:color w:val="000000"/>
        </w:rPr>
      </w:pPr>
    </w:p>
    <w:p w14:paraId="4DCF354C" w14:textId="77777777" w:rsidR="00500488" w:rsidRPr="008C28C5" w:rsidRDefault="00500488" w:rsidP="00500488">
      <w:pPr>
        <w:ind w:right="-908"/>
        <w:contextualSpacing/>
        <w:rPr>
          <w:bCs/>
          <w:color w:val="000000" w:themeColor="text1"/>
          <w:sz w:val="28"/>
          <w:szCs w:val="28"/>
        </w:rPr>
      </w:pPr>
    </w:p>
    <w:p w14:paraId="213C7C94" w14:textId="7637397B" w:rsidR="00500488" w:rsidRPr="003E324B" w:rsidRDefault="00500488" w:rsidP="00500488">
      <w:pPr>
        <w:pStyle w:val="Pamattekstsaratkpi"/>
        <w:spacing w:after="0"/>
        <w:jc w:val="center"/>
        <w:rPr>
          <w:b/>
          <w:color w:val="000000" w:themeColor="text1"/>
        </w:rPr>
      </w:pPr>
      <w:r w:rsidRPr="003E324B">
        <w:rPr>
          <w:b/>
          <w:color w:val="000000" w:themeColor="text1"/>
        </w:rPr>
        <w:t xml:space="preserve">BĒRZUPES PAMATSKOLAS </w:t>
      </w:r>
    </w:p>
    <w:p w14:paraId="2883F6AF" w14:textId="77777777" w:rsidR="00500488" w:rsidRDefault="00500488" w:rsidP="00500488">
      <w:pPr>
        <w:pStyle w:val="Pamattekstsaratkpi"/>
        <w:spacing w:after="0"/>
        <w:jc w:val="center"/>
        <w:rPr>
          <w:b/>
          <w:color w:val="000000" w:themeColor="text1"/>
        </w:rPr>
      </w:pPr>
      <w:r w:rsidRPr="003E324B">
        <w:rPr>
          <w:b/>
          <w:color w:val="000000" w:themeColor="text1"/>
        </w:rPr>
        <w:t>NOLIKUMS</w:t>
      </w:r>
    </w:p>
    <w:p w14:paraId="3D758C2D" w14:textId="77777777" w:rsidR="001C0A72" w:rsidRPr="0030380C" w:rsidRDefault="001C0A72" w:rsidP="00500488">
      <w:pPr>
        <w:pStyle w:val="Pamattekstsaratkpi"/>
        <w:spacing w:after="0"/>
        <w:jc w:val="center"/>
        <w:rPr>
          <w:b/>
          <w:color w:val="000000" w:themeColor="text1"/>
        </w:rPr>
      </w:pPr>
    </w:p>
    <w:p w14:paraId="699B64E6" w14:textId="77777777" w:rsidR="00500488" w:rsidRPr="0030380C" w:rsidRDefault="00500488" w:rsidP="00500488">
      <w:pPr>
        <w:jc w:val="right"/>
        <w:rPr>
          <w:color w:val="000000" w:themeColor="text1"/>
        </w:rPr>
      </w:pPr>
      <w:r w:rsidRPr="0030380C">
        <w:rPr>
          <w:color w:val="000000" w:themeColor="text1"/>
        </w:rPr>
        <w:t xml:space="preserve">Izdots saskaņā ar </w:t>
      </w:r>
    </w:p>
    <w:p w14:paraId="097AB6C8" w14:textId="77777777" w:rsidR="00500488" w:rsidRPr="0030380C" w:rsidRDefault="00500488" w:rsidP="00500488">
      <w:pPr>
        <w:jc w:val="right"/>
        <w:rPr>
          <w:color w:val="000000" w:themeColor="text1"/>
        </w:rPr>
      </w:pPr>
      <w:r w:rsidRPr="0030380C">
        <w:rPr>
          <w:color w:val="000000" w:themeColor="text1"/>
        </w:rPr>
        <w:t>Izglītības likuma 22. panta pirmo daļu un</w:t>
      </w:r>
    </w:p>
    <w:p w14:paraId="43C2C75C" w14:textId="23805263" w:rsidR="00500488" w:rsidRPr="0030380C" w:rsidRDefault="00500488" w:rsidP="00500488">
      <w:pPr>
        <w:jc w:val="right"/>
        <w:rPr>
          <w:color w:val="000000" w:themeColor="text1"/>
        </w:rPr>
      </w:pPr>
      <w:r w:rsidRPr="0030380C">
        <w:rPr>
          <w:color w:val="000000" w:themeColor="text1"/>
        </w:rPr>
        <w:t>Vispārējās izglītības likuma 8. un 9. pantu</w:t>
      </w:r>
    </w:p>
    <w:p w14:paraId="5A2139B6" w14:textId="77777777" w:rsidR="006F54AC" w:rsidRPr="00881B41" w:rsidRDefault="006F54AC" w:rsidP="00881B41">
      <w:pPr>
        <w:spacing w:line="360" w:lineRule="auto"/>
        <w:jc w:val="center"/>
        <w:rPr>
          <w:b/>
          <w:color w:val="000000" w:themeColor="text1"/>
        </w:rPr>
      </w:pPr>
    </w:p>
    <w:p w14:paraId="2266F0D0" w14:textId="0CE5775F" w:rsidR="00500488" w:rsidRPr="00881B41" w:rsidRDefault="00500488" w:rsidP="00881B41">
      <w:pPr>
        <w:spacing w:line="360" w:lineRule="auto"/>
        <w:jc w:val="center"/>
        <w:rPr>
          <w:b/>
          <w:color w:val="000000" w:themeColor="text1"/>
        </w:rPr>
      </w:pPr>
      <w:r w:rsidRPr="00881B41">
        <w:rPr>
          <w:b/>
          <w:color w:val="000000" w:themeColor="text1"/>
        </w:rPr>
        <w:t>I. Vispārīgie jautājumi</w:t>
      </w:r>
    </w:p>
    <w:p w14:paraId="07F1FB51" w14:textId="77777777" w:rsidR="00881B41" w:rsidRDefault="00500488" w:rsidP="00881B41">
      <w:pPr>
        <w:spacing w:line="360" w:lineRule="auto"/>
        <w:ind w:left="284" w:hanging="284"/>
        <w:jc w:val="both"/>
        <w:rPr>
          <w:color w:val="000000" w:themeColor="text1"/>
        </w:rPr>
      </w:pPr>
      <w:r w:rsidRPr="00881B41">
        <w:rPr>
          <w:color w:val="000000" w:themeColor="text1"/>
        </w:rPr>
        <w:t>1. Bērzupes pamatskola</w:t>
      </w:r>
      <w:r w:rsidRPr="00881B41">
        <w:rPr>
          <w:bCs/>
          <w:color w:val="000000" w:themeColor="text1"/>
        </w:rPr>
        <w:t xml:space="preserve">  (turpmāk – iestāde) ir Dobeles novada pašvaldības (turpmāk – dibinātājs) dibināta vispārējās </w:t>
      </w:r>
      <w:r w:rsidRPr="00881B41">
        <w:rPr>
          <w:color w:val="000000" w:themeColor="text1"/>
        </w:rPr>
        <w:t>izglītības iestāde pirmsskolas, speciālās pamatizglītības un profesionālās pamatizglītības programmu īstenošanai.</w:t>
      </w:r>
    </w:p>
    <w:p w14:paraId="27DDDB2A" w14:textId="4E9A13AF" w:rsidR="001C0A72" w:rsidRPr="00881B41" w:rsidRDefault="001C0A72" w:rsidP="00881B41">
      <w:pPr>
        <w:spacing w:line="360" w:lineRule="auto"/>
        <w:ind w:left="284" w:hanging="284"/>
        <w:jc w:val="both"/>
        <w:rPr>
          <w:color w:val="000000" w:themeColor="text1"/>
        </w:rPr>
      </w:pPr>
      <w:bookmarkStart w:id="0" w:name="_Hlk182407379"/>
      <w:r w:rsidRPr="00881B41">
        <w:rPr>
          <w:rFonts w:eastAsia="Calibri"/>
          <w:i/>
          <w:iCs/>
          <w:shd w:val="clear" w:color="auto" w:fill="FFFFFF"/>
          <w:lang w:eastAsia="en-US"/>
        </w:rPr>
        <w:t>(Ar grozījumiem, kas izdarīti ar Dobeles novada domes 26.10.2023. lēmumu, kas stājas spēkā </w:t>
      </w:r>
      <w:hyperlink r:id="rId9" w:tgtFrame="_blank" w:history="1">
        <w:r w:rsidR="0030380C" w:rsidRPr="00881B41">
          <w:rPr>
            <w:rFonts w:eastAsia="Calibri"/>
            <w:i/>
            <w:iCs/>
            <w:shd w:val="clear" w:color="auto" w:fill="FFFFFF"/>
            <w:lang w:eastAsia="en-US"/>
          </w:rPr>
          <w:t>26</w:t>
        </w:r>
        <w:r w:rsidRPr="00881B41">
          <w:rPr>
            <w:rFonts w:eastAsia="Calibri"/>
            <w:i/>
            <w:iCs/>
            <w:shd w:val="clear" w:color="auto" w:fill="FFFFFF"/>
            <w:lang w:eastAsia="en-US"/>
          </w:rPr>
          <w:t>.</w:t>
        </w:r>
        <w:r w:rsidR="0030380C" w:rsidRPr="00881B41">
          <w:rPr>
            <w:rFonts w:eastAsia="Calibri"/>
            <w:i/>
            <w:iCs/>
            <w:shd w:val="clear" w:color="auto" w:fill="FFFFFF"/>
            <w:lang w:eastAsia="en-US"/>
          </w:rPr>
          <w:t>10</w:t>
        </w:r>
        <w:r w:rsidRPr="00881B41">
          <w:rPr>
            <w:rFonts w:eastAsia="Calibri"/>
            <w:i/>
            <w:iCs/>
            <w:shd w:val="clear" w:color="auto" w:fill="FFFFFF"/>
            <w:lang w:eastAsia="en-US"/>
          </w:rPr>
          <w:t>.2023.</w:t>
        </w:r>
      </w:hyperlink>
      <w:r w:rsidRPr="00881B41">
        <w:rPr>
          <w:rFonts w:eastAsia="Calibri"/>
          <w:i/>
          <w:iCs/>
          <w:shd w:val="clear" w:color="auto" w:fill="FFFFFF"/>
          <w:lang w:eastAsia="en-US"/>
        </w:rPr>
        <w:t>)</w:t>
      </w:r>
    </w:p>
    <w:bookmarkEnd w:id="0"/>
    <w:p w14:paraId="0EE426C4"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2. Iestādes darbības tiesiskais pamats ir Izglītības likums, Vispārējās izglītības likums, citi normatīvie akti, kā arī iestādes dibinātāja izdotie tiesību akti un šis nolikums.</w:t>
      </w:r>
    </w:p>
    <w:p w14:paraId="61AFE1CD"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3. Iestāde ir pastarpinātās pārvaldes iestāde, kas atrodas Dobeles novada Izglītības pārvaldes pakļautībā.</w:t>
      </w:r>
    </w:p>
    <w:p w14:paraId="337662F2"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4. </w:t>
      </w:r>
      <w:r w:rsidRPr="00881B41">
        <w:rPr>
          <w:iCs/>
          <w:color w:val="000000" w:themeColor="text1"/>
        </w:rPr>
        <w:t xml:space="preserve">Iestādei ir zīmogs ar Dobeles novada ģerboņa attēlu un pilnu izglītības iestādes un dibinātāja nosaukumu un zīmogs ar papildinātā mazā valsts ģerboņa attēlu atbilstoši likumam “Par </w:t>
      </w:r>
      <w:r w:rsidRPr="00881B41">
        <w:rPr>
          <w:iCs/>
          <w:color w:val="000000" w:themeColor="text1"/>
        </w:rPr>
        <w:lastRenderedPageBreak/>
        <w:t>Latvijas valsts ģerboni”, kuru lieto uz iestādes izdotajiem dokumentiem, kas apliecina izglītības iegūšanu.</w:t>
      </w:r>
      <w:r w:rsidRPr="00881B41">
        <w:rPr>
          <w:color w:val="000000" w:themeColor="text1"/>
        </w:rPr>
        <w:t xml:space="preserve"> Iestādei var būt sava simbolika.</w:t>
      </w:r>
    </w:p>
    <w:p w14:paraId="5FBE9FD9"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5. Iestāde lieto Dobeles novada Izglītības pārvaldes apstiprinātu noteikta parauga veidlapu.</w:t>
      </w:r>
    </w:p>
    <w:p w14:paraId="2F07420B" w14:textId="77777777" w:rsidR="00500488" w:rsidRPr="00881B41" w:rsidRDefault="00500488" w:rsidP="00881B41">
      <w:pPr>
        <w:spacing w:line="360" w:lineRule="auto"/>
        <w:jc w:val="both"/>
        <w:rPr>
          <w:color w:val="000000" w:themeColor="text1"/>
        </w:rPr>
      </w:pPr>
      <w:r w:rsidRPr="00881B41">
        <w:rPr>
          <w:color w:val="000000" w:themeColor="text1"/>
        </w:rPr>
        <w:t>6. Iestādes adrese: “Bērzupītes”, Annenieku pagasts, Dobeles novads, LV – 3718.</w:t>
      </w:r>
    </w:p>
    <w:p w14:paraId="447D5D4A"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7. Dibinātāja juridiskais statuss – pašvaldība (atvasināta publiska persona). Dibinātāja juridiskā adrese: Brīvības iela 17, Dobele, Dobeles novads, LV-3701.</w:t>
      </w:r>
    </w:p>
    <w:p w14:paraId="1870A9B1" w14:textId="77777777" w:rsidR="00500488" w:rsidRDefault="00500488" w:rsidP="00881B41">
      <w:pPr>
        <w:spacing w:line="360" w:lineRule="auto"/>
        <w:ind w:left="284" w:hanging="284"/>
        <w:contextualSpacing/>
        <w:jc w:val="both"/>
        <w:rPr>
          <w:color w:val="000000" w:themeColor="text1"/>
        </w:rPr>
      </w:pPr>
      <w:r w:rsidRPr="00881B41">
        <w:rPr>
          <w:color w:val="000000" w:themeColor="text1"/>
        </w:rPr>
        <w:t>8. Iestādes izglītības programmu īstenošanas vietas adrese: “Bērzupītes”, Annenieku pagasts, Dobeles novads, LV – 3718.</w:t>
      </w:r>
    </w:p>
    <w:p w14:paraId="309AD3F9" w14:textId="77777777" w:rsidR="00881B41" w:rsidRPr="00881B41" w:rsidRDefault="00881B41" w:rsidP="00881B41">
      <w:pPr>
        <w:spacing w:line="360" w:lineRule="auto"/>
        <w:ind w:left="284" w:hanging="284"/>
        <w:contextualSpacing/>
        <w:jc w:val="both"/>
        <w:rPr>
          <w:color w:val="000000" w:themeColor="text1"/>
        </w:rPr>
      </w:pPr>
    </w:p>
    <w:p w14:paraId="352A9B8E" w14:textId="77777777" w:rsidR="00500488" w:rsidRPr="00881B41" w:rsidRDefault="00500488" w:rsidP="00881B41">
      <w:pPr>
        <w:spacing w:line="360" w:lineRule="auto"/>
        <w:jc w:val="center"/>
        <w:rPr>
          <w:b/>
          <w:color w:val="000000" w:themeColor="text1"/>
        </w:rPr>
      </w:pPr>
      <w:r w:rsidRPr="00881B41">
        <w:rPr>
          <w:b/>
          <w:color w:val="000000" w:themeColor="text1"/>
        </w:rPr>
        <w:t>II. Iestādes darbības mērķis, pamatvirziens un uzdevumi</w:t>
      </w:r>
    </w:p>
    <w:p w14:paraId="3E9E6F87"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5F2958D2"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10. Iestādes darbības pamatvirziens ir izglītojoša un audzinoša darbība.</w:t>
      </w:r>
    </w:p>
    <w:p w14:paraId="504154C4"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11. Iestādes uzdevumi ir:</w:t>
      </w:r>
    </w:p>
    <w:p w14:paraId="755DD34B" w14:textId="77777777" w:rsidR="00500488" w:rsidRPr="00881B41" w:rsidRDefault="00500488" w:rsidP="00881B41">
      <w:pPr>
        <w:spacing w:line="360" w:lineRule="auto"/>
        <w:ind w:left="284"/>
        <w:jc w:val="both"/>
        <w:rPr>
          <w:color w:val="000000" w:themeColor="text1"/>
        </w:rPr>
      </w:pPr>
      <w:r w:rsidRPr="00881B41">
        <w:rPr>
          <w:color w:val="000000" w:themeColor="text1"/>
        </w:rPr>
        <w:t>11.1. īstenot izglītības programmas, veikt mācību un audzināšanas darbu, izvēlēties izglītošanas darba metodes un formas;</w:t>
      </w:r>
    </w:p>
    <w:p w14:paraId="2B7FDA42" w14:textId="77777777" w:rsidR="00500488" w:rsidRPr="00881B41" w:rsidRDefault="00500488" w:rsidP="00881B41">
      <w:pPr>
        <w:spacing w:line="360" w:lineRule="auto"/>
        <w:ind w:left="284"/>
        <w:jc w:val="both"/>
        <w:rPr>
          <w:color w:val="000000" w:themeColor="text1"/>
        </w:rPr>
      </w:pPr>
      <w:r w:rsidRPr="00881B41">
        <w:rPr>
          <w:color w:val="000000" w:themeColor="text1"/>
        </w:rPr>
        <w:t>11.2. nodrošināt izglītojamajiem iespējas apgūt zināšanas un prasmes, kas ir nepieciešamas personiskai izaugsmei un attīstībai, pilsoniskai līdzdalībai, nodarbinātībai, sociālajai integrācijai un izglītības turpināšanai;</w:t>
      </w:r>
    </w:p>
    <w:p w14:paraId="62E4F31C" w14:textId="77777777" w:rsidR="00500488" w:rsidRPr="00881B41" w:rsidRDefault="00500488" w:rsidP="00881B41">
      <w:pPr>
        <w:spacing w:line="360" w:lineRule="auto"/>
        <w:ind w:left="284"/>
        <w:jc w:val="both"/>
        <w:rPr>
          <w:color w:val="000000" w:themeColor="text1"/>
        </w:rPr>
      </w:pPr>
      <w:r w:rsidRPr="00881B41">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44F70E9" w14:textId="77777777" w:rsidR="00500488" w:rsidRPr="00881B41" w:rsidRDefault="00500488" w:rsidP="00881B41">
      <w:pPr>
        <w:spacing w:line="360" w:lineRule="auto"/>
        <w:ind w:left="284"/>
        <w:jc w:val="both"/>
        <w:rPr>
          <w:color w:val="000000" w:themeColor="text1"/>
        </w:rPr>
      </w:pPr>
      <w:r w:rsidRPr="00881B41">
        <w:rPr>
          <w:color w:val="000000" w:themeColor="text1"/>
        </w:rPr>
        <w:t>11.4. veicināt izglītojamā pilnveidošanos par garīgi, emocionāli un fiziski attīstītu personību un izkopt veselīga dzīvesveida paradumus;</w:t>
      </w:r>
    </w:p>
    <w:p w14:paraId="76AB5828" w14:textId="77777777" w:rsidR="00500488" w:rsidRPr="00881B41" w:rsidRDefault="00500488" w:rsidP="00881B41">
      <w:pPr>
        <w:spacing w:line="360" w:lineRule="auto"/>
        <w:ind w:left="284"/>
        <w:jc w:val="both"/>
        <w:rPr>
          <w:color w:val="000000" w:themeColor="text1"/>
        </w:rPr>
      </w:pPr>
      <w:r w:rsidRPr="00881B41">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661FB9B" w14:textId="77777777" w:rsidR="00500488" w:rsidRPr="00881B41" w:rsidRDefault="00500488" w:rsidP="00881B41">
      <w:pPr>
        <w:spacing w:line="360" w:lineRule="auto"/>
        <w:ind w:left="284"/>
        <w:jc w:val="both"/>
        <w:rPr>
          <w:color w:val="000000" w:themeColor="text1"/>
        </w:rPr>
      </w:pPr>
      <w:r w:rsidRPr="00881B41">
        <w:rPr>
          <w:color w:val="000000" w:themeColor="text1"/>
        </w:rPr>
        <w:t>11.6. sadarboties ar izglītojamā vecākiem vai personu, kas realizē aizgādību (turpmāk – vecāki), lai nodrošinātu izglītības ieguvi;</w:t>
      </w:r>
    </w:p>
    <w:p w14:paraId="17FE3391" w14:textId="77777777" w:rsidR="00500488" w:rsidRPr="00881B41" w:rsidRDefault="00500488" w:rsidP="00881B41">
      <w:pPr>
        <w:spacing w:line="360" w:lineRule="auto"/>
        <w:ind w:left="284"/>
        <w:jc w:val="both"/>
        <w:rPr>
          <w:color w:val="000000" w:themeColor="text1"/>
        </w:rPr>
      </w:pPr>
      <w:r w:rsidRPr="00881B41">
        <w:rPr>
          <w:color w:val="000000" w:themeColor="text1"/>
        </w:rPr>
        <w:t>11.7. nodrošināt izglītības programmu īstenošanā un izglītības satura apguvē nepieciešamos mācību līdzekļus, tai skaitā elektroniskajā vidē; </w:t>
      </w:r>
    </w:p>
    <w:p w14:paraId="0E0CF561" w14:textId="77777777" w:rsidR="00500488" w:rsidRPr="00881B41" w:rsidRDefault="00500488" w:rsidP="00881B41">
      <w:pPr>
        <w:spacing w:line="360" w:lineRule="auto"/>
        <w:ind w:left="284"/>
        <w:jc w:val="both"/>
        <w:rPr>
          <w:color w:val="000000" w:themeColor="text1"/>
        </w:rPr>
      </w:pPr>
      <w:r w:rsidRPr="00881B41">
        <w:rPr>
          <w:color w:val="000000" w:themeColor="text1"/>
        </w:rPr>
        <w:t>11.8. racionāli un efektīvi izmantot izglītībai atvēlētos finanšu resursus;</w:t>
      </w:r>
    </w:p>
    <w:p w14:paraId="222E4A74" w14:textId="77777777" w:rsidR="00500488" w:rsidRPr="00881B41" w:rsidRDefault="00500488" w:rsidP="00881B41">
      <w:pPr>
        <w:spacing w:line="360" w:lineRule="auto"/>
        <w:ind w:left="284"/>
        <w:jc w:val="both"/>
        <w:rPr>
          <w:color w:val="000000" w:themeColor="text1"/>
        </w:rPr>
      </w:pPr>
      <w:r w:rsidRPr="00881B41">
        <w:rPr>
          <w:color w:val="000000" w:themeColor="text1"/>
        </w:rPr>
        <w:lastRenderedPageBreak/>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64EB112A" w14:textId="77777777" w:rsidR="00500488" w:rsidRDefault="00500488" w:rsidP="00881B41">
      <w:pPr>
        <w:spacing w:line="360" w:lineRule="auto"/>
        <w:ind w:left="284"/>
        <w:jc w:val="both"/>
        <w:rPr>
          <w:color w:val="000000" w:themeColor="text1"/>
        </w:rPr>
      </w:pPr>
      <w:r w:rsidRPr="00881B41">
        <w:rPr>
          <w:color w:val="000000" w:themeColor="text1"/>
        </w:rPr>
        <w:t>11.10. pildīt citus normatīvajos aktos paredzētos izglītības iestādes uzdevumus.</w:t>
      </w:r>
    </w:p>
    <w:p w14:paraId="388636F9" w14:textId="77777777" w:rsidR="00881B41" w:rsidRPr="00881B41" w:rsidRDefault="00881B41" w:rsidP="00881B41">
      <w:pPr>
        <w:spacing w:line="360" w:lineRule="auto"/>
        <w:ind w:left="284"/>
        <w:jc w:val="both"/>
        <w:rPr>
          <w:color w:val="000000" w:themeColor="text1"/>
        </w:rPr>
      </w:pPr>
    </w:p>
    <w:p w14:paraId="28FE6DF9" w14:textId="77777777" w:rsidR="00500488" w:rsidRPr="00881B41" w:rsidRDefault="00500488" w:rsidP="00881B41">
      <w:pPr>
        <w:spacing w:line="360" w:lineRule="auto"/>
        <w:jc w:val="center"/>
        <w:rPr>
          <w:b/>
          <w:color w:val="000000" w:themeColor="text1"/>
        </w:rPr>
      </w:pPr>
      <w:r w:rsidRPr="00881B41">
        <w:rPr>
          <w:b/>
          <w:color w:val="000000" w:themeColor="text1"/>
        </w:rPr>
        <w:t>III. Iestādē īstenojamās izglītības programmas</w:t>
      </w:r>
    </w:p>
    <w:p w14:paraId="43CDAAA5" w14:textId="77777777" w:rsidR="00500488" w:rsidRPr="00881B41" w:rsidRDefault="00500488" w:rsidP="00881B41">
      <w:pPr>
        <w:pStyle w:val="Sarakstarindkopa"/>
        <w:spacing w:line="360" w:lineRule="auto"/>
        <w:ind w:left="0" w:right="-766"/>
        <w:jc w:val="both"/>
        <w:rPr>
          <w:color w:val="000000" w:themeColor="text1"/>
        </w:rPr>
      </w:pPr>
      <w:r w:rsidRPr="00881B41">
        <w:rPr>
          <w:color w:val="000000" w:themeColor="text1"/>
        </w:rPr>
        <w:t xml:space="preserve">12. Iestāde īsteno šādas izglītības programmas: </w:t>
      </w:r>
    </w:p>
    <w:p w14:paraId="441856D4"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 xml:space="preserve">12.1. </w:t>
      </w:r>
      <w:hyperlink r:id="rId10" w:history="1">
        <w:r w:rsidRPr="00881B41">
          <w:rPr>
            <w:rStyle w:val="Hipersaite"/>
            <w:color w:val="000000" w:themeColor="text1"/>
            <w:u w:val="none"/>
          </w:rPr>
          <w:t>speciālās pamatizglītības programmu izglītojamajiem ar smagiem garīgās attīstības traucējumiem vai vairākiem smagiem attīstības traucējumiem</w:t>
        </w:r>
      </w:hyperlink>
      <w:r w:rsidRPr="00881B41">
        <w:rPr>
          <w:color w:val="000000" w:themeColor="text1"/>
        </w:rPr>
        <w:t xml:space="preserve">, kods </w:t>
      </w:r>
      <w:hyperlink r:id="rId11" w:history="1">
        <w:r w:rsidRPr="00881B41">
          <w:rPr>
            <w:rStyle w:val="Hipersaite"/>
            <w:color w:val="000000" w:themeColor="text1"/>
            <w:u w:val="none"/>
          </w:rPr>
          <w:t>21015911</w:t>
        </w:r>
      </w:hyperlink>
      <w:r w:rsidRPr="00881B41">
        <w:rPr>
          <w:color w:val="000000" w:themeColor="text1"/>
        </w:rPr>
        <w:t>;</w:t>
      </w:r>
    </w:p>
    <w:p w14:paraId="74C7E984"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 xml:space="preserve">12.2. </w:t>
      </w:r>
      <w:hyperlink r:id="rId12" w:history="1">
        <w:r w:rsidRPr="00881B41">
          <w:rPr>
            <w:rStyle w:val="Hipersaite"/>
            <w:color w:val="000000" w:themeColor="text1"/>
            <w:u w:val="none"/>
          </w:rPr>
          <w:t>speciālās pamatizglītības programmu izglītojamajiem ar garīgās attīstības traucējumiem</w:t>
        </w:r>
      </w:hyperlink>
      <w:r w:rsidRPr="00881B41">
        <w:rPr>
          <w:color w:val="000000" w:themeColor="text1"/>
        </w:rPr>
        <w:t xml:space="preserve">, kods </w:t>
      </w:r>
      <w:hyperlink r:id="rId13" w:history="1">
        <w:r w:rsidRPr="00881B41">
          <w:rPr>
            <w:rStyle w:val="Hipersaite"/>
            <w:color w:val="000000" w:themeColor="text1"/>
            <w:u w:val="none"/>
          </w:rPr>
          <w:t>21015811</w:t>
        </w:r>
      </w:hyperlink>
      <w:r w:rsidRPr="00881B41">
        <w:rPr>
          <w:color w:val="000000" w:themeColor="text1"/>
        </w:rPr>
        <w:t>;</w:t>
      </w:r>
    </w:p>
    <w:p w14:paraId="34565960"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12.3. s</w:t>
      </w:r>
      <w:hyperlink r:id="rId14" w:history="1">
        <w:r w:rsidRPr="00881B41">
          <w:rPr>
            <w:rStyle w:val="Hipersaite"/>
            <w:color w:val="000000" w:themeColor="text1"/>
            <w:u w:val="none"/>
          </w:rPr>
          <w:t>peciālās pirmsskolas izglītības programmu izglītojamajiem ar jauktiem attīstības traucējumiem</w:t>
        </w:r>
      </w:hyperlink>
      <w:r w:rsidRPr="00881B41">
        <w:rPr>
          <w:color w:val="000000" w:themeColor="text1"/>
        </w:rPr>
        <w:t xml:space="preserve">, kods </w:t>
      </w:r>
      <w:hyperlink r:id="rId15" w:history="1">
        <w:r w:rsidRPr="00881B41">
          <w:rPr>
            <w:rStyle w:val="Hipersaite"/>
            <w:color w:val="000000" w:themeColor="text1"/>
            <w:u w:val="none"/>
          </w:rPr>
          <w:t>01015611</w:t>
        </w:r>
      </w:hyperlink>
      <w:r w:rsidRPr="00881B41">
        <w:rPr>
          <w:color w:val="000000" w:themeColor="text1"/>
        </w:rPr>
        <w:t>;</w:t>
      </w:r>
    </w:p>
    <w:p w14:paraId="6FAF8B6B"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12.4. s</w:t>
      </w:r>
      <w:hyperlink r:id="rId16" w:history="1">
        <w:r w:rsidRPr="00881B41">
          <w:rPr>
            <w:rStyle w:val="Hipersaite"/>
            <w:color w:val="000000" w:themeColor="text1"/>
            <w:u w:val="none"/>
          </w:rPr>
          <w:t>peciālās pirmsskolas izglītības programmu izglītojamajiem ar garīgās attīstības traucējumiem</w:t>
        </w:r>
      </w:hyperlink>
      <w:r w:rsidRPr="00881B41">
        <w:rPr>
          <w:color w:val="000000" w:themeColor="text1"/>
        </w:rPr>
        <w:t xml:space="preserve">, kods </w:t>
      </w:r>
      <w:hyperlink r:id="rId17" w:history="1">
        <w:r w:rsidRPr="00881B41">
          <w:rPr>
            <w:rStyle w:val="Hipersaite"/>
            <w:color w:val="000000" w:themeColor="text1"/>
            <w:u w:val="none"/>
          </w:rPr>
          <w:t>01015811</w:t>
        </w:r>
      </w:hyperlink>
      <w:r w:rsidRPr="00881B41">
        <w:rPr>
          <w:color w:val="000000" w:themeColor="text1"/>
        </w:rPr>
        <w:t>;</w:t>
      </w:r>
    </w:p>
    <w:p w14:paraId="3C847604"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12.5. s</w:t>
      </w:r>
      <w:hyperlink r:id="rId18" w:history="1">
        <w:r w:rsidRPr="00881B41">
          <w:rPr>
            <w:rStyle w:val="Hipersaite"/>
            <w:color w:val="000000" w:themeColor="text1"/>
            <w:u w:val="none"/>
          </w:rPr>
          <w:t>peciālās pirmsskolas izglītības programmu izglītojamajiem ar smagiem garīgās attīstības traucējumiem vai vairākiem smagiem attīstības traucējumiem</w:t>
        </w:r>
      </w:hyperlink>
      <w:r w:rsidRPr="00881B41">
        <w:rPr>
          <w:color w:val="000000" w:themeColor="text1"/>
        </w:rPr>
        <w:t xml:space="preserve">, kods </w:t>
      </w:r>
      <w:hyperlink r:id="rId19" w:history="1">
        <w:r w:rsidRPr="00881B41">
          <w:rPr>
            <w:rStyle w:val="Hipersaite"/>
            <w:color w:val="000000" w:themeColor="text1"/>
            <w:u w:val="none"/>
          </w:rPr>
          <w:t>01015911</w:t>
        </w:r>
      </w:hyperlink>
      <w:r w:rsidRPr="00881B41">
        <w:rPr>
          <w:color w:val="000000" w:themeColor="text1"/>
        </w:rPr>
        <w:t>;</w:t>
      </w:r>
    </w:p>
    <w:p w14:paraId="40B051E4" w14:textId="77777777" w:rsidR="00500488" w:rsidRPr="00881B41" w:rsidRDefault="00500488" w:rsidP="00881B41">
      <w:pPr>
        <w:pStyle w:val="Sarakstarindkopa"/>
        <w:spacing w:line="360" w:lineRule="auto"/>
        <w:ind w:left="426" w:right="43"/>
        <w:jc w:val="both"/>
        <w:rPr>
          <w:color w:val="000000" w:themeColor="text1"/>
        </w:rPr>
      </w:pPr>
      <w:r w:rsidRPr="00881B41">
        <w:rPr>
          <w:color w:val="000000" w:themeColor="text1"/>
        </w:rPr>
        <w:t xml:space="preserve">12.6. </w:t>
      </w:r>
      <w:r w:rsidRPr="00881B41">
        <w:rPr>
          <w:rStyle w:val="Izteiksmgs"/>
          <w:b w:val="0"/>
          <w:bCs w:val="0"/>
          <w:color w:val="000000" w:themeColor="text1"/>
        </w:rPr>
        <w:t>profesionālās pamatizglītības programmu</w:t>
      </w:r>
      <w:r w:rsidRPr="00881B41">
        <w:rPr>
          <w:rStyle w:val="Izteiksmgs"/>
          <w:color w:val="000000" w:themeColor="text1"/>
        </w:rPr>
        <w:t xml:space="preserve"> - </w:t>
      </w:r>
      <w:r w:rsidRPr="00881B41">
        <w:rPr>
          <w:color w:val="000000" w:themeColor="text1"/>
        </w:rPr>
        <w:t>ēdināšanas pakalpojumi, kods 22811021.</w:t>
      </w:r>
    </w:p>
    <w:p w14:paraId="47427AE2" w14:textId="77777777" w:rsidR="00500488" w:rsidRDefault="00500488" w:rsidP="00881B41">
      <w:pPr>
        <w:spacing w:line="360" w:lineRule="auto"/>
        <w:ind w:left="426" w:hanging="426"/>
        <w:jc w:val="both"/>
        <w:rPr>
          <w:color w:val="000000" w:themeColor="text1"/>
        </w:rPr>
      </w:pPr>
      <w:r w:rsidRPr="00881B41">
        <w:rPr>
          <w:color w:val="000000" w:themeColor="text1"/>
        </w:rPr>
        <w:t>13. Iestāde var īstenot interešu izglītības, tālākizglītības un citas izglītības programmas, atbilstoši normatīvajos aktos noteiktajam.</w:t>
      </w:r>
    </w:p>
    <w:p w14:paraId="4498E1A8" w14:textId="77777777" w:rsidR="00881B41" w:rsidRPr="00881B41" w:rsidRDefault="00881B41" w:rsidP="00881B41">
      <w:pPr>
        <w:spacing w:line="360" w:lineRule="auto"/>
        <w:ind w:left="426" w:hanging="426"/>
        <w:jc w:val="both"/>
        <w:rPr>
          <w:color w:val="000000" w:themeColor="text1"/>
        </w:rPr>
      </w:pPr>
    </w:p>
    <w:p w14:paraId="5C710EE2" w14:textId="77777777" w:rsidR="00500488" w:rsidRPr="00881B41" w:rsidRDefault="00500488" w:rsidP="00881B41">
      <w:pPr>
        <w:spacing w:line="360" w:lineRule="auto"/>
        <w:jc w:val="center"/>
        <w:rPr>
          <w:b/>
          <w:color w:val="000000" w:themeColor="text1"/>
        </w:rPr>
      </w:pPr>
      <w:r w:rsidRPr="00881B41">
        <w:rPr>
          <w:b/>
          <w:color w:val="000000" w:themeColor="text1"/>
        </w:rPr>
        <w:t>IV. Izglītības procesa organizācija</w:t>
      </w:r>
    </w:p>
    <w:p w14:paraId="7854EBAF" w14:textId="77777777" w:rsidR="00500488" w:rsidRDefault="00500488" w:rsidP="00881B41">
      <w:pPr>
        <w:spacing w:line="360" w:lineRule="auto"/>
        <w:ind w:left="284" w:hanging="284"/>
        <w:jc w:val="both"/>
        <w:rPr>
          <w:color w:val="000000" w:themeColor="text1"/>
        </w:rPr>
      </w:pPr>
      <w:r w:rsidRPr="00881B41">
        <w:rPr>
          <w:color w:val="000000" w:themeColor="text1"/>
        </w:rPr>
        <w:t>14. Izglītības procesa organizāciju iestādē nosaka Izglītības likums, Vispārējās izglītības likums, Profesionālās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151C4697" w14:textId="1973EADF" w:rsidR="003C655D" w:rsidRPr="00EF697D" w:rsidRDefault="003C655D" w:rsidP="00881B41">
      <w:pPr>
        <w:spacing w:line="360" w:lineRule="auto"/>
        <w:ind w:left="284" w:hanging="284"/>
        <w:jc w:val="both"/>
      </w:pPr>
      <w:r w:rsidRPr="00EF697D">
        <w:t>14.</w:t>
      </w:r>
      <w:r w:rsidRPr="00EF697D">
        <w:rPr>
          <w:vertAlign w:val="superscript"/>
        </w:rPr>
        <w:t>1</w:t>
      </w:r>
      <w:r w:rsidRPr="00EF697D">
        <w:t xml:space="preserve">. </w:t>
      </w:r>
      <w:r w:rsidRPr="00EF697D">
        <w:t>Pirmsskolas izglītības programmās izglītojamo uzņemšanas kārtību iestādē nosaka dibinātājs normatīvajos aktos noteiktajā kārtībā. Pirmsskolas izglītības programmu apgūst izglītojamie no trīs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8B4919B" w14:textId="7B96CAAA" w:rsidR="003C655D" w:rsidRPr="00EF697D" w:rsidRDefault="00EF697D" w:rsidP="00881B41">
      <w:pPr>
        <w:spacing w:line="360" w:lineRule="auto"/>
        <w:ind w:left="284" w:hanging="284"/>
        <w:jc w:val="both"/>
      </w:pPr>
      <w:r w:rsidRPr="00140E7B">
        <w:rPr>
          <w:i/>
          <w:iCs/>
        </w:rPr>
        <w:lastRenderedPageBreak/>
        <w:t>(Ar grozījumiem, kas izdarīti ar Dobeles novada domes </w:t>
      </w:r>
      <w:r w:rsidRPr="00EF697D">
        <w:rPr>
          <w:i/>
          <w:iCs/>
        </w:rPr>
        <w:t>31</w:t>
      </w:r>
      <w:r w:rsidRPr="00140E7B">
        <w:rPr>
          <w:i/>
          <w:iCs/>
        </w:rPr>
        <w:t>.10.202</w:t>
      </w:r>
      <w:r w:rsidRPr="00EF697D">
        <w:rPr>
          <w:i/>
          <w:iCs/>
        </w:rPr>
        <w:t>4</w:t>
      </w:r>
      <w:r w:rsidRPr="00140E7B">
        <w:rPr>
          <w:i/>
          <w:iCs/>
        </w:rPr>
        <w:t>. lēmumu</w:t>
      </w:r>
      <w:r w:rsidRPr="00EF697D">
        <w:rPr>
          <w:i/>
          <w:iCs/>
        </w:rPr>
        <w:t xml:space="preserve"> Nr. 357/13</w:t>
      </w:r>
      <w:r w:rsidRPr="00140E7B">
        <w:rPr>
          <w:i/>
          <w:iCs/>
        </w:rPr>
        <w:t>, kas stājas spēkā </w:t>
      </w:r>
      <w:hyperlink r:id="rId20" w:tgtFrame="_blank" w:history="1">
        <w:r w:rsidRPr="00EF697D">
          <w:rPr>
            <w:rStyle w:val="Hipersaite"/>
            <w:i/>
            <w:iCs/>
            <w:color w:val="auto"/>
          </w:rPr>
          <w:t>31</w:t>
        </w:r>
        <w:r w:rsidRPr="00140E7B">
          <w:rPr>
            <w:rStyle w:val="Hipersaite"/>
            <w:i/>
            <w:iCs/>
            <w:color w:val="auto"/>
          </w:rPr>
          <w:t>.10.202</w:t>
        </w:r>
        <w:r w:rsidRPr="00EF697D">
          <w:rPr>
            <w:rStyle w:val="Hipersaite"/>
            <w:i/>
            <w:iCs/>
            <w:color w:val="auto"/>
          </w:rPr>
          <w:t>4</w:t>
        </w:r>
        <w:r w:rsidRPr="00140E7B">
          <w:rPr>
            <w:rStyle w:val="Hipersaite"/>
            <w:i/>
            <w:iCs/>
            <w:color w:val="auto"/>
          </w:rPr>
          <w:t>.</w:t>
        </w:r>
      </w:hyperlink>
      <w:r w:rsidRPr="00140E7B">
        <w:rPr>
          <w:i/>
          <w:iCs/>
        </w:rPr>
        <w:t>)</w:t>
      </w:r>
    </w:p>
    <w:p w14:paraId="6CE294E1"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15.Izglītojamo uzņemšana, pārcelšana nākamajā klasē un atskaitīšana no iestādes  notiek Ministru kabineta noteiktajā kārtībā. </w:t>
      </w:r>
    </w:p>
    <w:p w14:paraId="4B7662C4"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17B7C9C1"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17. Iestāde patstāvīgi izstrādā izglītojamo mācību sasniegumu vērtēšanas kārtību, ievērojot valsts izglītības standartā minētos vērtēšanas pamatprincipus.</w:t>
      </w:r>
    </w:p>
    <w:p w14:paraId="00C3AEB5"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6E121511" w14:textId="77777777" w:rsidR="00500488" w:rsidRDefault="00500488" w:rsidP="00881B41">
      <w:pPr>
        <w:spacing w:line="360" w:lineRule="auto"/>
        <w:ind w:left="284" w:hanging="284"/>
        <w:jc w:val="both"/>
        <w:rPr>
          <w:color w:val="000000" w:themeColor="text1"/>
        </w:rPr>
      </w:pPr>
      <w:r w:rsidRPr="00881B41">
        <w:rPr>
          <w:color w:val="000000" w:themeColor="text1"/>
        </w:rPr>
        <w:t>19. Iestāde nodrošina izglītojamajiem internāta pakalpojumu.</w:t>
      </w:r>
    </w:p>
    <w:p w14:paraId="57DFC5A7" w14:textId="77777777" w:rsidR="00881B41" w:rsidRPr="00881B41" w:rsidRDefault="00881B41" w:rsidP="00881B41">
      <w:pPr>
        <w:spacing w:line="360" w:lineRule="auto"/>
        <w:ind w:left="284" w:hanging="284"/>
        <w:jc w:val="both"/>
        <w:rPr>
          <w:color w:val="000000" w:themeColor="text1"/>
        </w:rPr>
      </w:pPr>
    </w:p>
    <w:p w14:paraId="46BF19AC" w14:textId="77777777" w:rsidR="00500488" w:rsidRPr="00881B41" w:rsidRDefault="00500488" w:rsidP="00881B41">
      <w:pPr>
        <w:spacing w:line="360" w:lineRule="auto"/>
        <w:jc w:val="center"/>
        <w:rPr>
          <w:b/>
          <w:color w:val="000000" w:themeColor="text1"/>
        </w:rPr>
      </w:pPr>
      <w:r w:rsidRPr="00881B41">
        <w:rPr>
          <w:b/>
          <w:color w:val="000000" w:themeColor="text1"/>
        </w:rPr>
        <w:t xml:space="preserve">V. Izglītojamo tiesības un pienākumi </w:t>
      </w:r>
    </w:p>
    <w:p w14:paraId="2C48C177" w14:textId="77777777" w:rsidR="00500488" w:rsidRPr="00881B41" w:rsidRDefault="00500488" w:rsidP="00881B41">
      <w:pPr>
        <w:tabs>
          <w:tab w:val="num" w:pos="1080"/>
        </w:tabs>
        <w:spacing w:line="360" w:lineRule="auto"/>
        <w:ind w:left="284" w:hanging="284"/>
        <w:jc w:val="both"/>
        <w:rPr>
          <w:bCs/>
          <w:color w:val="000000" w:themeColor="text1"/>
          <w:spacing w:val="4"/>
        </w:rPr>
      </w:pPr>
      <w:r w:rsidRPr="00881B41">
        <w:rPr>
          <w:color w:val="000000" w:themeColor="text1"/>
          <w:spacing w:val="4"/>
        </w:rPr>
        <w:t>20. Izglītojamo tiesība</w:t>
      </w:r>
      <w:r w:rsidRPr="00881B41">
        <w:rPr>
          <w:bCs/>
          <w:color w:val="000000" w:themeColor="text1"/>
          <w:spacing w:val="4"/>
        </w:rPr>
        <w:t>s un pienākumi ir noteikti Izglītības likumā, Bērnu tiesību aizsardzības likumā, citos ārējos normatīvajos aktos un iestādes iekšējos normatīvajos aktos.</w:t>
      </w:r>
    </w:p>
    <w:p w14:paraId="7E32ADDF" w14:textId="77777777" w:rsidR="00500488" w:rsidRDefault="00500488" w:rsidP="00881B41">
      <w:pPr>
        <w:tabs>
          <w:tab w:val="num" w:pos="1080"/>
        </w:tabs>
        <w:spacing w:line="360" w:lineRule="auto"/>
        <w:ind w:left="284" w:hanging="284"/>
        <w:jc w:val="both"/>
        <w:rPr>
          <w:bCs/>
          <w:color w:val="000000" w:themeColor="text1"/>
          <w:spacing w:val="4"/>
        </w:rPr>
      </w:pPr>
      <w:r w:rsidRPr="00881B41">
        <w:rPr>
          <w:bCs/>
          <w:color w:val="000000" w:themeColor="text1"/>
          <w:spacing w:val="4"/>
        </w:rPr>
        <w:t>21. Izglītojamais ir atbildīgs par savu rīcību iestādē atbilstoši normatīvajos aktos noteiktajam.</w:t>
      </w:r>
    </w:p>
    <w:p w14:paraId="3CEF44B5" w14:textId="2105AE03" w:rsidR="00881B41" w:rsidRPr="00881B41" w:rsidRDefault="00881B41" w:rsidP="00881B41">
      <w:pPr>
        <w:tabs>
          <w:tab w:val="num" w:pos="1080"/>
        </w:tabs>
        <w:spacing w:line="360" w:lineRule="auto"/>
        <w:ind w:left="284" w:hanging="284"/>
        <w:jc w:val="both"/>
        <w:rPr>
          <w:bCs/>
          <w:color w:val="000000" w:themeColor="text1"/>
          <w:spacing w:val="4"/>
        </w:rPr>
      </w:pPr>
    </w:p>
    <w:p w14:paraId="79453453" w14:textId="77777777" w:rsidR="00500488" w:rsidRPr="00881B41" w:rsidRDefault="00500488" w:rsidP="00881B41">
      <w:pPr>
        <w:spacing w:line="360" w:lineRule="auto"/>
        <w:jc w:val="center"/>
        <w:rPr>
          <w:b/>
          <w:color w:val="000000" w:themeColor="text1"/>
        </w:rPr>
      </w:pPr>
      <w:r w:rsidRPr="00881B41">
        <w:rPr>
          <w:b/>
          <w:color w:val="000000" w:themeColor="text1"/>
        </w:rPr>
        <w:t>VI. Iestādes direktora, pedagogu un citu darbinieku tiesības un pienākumi</w:t>
      </w:r>
    </w:p>
    <w:p w14:paraId="6EF55F24" w14:textId="77777777" w:rsidR="00500488" w:rsidRPr="00881B41" w:rsidRDefault="00500488" w:rsidP="00881B41">
      <w:pPr>
        <w:spacing w:line="360" w:lineRule="auto"/>
        <w:ind w:left="284" w:hanging="284"/>
        <w:jc w:val="both"/>
        <w:rPr>
          <w:b/>
          <w:color w:val="000000" w:themeColor="text1"/>
        </w:rPr>
      </w:pPr>
      <w:r w:rsidRPr="00881B41">
        <w:rPr>
          <w:bCs/>
          <w:color w:val="000000" w:themeColor="text1"/>
        </w:rPr>
        <w:t>22. Iestādi vada tās direktors,</w:t>
      </w:r>
      <w:r w:rsidRPr="00881B41">
        <w:rPr>
          <w:color w:val="000000" w:themeColor="text1"/>
        </w:rPr>
        <w:t xml:space="preserve"> kuru pieņem darbā un atbrīvo no darba dibinātājs normatīvajos aktos noteiktajā kārtībā. Darba līgumu ar direktoru slēdz Dobeles novada Izglītības pārvalde.</w:t>
      </w:r>
    </w:p>
    <w:p w14:paraId="564FE62E" w14:textId="77777777" w:rsidR="00500488" w:rsidRPr="00881B41" w:rsidRDefault="00500488" w:rsidP="00881B41">
      <w:pPr>
        <w:spacing w:line="360" w:lineRule="auto"/>
        <w:ind w:left="284" w:hanging="284"/>
        <w:jc w:val="both"/>
        <w:rPr>
          <w:b/>
          <w:color w:val="000000" w:themeColor="text1"/>
        </w:rPr>
      </w:pPr>
      <w:r w:rsidRPr="00881B41">
        <w:rPr>
          <w:color w:val="000000" w:themeColor="text1"/>
        </w:rPr>
        <w:t>23.</w:t>
      </w:r>
      <w:r w:rsidRPr="00881B41">
        <w:rPr>
          <w:b/>
          <w:color w:val="000000" w:themeColor="text1"/>
        </w:rPr>
        <w:t xml:space="preserve"> </w:t>
      </w:r>
      <w:r w:rsidRPr="00881B41">
        <w:rPr>
          <w:color w:val="000000" w:themeColor="text1"/>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dibinātāja un Dobeles novada Izglītības pārvaldes rīkojumi.</w:t>
      </w:r>
    </w:p>
    <w:p w14:paraId="523E6786"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24.</w:t>
      </w:r>
      <w:r w:rsidRPr="00881B41">
        <w:rPr>
          <w:b/>
          <w:color w:val="000000" w:themeColor="text1"/>
        </w:rPr>
        <w:t xml:space="preserve"> </w:t>
      </w:r>
      <w:r w:rsidRPr="00881B41">
        <w:rPr>
          <w:color w:val="000000" w:themeColor="text1"/>
        </w:rPr>
        <w:t>Direktors vada iestādes darbu, attīstības plānošanu un ir tieši atbildīgs par izglītības programmu īstenošanu. Direktors savu pilnvaru ietvaros lemj par iestādes intelektuālo, finanšu un materiālo līdzekļu izlietošanu.</w:t>
      </w:r>
    </w:p>
    <w:p w14:paraId="3F166056"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lastRenderedPageBreak/>
        <w:t>25. Paraksta tiesības uz iestādes dokumentiem darbam ar valsts pārvaldes institūcijām, dibinātāja institūcijām un struktūrvienībām, fiziskām un juridiskām personām ir direktoram un tā pienākumu izpildītājam.</w:t>
      </w:r>
    </w:p>
    <w:p w14:paraId="587AA938"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26. Direktoram ir pakļauti visi iestādes darbinieki. </w:t>
      </w:r>
    </w:p>
    <w:p w14:paraId="74BAAB59" w14:textId="77777777" w:rsidR="00500488" w:rsidRPr="00881B41" w:rsidRDefault="00500488" w:rsidP="00881B41">
      <w:pPr>
        <w:spacing w:line="360" w:lineRule="auto"/>
        <w:ind w:left="284" w:hanging="284"/>
        <w:jc w:val="both"/>
        <w:rPr>
          <w:b/>
          <w:color w:val="000000" w:themeColor="text1"/>
        </w:rPr>
      </w:pPr>
      <w:r w:rsidRPr="00881B41">
        <w:rPr>
          <w:color w:val="000000" w:themeColor="text1"/>
        </w:rPr>
        <w:t>27.</w:t>
      </w:r>
      <w:r w:rsidRPr="00881B41">
        <w:rPr>
          <w:bCs/>
          <w:color w:val="000000" w:themeColor="text1"/>
        </w:rPr>
        <w:t xml:space="preserve"> Iestādes pedagogus un citus darbiniekus darbā </w:t>
      </w:r>
      <w:r w:rsidRPr="00881B41">
        <w:rPr>
          <w:color w:val="000000" w:themeColor="text1"/>
        </w:rPr>
        <w:t>pieņem un atbrīvo direktors normatīvajos aktos noteiktā kārtībā</w:t>
      </w:r>
      <w:r w:rsidRPr="00881B41">
        <w:rPr>
          <w:bCs/>
          <w:color w:val="000000" w:themeColor="text1"/>
        </w:rPr>
        <w:t>. Direktors ir tiesīgs deleģēt pedagogiem un citiem iestādes darbiniekiem konkrētu uzdevumu veikšanu.</w:t>
      </w:r>
    </w:p>
    <w:p w14:paraId="384C65A6" w14:textId="77777777" w:rsidR="00500488" w:rsidRPr="00881B41" w:rsidRDefault="00500488" w:rsidP="00881B41">
      <w:pPr>
        <w:spacing w:line="360" w:lineRule="auto"/>
        <w:ind w:left="284" w:hanging="284"/>
        <w:jc w:val="both"/>
        <w:rPr>
          <w:b/>
          <w:color w:val="000000" w:themeColor="text1"/>
        </w:rPr>
      </w:pPr>
      <w:r w:rsidRPr="00881B41">
        <w:rPr>
          <w:color w:val="000000" w:themeColor="text1"/>
        </w:rPr>
        <w:t>28</w:t>
      </w:r>
      <w:r w:rsidRPr="00881B41">
        <w:rPr>
          <w:bCs/>
          <w:color w:val="000000" w:themeColor="text1"/>
        </w:rPr>
        <w:t>. Iestādes pedagogu tiesības un pienākumi ir noteikti Izglītības likumā, Bērnu tiesību aizsardzības likumā, Fizisko personu datu apstrādes likumā, Darba likumā un citos normatīvajos aktos. Ped</w:t>
      </w:r>
      <w:r w:rsidRPr="00881B41">
        <w:rPr>
          <w:color w:val="000000" w:themeColor="text1"/>
        </w:rPr>
        <w:t xml:space="preserve">agoga </w:t>
      </w:r>
      <w:r w:rsidRPr="00881B41">
        <w:rPr>
          <w:bCs/>
          <w:color w:val="000000" w:themeColor="text1"/>
        </w:rPr>
        <w:t>tiesības un pienākumus precizē darba līgums un amata apraksts.</w:t>
      </w:r>
    </w:p>
    <w:p w14:paraId="65E475EE" w14:textId="77777777" w:rsidR="00500488" w:rsidRDefault="00500488" w:rsidP="00881B41">
      <w:pPr>
        <w:spacing w:line="360" w:lineRule="auto"/>
        <w:ind w:left="284" w:hanging="284"/>
        <w:jc w:val="both"/>
        <w:rPr>
          <w:bCs/>
          <w:color w:val="000000" w:themeColor="text1"/>
        </w:rPr>
      </w:pPr>
      <w:r w:rsidRPr="00881B41">
        <w:rPr>
          <w:color w:val="000000" w:themeColor="text1"/>
        </w:rPr>
        <w:t>29.</w:t>
      </w:r>
      <w:r w:rsidRPr="00881B41">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3BAC7A1F" w14:textId="77777777" w:rsidR="00881B41" w:rsidRPr="00881B41" w:rsidRDefault="00881B41" w:rsidP="00881B41">
      <w:pPr>
        <w:spacing w:line="360" w:lineRule="auto"/>
        <w:ind w:left="284" w:hanging="284"/>
        <w:jc w:val="both"/>
        <w:rPr>
          <w:b/>
          <w:color w:val="000000" w:themeColor="text1"/>
        </w:rPr>
      </w:pPr>
    </w:p>
    <w:p w14:paraId="088D297E" w14:textId="77777777" w:rsidR="00500488" w:rsidRPr="00881B41" w:rsidRDefault="00500488" w:rsidP="00881B41">
      <w:pPr>
        <w:spacing w:line="360" w:lineRule="auto"/>
        <w:jc w:val="center"/>
        <w:rPr>
          <w:b/>
          <w:color w:val="000000" w:themeColor="text1"/>
        </w:rPr>
      </w:pPr>
      <w:r w:rsidRPr="00881B41">
        <w:rPr>
          <w:b/>
          <w:color w:val="000000" w:themeColor="text1"/>
        </w:rPr>
        <w:t>VII. Iestādes pašpārvaldes izveidošanas kārtība un kompetence</w:t>
      </w:r>
    </w:p>
    <w:p w14:paraId="2A7D8E2F" w14:textId="77777777" w:rsidR="00500488" w:rsidRPr="00881B41" w:rsidRDefault="00500488" w:rsidP="00881B41">
      <w:pPr>
        <w:spacing w:line="360" w:lineRule="auto"/>
        <w:ind w:left="284" w:hanging="284"/>
        <w:jc w:val="both"/>
        <w:rPr>
          <w:bCs/>
          <w:color w:val="000000" w:themeColor="text1"/>
          <w:spacing w:val="4"/>
        </w:rPr>
      </w:pPr>
      <w:r w:rsidRPr="00881B41">
        <w:rPr>
          <w:bCs/>
          <w:color w:val="000000" w:themeColor="text1"/>
          <w:spacing w:val="4"/>
        </w:rPr>
        <w:t>30. Direktors sadarbībā ar Dobeles novada Izglītības pārvaldi izveido iestādes organizatorisko struktūru.</w:t>
      </w:r>
    </w:p>
    <w:p w14:paraId="2DC45886"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31. Direktoram ir pienākums nodrošināt izglītības iestādes padomes izveidošanu un darbību. Iestādes padomes kompetenci nosaka Izglītības likums.</w:t>
      </w:r>
    </w:p>
    <w:p w14:paraId="6084D00A"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22DF4C9" w14:textId="77777777" w:rsidR="00500488" w:rsidRDefault="00500488" w:rsidP="00881B41">
      <w:pPr>
        <w:spacing w:line="360" w:lineRule="auto"/>
        <w:ind w:left="284" w:hanging="284"/>
        <w:jc w:val="both"/>
        <w:rPr>
          <w:color w:val="000000" w:themeColor="text1"/>
        </w:rPr>
      </w:pPr>
      <w:r w:rsidRPr="00881B41">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05729CFB" w14:textId="77777777" w:rsidR="00881B41" w:rsidRPr="00881B41" w:rsidRDefault="00881B41" w:rsidP="00881B41">
      <w:pPr>
        <w:spacing w:line="360" w:lineRule="auto"/>
        <w:ind w:left="284" w:hanging="284"/>
        <w:jc w:val="both"/>
        <w:rPr>
          <w:bCs/>
          <w:color w:val="000000" w:themeColor="text1"/>
        </w:rPr>
      </w:pPr>
    </w:p>
    <w:p w14:paraId="1814A51A" w14:textId="77777777" w:rsidR="00500488" w:rsidRPr="00881B41" w:rsidRDefault="00500488" w:rsidP="00881B41">
      <w:pPr>
        <w:spacing w:line="360" w:lineRule="auto"/>
        <w:jc w:val="center"/>
        <w:rPr>
          <w:b/>
          <w:color w:val="000000" w:themeColor="text1"/>
        </w:rPr>
      </w:pPr>
      <w:r w:rsidRPr="00881B41">
        <w:rPr>
          <w:b/>
          <w:color w:val="000000" w:themeColor="text1"/>
        </w:rPr>
        <w:t xml:space="preserve">VIII. </w:t>
      </w:r>
      <w:r w:rsidRPr="00881B41">
        <w:rPr>
          <w:b/>
          <w:bCs/>
          <w:color w:val="000000" w:themeColor="text1"/>
        </w:rPr>
        <w:t>I</w:t>
      </w:r>
      <w:r w:rsidRPr="00881B41">
        <w:rPr>
          <w:b/>
          <w:color w:val="000000" w:themeColor="text1"/>
        </w:rPr>
        <w:t>estādes pedagoģiskās padomes izveidošanas kārtība un kompetence</w:t>
      </w:r>
    </w:p>
    <w:p w14:paraId="6B0EA75E"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34. Iestādes pedagoģiskās padomes (turpmāk – pedagoģiskā padome) izveidošanas kārtību, darbību un kompetenci nosaka Vispārējās izglītības likums un citi normatīvie akti. </w:t>
      </w:r>
    </w:p>
    <w:p w14:paraId="2C37A195" w14:textId="77777777" w:rsidR="00500488" w:rsidRDefault="00500488" w:rsidP="00881B41">
      <w:pPr>
        <w:spacing w:line="360" w:lineRule="auto"/>
        <w:ind w:left="284" w:hanging="284"/>
        <w:jc w:val="both"/>
        <w:rPr>
          <w:color w:val="000000" w:themeColor="text1"/>
        </w:rPr>
      </w:pPr>
      <w:r w:rsidRPr="00881B41">
        <w:rPr>
          <w:color w:val="000000" w:themeColor="text1"/>
        </w:rPr>
        <w:t>35. Pedagoģisko padomi vada direktors.</w:t>
      </w:r>
    </w:p>
    <w:p w14:paraId="2A3F8C8C" w14:textId="77777777" w:rsidR="00881B41" w:rsidRPr="00881B41" w:rsidRDefault="00881B41" w:rsidP="00881B41">
      <w:pPr>
        <w:spacing w:line="360" w:lineRule="auto"/>
        <w:ind w:left="284" w:hanging="284"/>
        <w:jc w:val="both"/>
        <w:rPr>
          <w:color w:val="000000" w:themeColor="text1"/>
        </w:rPr>
      </w:pPr>
    </w:p>
    <w:p w14:paraId="6D3EA246" w14:textId="77777777" w:rsidR="00500488" w:rsidRPr="00881B41" w:rsidRDefault="00500488" w:rsidP="00881B41">
      <w:pPr>
        <w:spacing w:line="360" w:lineRule="auto"/>
        <w:jc w:val="center"/>
        <w:rPr>
          <w:b/>
          <w:color w:val="000000" w:themeColor="text1"/>
          <w:shd w:val="clear" w:color="auto" w:fill="F1F1F1"/>
        </w:rPr>
      </w:pPr>
      <w:r w:rsidRPr="00881B41">
        <w:rPr>
          <w:b/>
          <w:color w:val="000000" w:themeColor="text1"/>
        </w:rPr>
        <w:lastRenderedPageBreak/>
        <w:t>IX. Iestādes iekšējo normatīvo aktu pieņemšanas kārtība un iestāde, kurai privātpersona, iesniedzot attiecīgu iesniegumu, var apstrīdēt iestādes izdotu administratīvo aktu vai faktisko rīcību</w:t>
      </w:r>
    </w:p>
    <w:p w14:paraId="16E44CC5" w14:textId="77777777" w:rsidR="00500488" w:rsidRPr="00881B41" w:rsidRDefault="00500488" w:rsidP="00881B41">
      <w:pPr>
        <w:spacing w:line="360" w:lineRule="auto"/>
        <w:ind w:left="284" w:hanging="284"/>
        <w:jc w:val="both"/>
        <w:rPr>
          <w:bCs/>
          <w:color w:val="000000" w:themeColor="text1"/>
        </w:rPr>
      </w:pPr>
      <w:r w:rsidRPr="00881B41">
        <w:rPr>
          <w:bCs/>
          <w:color w:val="000000" w:themeColor="text1"/>
        </w:rPr>
        <w:t xml:space="preserve">36. </w:t>
      </w:r>
      <w:r w:rsidRPr="00881B41">
        <w:rPr>
          <w:color w:val="000000" w:themeColor="text1"/>
        </w:rPr>
        <w:t xml:space="preserve">Iestāde saskaņā ar Izglītības likumā, Vispārējās izglītības likumā un citos normatīvajos aktos, kā arī iestādes nolikumā noteikto patstāvīgi izstrādā un </w:t>
      </w:r>
      <w:r w:rsidRPr="00881B41">
        <w:rPr>
          <w:bCs/>
          <w:color w:val="000000" w:themeColor="text1"/>
        </w:rPr>
        <w:t>izdod</w:t>
      </w:r>
      <w:r w:rsidRPr="00881B41">
        <w:rPr>
          <w:color w:val="000000" w:themeColor="text1"/>
        </w:rPr>
        <w:t xml:space="preserve"> iestādes iekšējos normatīvos aktus</w:t>
      </w:r>
      <w:r w:rsidRPr="00881B41">
        <w:rPr>
          <w:bCs/>
          <w:color w:val="000000" w:themeColor="text1"/>
        </w:rPr>
        <w:t>.</w:t>
      </w:r>
    </w:p>
    <w:p w14:paraId="4F61E66D" w14:textId="77777777" w:rsidR="00500488" w:rsidRDefault="00500488" w:rsidP="00881B41">
      <w:pPr>
        <w:spacing w:line="360" w:lineRule="auto"/>
        <w:ind w:left="284" w:hanging="284"/>
        <w:jc w:val="both"/>
        <w:rPr>
          <w:color w:val="000000" w:themeColor="text1"/>
        </w:rPr>
      </w:pPr>
      <w:r w:rsidRPr="00881B41">
        <w:rPr>
          <w:bCs/>
          <w:color w:val="000000" w:themeColor="text1"/>
        </w:rPr>
        <w:t xml:space="preserve">37. </w:t>
      </w:r>
      <w:r w:rsidRPr="00881B41">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21" w:history="1">
        <w:r w:rsidRPr="00881B41">
          <w:rPr>
            <w:rStyle w:val="Hipersaite"/>
            <w:rFonts w:eastAsia="Lucida Sans Unicode"/>
            <w:color w:val="000000" w:themeColor="text1"/>
          </w:rPr>
          <w:t>izglitiba@dobele.lv</w:t>
        </w:r>
      </w:hyperlink>
      <w:r w:rsidRPr="00881B41">
        <w:rPr>
          <w:color w:val="000000" w:themeColor="text1"/>
        </w:rPr>
        <w:t xml:space="preserve"> .</w:t>
      </w:r>
    </w:p>
    <w:p w14:paraId="30599667" w14:textId="77777777" w:rsidR="00881B41" w:rsidRPr="00881B41" w:rsidRDefault="00881B41" w:rsidP="00881B41">
      <w:pPr>
        <w:spacing w:line="360" w:lineRule="auto"/>
        <w:ind w:left="284" w:hanging="284"/>
        <w:jc w:val="both"/>
        <w:rPr>
          <w:color w:val="000000" w:themeColor="text1"/>
        </w:rPr>
      </w:pPr>
    </w:p>
    <w:p w14:paraId="79D1BAA9" w14:textId="77777777" w:rsidR="00500488" w:rsidRPr="00881B41" w:rsidRDefault="00500488" w:rsidP="00881B41">
      <w:pPr>
        <w:spacing w:line="360" w:lineRule="auto"/>
        <w:jc w:val="center"/>
        <w:rPr>
          <w:b/>
          <w:color w:val="000000" w:themeColor="text1"/>
        </w:rPr>
      </w:pPr>
      <w:r w:rsidRPr="00881B41">
        <w:rPr>
          <w:b/>
          <w:color w:val="000000" w:themeColor="text1"/>
        </w:rPr>
        <w:t>X. Iestādes saimnieciskā darbība</w:t>
      </w:r>
    </w:p>
    <w:p w14:paraId="7DF2E824"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38. Iestāde ir patstāvīga finanšu, saimnieciskajā un citā darbībā saskaņā ar Izglītības likumā un citos normatīvajos aktos, kā arī iestādes nolikumā noteikto.</w:t>
      </w:r>
    </w:p>
    <w:p w14:paraId="6AC0ABEE"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C90B73A" w14:textId="327DC7B3" w:rsidR="00500488" w:rsidRDefault="00500488" w:rsidP="00881B41">
      <w:pPr>
        <w:spacing w:line="360" w:lineRule="auto"/>
        <w:ind w:left="284" w:hanging="284"/>
        <w:jc w:val="both"/>
        <w:rPr>
          <w:color w:val="000000" w:themeColor="text1"/>
        </w:rPr>
      </w:pPr>
      <w:r w:rsidRPr="00881B41">
        <w:rPr>
          <w:color w:val="000000" w:themeColor="text1"/>
        </w:rPr>
        <w:t>40. Iestādes saimnieciskās darbības ietvaros tiek veikta iestādes telpu un teritorijas apsaimniekošana.</w:t>
      </w:r>
    </w:p>
    <w:p w14:paraId="56DFC4E7" w14:textId="77777777" w:rsidR="00881B41" w:rsidRPr="00881B41" w:rsidRDefault="00881B41" w:rsidP="00881B41">
      <w:pPr>
        <w:spacing w:line="360" w:lineRule="auto"/>
        <w:ind w:left="284" w:hanging="284"/>
        <w:jc w:val="both"/>
        <w:rPr>
          <w:color w:val="000000" w:themeColor="text1"/>
        </w:rPr>
      </w:pPr>
    </w:p>
    <w:p w14:paraId="56D2303E" w14:textId="77777777" w:rsidR="00500488" w:rsidRPr="00881B41" w:rsidRDefault="00500488" w:rsidP="00881B41">
      <w:pPr>
        <w:spacing w:line="360" w:lineRule="auto"/>
        <w:jc w:val="center"/>
        <w:rPr>
          <w:b/>
          <w:color w:val="000000" w:themeColor="text1"/>
        </w:rPr>
      </w:pPr>
      <w:r w:rsidRPr="00881B41">
        <w:rPr>
          <w:b/>
          <w:color w:val="000000" w:themeColor="text1"/>
        </w:rPr>
        <w:t>XI. Iestādes finansēšanas avoti un kārtība</w:t>
      </w:r>
    </w:p>
    <w:p w14:paraId="5891A43F"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41. Iestādes finansēšanas avotus un kārtību nosaka Izglītības likums, Vispārējās izglītības likums un citi normatīvie akti.</w:t>
      </w:r>
    </w:p>
    <w:p w14:paraId="6656EA0A" w14:textId="77777777" w:rsidR="00500488" w:rsidRDefault="00500488" w:rsidP="00881B41">
      <w:pPr>
        <w:spacing w:line="360" w:lineRule="auto"/>
        <w:ind w:left="284" w:hanging="284"/>
        <w:jc w:val="both"/>
        <w:rPr>
          <w:color w:val="000000" w:themeColor="text1"/>
        </w:rPr>
      </w:pPr>
      <w:r w:rsidRPr="00881B41">
        <w:rPr>
          <w:color w:val="000000" w:themeColor="text1"/>
        </w:rPr>
        <w:t>42. Finanšu līdzekļu izmantošanas kārtību, ievērojot ārējos normatīvajos aktos noteikto, nosaka iestādes direktors, saskaņojot ar Dobeles novada Izglītības pārvaldi, dibinātāja noteiktā kārtībā.</w:t>
      </w:r>
    </w:p>
    <w:p w14:paraId="1D477B10" w14:textId="77777777" w:rsidR="00881B41" w:rsidRPr="00881B41" w:rsidRDefault="00881B41" w:rsidP="00881B41">
      <w:pPr>
        <w:spacing w:line="360" w:lineRule="auto"/>
        <w:ind w:left="284" w:hanging="284"/>
        <w:jc w:val="both"/>
        <w:rPr>
          <w:color w:val="000000" w:themeColor="text1"/>
        </w:rPr>
      </w:pPr>
    </w:p>
    <w:p w14:paraId="2F5D63B7" w14:textId="77777777" w:rsidR="00500488" w:rsidRPr="00881B41" w:rsidRDefault="00500488" w:rsidP="00881B41">
      <w:pPr>
        <w:spacing w:line="360" w:lineRule="auto"/>
        <w:jc w:val="center"/>
        <w:rPr>
          <w:b/>
          <w:color w:val="000000" w:themeColor="text1"/>
        </w:rPr>
      </w:pPr>
      <w:r w:rsidRPr="00881B41">
        <w:rPr>
          <w:b/>
          <w:bCs/>
          <w:color w:val="000000" w:themeColor="text1"/>
        </w:rPr>
        <w:t xml:space="preserve">XII. </w:t>
      </w:r>
      <w:r w:rsidRPr="00881B41">
        <w:rPr>
          <w:b/>
          <w:color w:val="000000" w:themeColor="text1"/>
        </w:rPr>
        <w:t>Iestādes reorganizācijas un likvidācijas kārtība</w:t>
      </w:r>
    </w:p>
    <w:p w14:paraId="2CC73468"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43. I</w:t>
      </w:r>
      <w:r w:rsidRPr="00881B41">
        <w:rPr>
          <w:bCs/>
          <w:color w:val="000000" w:themeColor="text1"/>
        </w:rPr>
        <w:t>estādi</w:t>
      </w:r>
      <w:r w:rsidRPr="00881B41">
        <w:rPr>
          <w:color w:val="000000" w:themeColor="text1"/>
        </w:rPr>
        <w:t xml:space="preserve"> reorganizē vai likvidē dibinātājs normatīvajos aktos noteiktajā kārtībā, paziņojot par to Ministru kabineta noteiktai institūcijai, kas kārto Izglītības iestāžu reģistru.</w:t>
      </w:r>
    </w:p>
    <w:p w14:paraId="713233D9" w14:textId="2ABD09E0" w:rsidR="00500488" w:rsidRPr="00881B41" w:rsidRDefault="00500488" w:rsidP="00881B41">
      <w:pPr>
        <w:spacing w:line="360" w:lineRule="auto"/>
        <w:ind w:left="284" w:hanging="284"/>
        <w:jc w:val="both"/>
        <w:rPr>
          <w:color w:val="000000" w:themeColor="text1"/>
        </w:rPr>
      </w:pPr>
      <w:r w:rsidRPr="00881B41">
        <w:rPr>
          <w:color w:val="000000" w:themeColor="text1"/>
        </w:rPr>
        <w:t xml:space="preserve">44. </w:t>
      </w:r>
      <w:r w:rsidRPr="00881B41">
        <w:rPr>
          <w:bCs/>
          <w:color w:val="000000" w:themeColor="text1"/>
        </w:rPr>
        <w:t>Iestāde p</w:t>
      </w:r>
      <w:r w:rsidRPr="00881B41">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DFC0345" w14:textId="77777777" w:rsidR="00500488" w:rsidRPr="00881B41" w:rsidRDefault="00500488" w:rsidP="00881B41">
      <w:pPr>
        <w:spacing w:line="360" w:lineRule="auto"/>
        <w:ind w:left="284" w:hanging="284"/>
        <w:jc w:val="both"/>
        <w:rPr>
          <w:color w:val="000000" w:themeColor="text1"/>
        </w:rPr>
      </w:pPr>
    </w:p>
    <w:p w14:paraId="38163639" w14:textId="77777777" w:rsidR="00500488" w:rsidRPr="00881B41" w:rsidRDefault="00500488" w:rsidP="00881B41">
      <w:pPr>
        <w:spacing w:line="360" w:lineRule="auto"/>
        <w:ind w:left="284" w:hanging="284"/>
        <w:jc w:val="center"/>
        <w:rPr>
          <w:b/>
          <w:color w:val="000000" w:themeColor="text1"/>
        </w:rPr>
      </w:pPr>
      <w:r w:rsidRPr="00881B41">
        <w:rPr>
          <w:b/>
          <w:bCs/>
          <w:color w:val="000000" w:themeColor="text1"/>
        </w:rPr>
        <w:t xml:space="preserve">XIII. </w:t>
      </w:r>
      <w:r w:rsidRPr="00881B41">
        <w:rPr>
          <w:b/>
          <w:color w:val="000000" w:themeColor="text1"/>
        </w:rPr>
        <w:t>Iestādes nolikuma un tā grozījumu pieņemšanas kārtība</w:t>
      </w:r>
    </w:p>
    <w:p w14:paraId="5797ABD5"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45. Iestāde vai Dobeles novada Izglītības pārvalde, pamatojoties uz Izglītības likumu, Vispārējās izglītības likumu un profesionālās izglītības likumu, izstrādā iestādes nolikuma projektu. Iestādes nolikumu apstiprina dibinātājs.</w:t>
      </w:r>
    </w:p>
    <w:p w14:paraId="70A7F347"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762CD005" w14:textId="5A48CF2E" w:rsidR="00500488" w:rsidRDefault="00500488" w:rsidP="00881B41">
      <w:pPr>
        <w:spacing w:line="360" w:lineRule="auto"/>
        <w:ind w:left="284" w:hanging="284"/>
        <w:jc w:val="both"/>
        <w:rPr>
          <w:color w:val="000000" w:themeColor="text1"/>
        </w:rPr>
      </w:pPr>
      <w:r w:rsidRPr="00881B41">
        <w:rPr>
          <w:color w:val="000000" w:themeColor="text1"/>
        </w:rPr>
        <w:t>47. Iestādes nolikumu un grozījumus nolikumā iestāde aktualizē Valsts izglītības informācijas sistēmā normatīvajos aktos noteiktajā kārtībā.</w:t>
      </w:r>
    </w:p>
    <w:p w14:paraId="775C7EEA" w14:textId="77777777" w:rsidR="00881B41" w:rsidRPr="00881B41" w:rsidRDefault="00881B41" w:rsidP="00881B41">
      <w:pPr>
        <w:spacing w:line="360" w:lineRule="auto"/>
        <w:ind w:left="284" w:hanging="284"/>
        <w:jc w:val="both"/>
        <w:rPr>
          <w:color w:val="000000" w:themeColor="text1"/>
        </w:rPr>
      </w:pPr>
    </w:p>
    <w:p w14:paraId="303538F1" w14:textId="77777777" w:rsidR="00500488" w:rsidRPr="00881B41" w:rsidRDefault="00500488" w:rsidP="00881B41">
      <w:pPr>
        <w:spacing w:line="360" w:lineRule="auto"/>
        <w:jc w:val="center"/>
        <w:rPr>
          <w:b/>
          <w:color w:val="000000" w:themeColor="text1"/>
        </w:rPr>
      </w:pPr>
      <w:r w:rsidRPr="00881B41">
        <w:rPr>
          <w:b/>
          <w:color w:val="000000" w:themeColor="text1"/>
        </w:rPr>
        <w:t>XIV. Citi būtiski noteikumi, kas nav pretrunā ar normatīvajiem aktiem</w:t>
      </w:r>
    </w:p>
    <w:p w14:paraId="10EF4B74" w14:textId="77777777" w:rsidR="00881B41" w:rsidRPr="00881B41" w:rsidRDefault="00881B41" w:rsidP="00881B41">
      <w:pPr>
        <w:spacing w:line="360" w:lineRule="auto"/>
        <w:jc w:val="center"/>
        <w:rPr>
          <w:b/>
          <w:color w:val="000000" w:themeColor="text1"/>
        </w:rPr>
      </w:pPr>
    </w:p>
    <w:p w14:paraId="04D64966"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BCA8B59" w14:textId="77777777" w:rsidR="00500488" w:rsidRPr="00881B41" w:rsidRDefault="00500488" w:rsidP="00881B41">
      <w:pPr>
        <w:spacing w:line="360" w:lineRule="auto"/>
        <w:ind w:left="284" w:hanging="284"/>
        <w:jc w:val="both"/>
        <w:rPr>
          <w:color w:val="000000" w:themeColor="text1"/>
        </w:rPr>
      </w:pPr>
      <w:r w:rsidRPr="00881B41">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14509F24" w14:textId="77777777" w:rsidR="00500488" w:rsidRPr="00881B41" w:rsidRDefault="00500488" w:rsidP="00881B41">
      <w:pPr>
        <w:spacing w:line="360" w:lineRule="auto"/>
        <w:rPr>
          <w:color w:val="000000" w:themeColor="text1"/>
        </w:rPr>
      </w:pPr>
    </w:p>
    <w:p w14:paraId="73F5D854" w14:textId="77777777" w:rsidR="00500488" w:rsidRPr="00881B41" w:rsidRDefault="00500488" w:rsidP="00881B41">
      <w:pPr>
        <w:spacing w:line="360" w:lineRule="auto"/>
        <w:rPr>
          <w:color w:val="000000" w:themeColor="text1"/>
        </w:rPr>
      </w:pPr>
    </w:p>
    <w:p w14:paraId="5A1E5FB5" w14:textId="70314B9D" w:rsidR="00236335" w:rsidRPr="00881B41" w:rsidRDefault="00500488" w:rsidP="00881B41">
      <w:pPr>
        <w:spacing w:line="360" w:lineRule="auto"/>
      </w:pPr>
      <w:r w:rsidRPr="00881B41">
        <w:rPr>
          <w:color w:val="000000" w:themeColor="text1"/>
        </w:rPr>
        <w:t>Domes priekšsēdētājs</w:t>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r>
      <w:r w:rsidRPr="00881B41">
        <w:rPr>
          <w:color w:val="000000" w:themeColor="text1"/>
        </w:rPr>
        <w:tab/>
        <w:t xml:space="preserve">I. </w:t>
      </w:r>
      <w:proofErr w:type="spellStart"/>
      <w:r w:rsidRPr="00881B41">
        <w:rPr>
          <w:color w:val="000000" w:themeColor="text1"/>
        </w:rPr>
        <w:t>Gorski</w:t>
      </w:r>
      <w:r w:rsidR="0030380C" w:rsidRPr="00881B41">
        <w:rPr>
          <w:color w:val="000000" w:themeColor="text1"/>
        </w:rPr>
        <w:t>s</w:t>
      </w:r>
      <w:proofErr w:type="spellEnd"/>
    </w:p>
    <w:sectPr w:rsidR="00236335" w:rsidRPr="00881B41" w:rsidSect="00570C09">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DACB5" w14:textId="77777777" w:rsidR="00A75586" w:rsidRDefault="00A75586" w:rsidP="00570C09">
      <w:r>
        <w:separator/>
      </w:r>
    </w:p>
  </w:endnote>
  <w:endnote w:type="continuationSeparator" w:id="0">
    <w:p w14:paraId="7CE385E6" w14:textId="77777777" w:rsidR="00A75586" w:rsidRDefault="00A75586" w:rsidP="00570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EE545" w14:textId="77777777" w:rsidR="00570C09" w:rsidRDefault="00570C0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3F71D" w14:textId="77777777" w:rsidR="00570C09" w:rsidRDefault="00570C0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21CF7" w14:textId="77777777" w:rsidR="00570C09" w:rsidRDefault="00570C0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607A3" w14:textId="77777777" w:rsidR="00A75586" w:rsidRDefault="00A75586" w:rsidP="00570C09">
      <w:r>
        <w:separator/>
      </w:r>
    </w:p>
  </w:footnote>
  <w:footnote w:type="continuationSeparator" w:id="0">
    <w:p w14:paraId="38E2AF03" w14:textId="77777777" w:rsidR="00A75586" w:rsidRDefault="00A75586" w:rsidP="00570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3CCB5" w14:textId="77777777" w:rsidR="00570C09" w:rsidRDefault="00570C0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5753035"/>
      <w:docPartObj>
        <w:docPartGallery w:val="Page Numbers (Top of Page)"/>
        <w:docPartUnique/>
      </w:docPartObj>
    </w:sdtPr>
    <w:sdtContent>
      <w:p w14:paraId="1A1DF065" w14:textId="00D930EA" w:rsidR="00570C09" w:rsidRDefault="00570C09">
        <w:pPr>
          <w:pStyle w:val="Galvene"/>
          <w:jc w:val="center"/>
        </w:pPr>
        <w:r>
          <w:fldChar w:fldCharType="begin"/>
        </w:r>
        <w:r>
          <w:instrText>PAGE   \* MERGEFORMAT</w:instrText>
        </w:r>
        <w:r>
          <w:fldChar w:fldCharType="separate"/>
        </w:r>
        <w:r>
          <w:t>2</w:t>
        </w:r>
        <w:r>
          <w:fldChar w:fldCharType="end"/>
        </w:r>
      </w:p>
    </w:sdtContent>
  </w:sdt>
  <w:p w14:paraId="0E3953EE" w14:textId="77777777" w:rsidR="00570C09" w:rsidRDefault="00570C0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14A47" w14:textId="77777777" w:rsidR="00570C09" w:rsidRDefault="00570C0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3748E"/>
    <w:multiLevelType w:val="hybridMultilevel"/>
    <w:tmpl w:val="62B4ED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411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080FA9"/>
    <w:rsid w:val="001C0A72"/>
    <w:rsid w:val="00236335"/>
    <w:rsid w:val="002C002B"/>
    <w:rsid w:val="002F1834"/>
    <w:rsid w:val="0030380C"/>
    <w:rsid w:val="003C655D"/>
    <w:rsid w:val="00500488"/>
    <w:rsid w:val="0055283F"/>
    <w:rsid w:val="00570C09"/>
    <w:rsid w:val="00651A07"/>
    <w:rsid w:val="00670782"/>
    <w:rsid w:val="006C26A7"/>
    <w:rsid w:val="006F54AC"/>
    <w:rsid w:val="00880A8B"/>
    <w:rsid w:val="00881B41"/>
    <w:rsid w:val="00897191"/>
    <w:rsid w:val="008C28C5"/>
    <w:rsid w:val="00906784"/>
    <w:rsid w:val="009144DC"/>
    <w:rsid w:val="00A75586"/>
    <w:rsid w:val="00C52695"/>
    <w:rsid w:val="00EF6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EB69"/>
  <w15:chartTrackingRefBased/>
  <w15:docId w15:val="{8C348575-850A-4E89-A039-619B23F4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04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500488"/>
    <w:rPr>
      <w:color w:val="0000FF"/>
      <w:u w:val="single"/>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
    <w:basedOn w:val="Parasts"/>
    <w:link w:val="SarakstarindkopaRakstz"/>
    <w:uiPriority w:val="99"/>
    <w:qFormat/>
    <w:rsid w:val="00500488"/>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99"/>
    <w:qFormat/>
    <w:locked/>
    <w:rsid w:val="00500488"/>
    <w:rPr>
      <w:rFonts w:ascii="Times New Roman" w:eastAsia="Lucida Sans Unicode" w:hAnsi="Times New Roman" w:cs="Times New Roman"/>
      <w:kern w:val="1"/>
      <w:sz w:val="24"/>
      <w:szCs w:val="24"/>
      <w:lang w:eastAsia="lv-LV"/>
    </w:rPr>
  </w:style>
  <w:style w:type="character" w:styleId="Izteiksmgs">
    <w:name w:val="Strong"/>
    <w:basedOn w:val="Noklusjumarindkopasfonts"/>
    <w:uiPriority w:val="22"/>
    <w:qFormat/>
    <w:rsid w:val="00500488"/>
    <w:rPr>
      <w:b/>
      <w:bCs/>
    </w:rPr>
  </w:style>
  <w:style w:type="paragraph" w:styleId="Pamattekstsaratkpi">
    <w:name w:val="Body Text Indent"/>
    <w:basedOn w:val="Parasts"/>
    <w:link w:val="PamattekstsaratkpiRakstz"/>
    <w:rsid w:val="00500488"/>
    <w:pPr>
      <w:spacing w:after="120"/>
      <w:ind w:left="283"/>
    </w:pPr>
  </w:style>
  <w:style w:type="character" w:customStyle="1" w:styleId="PamattekstsaratkpiRakstz">
    <w:name w:val="Pamatteksts ar atkāpi Rakstz."/>
    <w:basedOn w:val="Noklusjumarindkopasfonts"/>
    <w:link w:val="Pamattekstsaratkpi"/>
    <w:rsid w:val="00500488"/>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C0A72"/>
    <w:pPr>
      <w:spacing w:before="100" w:beforeAutospacing="1" w:after="100" w:afterAutospacing="1"/>
    </w:pPr>
  </w:style>
  <w:style w:type="character" w:styleId="Neatrisintapieminana">
    <w:name w:val="Unresolved Mention"/>
    <w:basedOn w:val="Noklusjumarindkopasfonts"/>
    <w:uiPriority w:val="99"/>
    <w:semiHidden/>
    <w:unhideWhenUsed/>
    <w:rsid w:val="00EF697D"/>
    <w:rPr>
      <w:color w:val="605E5C"/>
      <w:shd w:val="clear" w:color="auto" w:fill="E1DFDD"/>
    </w:rPr>
  </w:style>
  <w:style w:type="paragraph" w:styleId="Galvene">
    <w:name w:val="header"/>
    <w:basedOn w:val="Parasts"/>
    <w:link w:val="GalveneRakstz"/>
    <w:uiPriority w:val="99"/>
    <w:unhideWhenUsed/>
    <w:rsid w:val="00570C09"/>
    <w:pPr>
      <w:tabs>
        <w:tab w:val="center" w:pos="4153"/>
        <w:tab w:val="right" w:pos="8306"/>
      </w:tabs>
    </w:pPr>
  </w:style>
  <w:style w:type="character" w:customStyle="1" w:styleId="GalveneRakstz">
    <w:name w:val="Galvene Rakstz."/>
    <w:basedOn w:val="Noklusjumarindkopasfonts"/>
    <w:link w:val="Galvene"/>
    <w:uiPriority w:val="99"/>
    <w:rsid w:val="00570C0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70C09"/>
    <w:pPr>
      <w:tabs>
        <w:tab w:val="center" w:pos="4153"/>
        <w:tab w:val="right" w:pos="8306"/>
      </w:tabs>
    </w:pPr>
  </w:style>
  <w:style w:type="character" w:customStyle="1" w:styleId="KjeneRakstz">
    <w:name w:val="Kājene Rakstz."/>
    <w:basedOn w:val="Noklusjumarindkopasfonts"/>
    <w:link w:val="Kjene"/>
    <w:uiPriority w:val="99"/>
    <w:rsid w:val="00570C0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18"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mailto:izglitiba@dobele.lv" TargetMode="External"/><Relationship Id="rId7" Type="http://schemas.openxmlformats.org/officeDocument/2006/relationships/image" Target="media/image1.jpeg"/><Relationship Id="rId12"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17"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20" Type="http://schemas.openxmlformats.org/officeDocument/2006/relationships/hyperlink" Target="https://likumi.lv/ta/id/26019-darba-likums/redakcijas-datums/2010/01/0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19"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s://likumi.lv/ta/id/26019-darba-likums/redakcijas-datums/2010/01/01" TargetMode="External"/><Relationship Id="rId14"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10957</Words>
  <Characters>6247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Zintis Mickevičs</cp:lastModifiedBy>
  <cp:revision>10</cp:revision>
  <dcterms:created xsi:type="dcterms:W3CDTF">2024-11-13T14:16:00Z</dcterms:created>
  <dcterms:modified xsi:type="dcterms:W3CDTF">2024-11-13T15:24:00Z</dcterms:modified>
</cp:coreProperties>
</file>