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F9C01" w14:textId="77777777" w:rsidR="003A6696" w:rsidRPr="00982730" w:rsidRDefault="003A6696" w:rsidP="003A6696">
      <w:pPr>
        <w:tabs>
          <w:tab w:val="left" w:pos="-24212"/>
        </w:tabs>
        <w:jc w:val="center"/>
        <w:rPr>
          <w:color w:val="000000"/>
          <w:sz w:val="20"/>
        </w:rPr>
      </w:pPr>
      <w:r w:rsidRPr="00982730">
        <w:rPr>
          <w:noProof/>
          <w:color w:val="000000"/>
          <w:sz w:val="20"/>
          <w:szCs w:val="20"/>
        </w:rPr>
        <w:drawing>
          <wp:inline distT="0" distB="0" distL="0" distR="0" wp14:anchorId="34450537" wp14:editId="56E5D077">
            <wp:extent cx="666750" cy="742950"/>
            <wp:effectExtent l="0" t="0" r="0" b="0"/>
            <wp:docPr id="1091306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68" t="-1688" r="-1968" b="-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0B4E5" w14:textId="77777777" w:rsidR="003A6696" w:rsidRPr="00982730" w:rsidRDefault="003A6696" w:rsidP="003A6696">
      <w:pPr>
        <w:tabs>
          <w:tab w:val="center" w:pos="4153"/>
          <w:tab w:val="right" w:pos="8306"/>
        </w:tabs>
        <w:jc w:val="center"/>
      </w:pPr>
      <w:r w:rsidRPr="00982730">
        <w:rPr>
          <w:color w:val="000000"/>
          <w:sz w:val="20"/>
        </w:rPr>
        <w:t>LATVIJAS REPUBLIKA</w:t>
      </w:r>
    </w:p>
    <w:p w14:paraId="45B88990" w14:textId="77777777" w:rsidR="003A6696" w:rsidRPr="00982730" w:rsidRDefault="003A6696" w:rsidP="003A6696">
      <w:pPr>
        <w:tabs>
          <w:tab w:val="center" w:pos="4153"/>
          <w:tab w:val="right" w:pos="8306"/>
        </w:tabs>
        <w:jc w:val="center"/>
      </w:pPr>
      <w:r w:rsidRPr="00982730">
        <w:rPr>
          <w:b/>
          <w:color w:val="000000"/>
          <w:sz w:val="32"/>
          <w:szCs w:val="32"/>
        </w:rPr>
        <w:t>DOBELES NOVADA DOME</w:t>
      </w:r>
    </w:p>
    <w:p w14:paraId="53822105" w14:textId="77777777" w:rsidR="003A6696" w:rsidRPr="00982730" w:rsidRDefault="003A6696" w:rsidP="003A6696">
      <w:pPr>
        <w:tabs>
          <w:tab w:val="center" w:pos="4153"/>
          <w:tab w:val="right" w:pos="8306"/>
        </w:tabs>
        <w:jc w:val="center"/>
      </w:pPr>
      <w:r w:rsidRPr="00982730">
        <w:rPr>
          <w:color w:val="000000"/>
          <w:sz w:val="16"/>
          <w:szCs w:val="16"/>
        </w:rPr>
        <w:t>Brīvības iela 17, Dobele, Dobeles novads, LV-3701</w:t>
      </w:r>
    </w:p>
    <w:p w14:paraId="42399023" w14:textId="77777777" w:rsidR="003A6696" w:rsidRPr="00982730" w:rsidRDefault="003A6696" w:rsidP="003A6696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tabs>
          <w:tab w:val="center" w:pos="4153"/>
          <w:tab w:val="right" w:pos="8306"/>
        </w:tabs>
        <w:jc w:val="center"/>
        <w:rPr>
          <w:b/>
          <w:bCs/>
          <w:color w:val="000000"/>
          <w:sz w:val="16"/>
          <w:szCs w:val="16"/>
        </w:rPr>
      </w:pPr>
      <w:r w:rsidRPr="00982730">
        <w:rPr>
          <w:color w:val="000000"/>
          <w:sz w:val="16"/>
          <w:szCs w:val="16"/>
        </w:rPr>
        <w:t xml:space="preserve">Tālr. 63707269, 63700137, 63720940, e-pasts </w:t>
      </w:r>
      <w:hyperlink r:id="rId5" w:history="1">
        <w:r w:rsidRPr="00982730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355B67F5" w14:textId="77777777" w:rsidR="003A6696" w:rsidRPr="00982730" w:rsidRDefault="003A6696" w:rsidP="003A669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6"/>
          <w:szCs w:val="16"/>
          <w:lang w:val="et-EE" w:eastAsia="en-US"/>
        </w:rPr>
      </w:pPr>
    </w:p>
    <w:p w14:paraId="0EAFE24C" w14:textId="77777777" w:rsidR="003A6696" w:rsidRPr="00982730" w:rsidRDefault="003A6696" w:rsidP="003A6696">
      <w:pPr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0C892B3F" w14:textId="77777777" w:rsidR="003A6696" w:rsidRPr="00982730" w:rsidRDefault="003A6696" w:rsidP="003A6696">
      <w:pPr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054CB4C1" w14:textId="77777777" w:rsidR="003A6696" w:rsidRPr="00982730" w:rsidRDefault="003A6696" w:rsidP="003A6696">
      <w:pPr>
        <w:autoSpaceDE w:val="0"/>
        <w:autoSpaceDN w:val="0"/>
        <w:adjustRightInd w:val="0"/>
        <w:jc w:val="right"/>
        <w:rPr>
          <w:rFonts w:eastAsia="Calibri"/>
          <w:color w:val="000000"/>
          <w:lang w:val="et-EE" w:eastAsia="en-US"/>
        </w:rPr>
      </w:pPr>
      <w:r w:rsidRPr="00982730">
        <w:rPr>
          <w:rFonts w:eastAsia="Calibri"/>
          <w:color w:val="000000"/>
          <w:lang w:eastAsia="en-US"/>
        </w:rPr>
        <w:t>APSTIPRINĀTI</w:t>
      </w:r>
    </w:p>
    <w:p w14:paraId="6ABF11AC" w14:textId="77777777" w:rsidR="003A6696" w:rsidRPr="00982730" w:rsidRDefault="003A6696" w:rsidP="003A6696">
      <w:pPr>
        <w:autoSpaceDE w:val="0"/>
        <w:autoSpaceDN w:val="0"/>
        <w:adjustRightInd w:val="0"/>
        <w:jc w:val="right"/>
        <w:rPr>
          <w:rFonts w:eastAsia="Calibri"/>
          <w:color w:val="000000"/>
          <w:lang w:val="et-EE" w:eastAsia="en-US"/>
        </w:rPr>
      </w:pPr>
      <w:r w:rsidRPr="00982730">
        <w:rPr>
          <w:rFonts w:eastAsia="Calibri"/>
          <w:color w:val="000000"/>
          <w:lang w:eastAsia="en-US"/>
        </w:rPr>
        <w:t>ar Dobeles novada pašvaldības domes</w:t>
      </w:r>
    </w:p>
    <w:p w14:paraId="3F15F137" w14:textId="77777777" w:rsidR="003A6696" w:rsidRPr="00982730" w:rsidRDefault="003A6696" w:rsidP="003A6696">
      <w:pPr>
        <w:autoSpaceDE w:val="0"/>
        <w:autoSpaceDN w:val="0"/>
        <w:adjustRightInd w:val="0"/>
        <w:jc w:val="right"/>
        <w:rPr>
          <w:rFonts w:eastAsia="Calibri"/>
          <w:color w:val="000000"/>
          <w:lang w:val="et-EE" w:eastAsia="en-US"/>
        </w:rPr>
      </w:pPr>
      <w:r w:rsidRPr="00982730">
        <w:rPr>
          <w:rFonts w:eastAsia="Calibri"/>
          <w:color w:val="000000"/>
          <w:lang w:eastAsia="en-US"/>
        </w:rPr>
        <w:t>2024. gada 31. oktobra lēmumu Nr.</w:t>
      </w:r>
      <w:r>
        <w:rPr>
          <w:rFonts w:eastAsia="Calibri"/>
          <w:color w:val="000000"/>
          <w:lang w:eastAsia="en-US"/>
        </w:rPr>
        <w:t>367</w:t>
      </w:r>
      <w:r w:rsidRPr="00982730">
        <w:rPr>
          <w:rFonts w:eastAsia="Calibri"/>
          <w:color w:val="000000"/>
          <w:lang w:val="et-EE" w:eastAsia="en-US"/>
        </w:rPr>
        <w:t>/13</w:t>
      </w:r>
    </w:p>
    <w:p w14:paraId="47D39CE0" w14:textId="77777777" w:rsidR="003A6696" w:rsidRPr="00982730" w:rsidRDefault="003A6696" w:rsidP="003A6696">
      <w:pPr>
        <w:jc w:val="center"/>
        <w:rPr>
          <w:rFonts w:eastAsia="Calibri"/>
          <w:b/>
          <w:color w:val="000000"/>
          <w:lang w:eastAsia="en-US"/>
        </w:rPr>
      </w:pPr>
    </w:p>
    <w:p w14:paraId="1C362BAC" w14:textId="77777777" w:rsidR="003A6696" w:rsidRPr="00982730" w:rsidRDefault="003A6696" w:rsidP="003A6696">
      <w:pPr>
        <w:jc w:val="both"/>
        <w:rPr>
          <w:rFonts w:eastAsia="Calibri"/>
          <w:b/>
          <w:color w:val="000000"/>
          <w:lang w:eastAsia="en-US"/>
        </w:rPr>
      </w:pPr>
    </w:p>
    <w:p w14:paraId="65362758" w14:textId="77777777" w:rsidR="003A6696" w:rsidRPr="00982730" w:rsidRDefault="003A6696" w:rsidP="003A6696">
      <w:pPr>
        <w:jc w:val="both"/>
        <w:rPr>
          <w:rFonts w:eastAsia="Calibri"/>
          <w:lang w:eastAsia="en-US"/>
        </w:rPr>
      </w:pPr>
      <w:r w:rsidRPr="00982730">
        <w:rPr>
          <w:rFonts w:eastAsia="Calibri"/>
          <w:b/>
          <w:color w:val="000000"/>
          <w:lang w:eastAsia="en-US"/>
        </w:rPr>
        <w:t>2024. gada 31. oktobrī</w:t>
      </w:r>
      <w:r w:rsidRPr="00982730">
        <w:rPr>
          <w:rFonts w:eastAsia="Calibri"/>
          <w:b/>
          <w:color w:val="000000"/>
          <w:lang w:eastAsia="en-US"/>
        </w:rPr>
        <w:tab/>
      </w:r>
      <w:r w:rsidRPr="00982730">
        <w:rPr>
          <w:rFonts w:eastAsia="Calibri"/>
          <w:b/>
          <w:color w:val="000000"/>
          <w:lang w:eastAsia="en-US"/>
        </w:rPr>
        <w:tab/>
      </w:r>
      <w:r w:rsidRPr="00982730">
        <w:rPr>
          <w:rFonts w:eastAsia="Calibri"/>
          <w:b/>
          <w:color w:val="000000"/>
          <w:lang w:eastAsia="en-US"/>
        </w:rPr>
        <w:tab/>
      </w:r>
      <w:r w:rsidRPr="00982730">
        <w:rPr>
          <w:rFonts w:eastAsia="Calibri"/>
          <w:b/>
          <w:color w:val="000000"/>
          <w:lang w:eastAsia="en-US"/>
        </w:rPr>
        <w:tab/>
      </w:r>
      <w:r w:rsidRPr="00982730">
        <w:rPr>
          <w:rFonts w:eastAsia="Calibri"/>
          <w:b/>
          <w:color w:val="000000"/>
          <w:lang w:eastAsia="en-US"/>
        </w:rPr>
        <w:tab/>
        <w:t>Saistošie noteikumi Nr.</w:t>
      </w:r>
      <w:r>
        <w:rPr>
          <w:rFonts w:eastAsia="Calibri"/>
          <w:b/>
          <w:color w:val="000000"/>
          <w:lang w:eastAsia="en-US"/>
        </w:rPr>
        <w:t>25</w:t>
      </w:r>
    </w:p>
    <w:p w14:paraId="69904E35" w14:textId="77777777" w:rsidR="003A6696" w:rsidRPr="00982730" w:rsidRDefault="003A6696" w:rsidP="003A6696">
      <w:pPr>
        <w:tabs>
          <w:tab w:val="left" w:pos="6946"/>
        </w:tabs>
        <w:jc w:val="both"/>
        <w:rPr>
          <w:b/>
          <w:color w:val="000000"/>
        </w:rPr>
      </w:pPr>
    </w:p>
    <w:p w14:paraId="60152F07" w14:textId="77777777" w:rsidR="003A6696" w:rsidRPr="00982730" w:rsidRDefault="003A6696" w:rsidP="003A6696">
      <w:pPr>
        <w:tabs>
          <w:tab w:val="left" w:pos="6946"/>
        </w:tabs>
        <w:jc w:val="both"/>
        <w:rPr>
          <w:b/>
          <w:color w:val="000000"/>
        </w:rPr>
      </w:pPr>
    </w:p>
    <w:p w14:paraId="27BA0F56" w14:textId="77777777" w:rsidR="003A6696" w:rsidRPr="00982730" w:rsidRDefault="003A6696" w:rsidP="003A6696">
      <w:pPr>
        <w:tabs>
          <w:tab w:val="left" w:pos="6946"/>
        </w:tabs>
        <w:jc w:val="both"/>
        <w:rPr>
          <w:b/>
          <w:color w:val="000000"/>
        </w:rPr>
      </w:pPr>
    </w:p>
    <w:p w14:paraId="27EB3062" w14:textId="77777777" w:rsidR="003A6696" w:rsidRPr="00982730" w:rsidRDefault="003A6696" w:rsidP="003A6696">
      <w:pPr>
        <w:autoSpaceDE w:val="0"/>
        <w:autoSpaceDN w:val="0"/>
        <w:adjustRightInd w:val="0"/>
        <w:jc w:val="center"/>
        <w:rPr>
          <w:rFonts w:eastAsia="Calibri"/>
          <w:color w:val="000000"/>
          <w:lang w:val="et-EE" w:eastAsia="en-US"/>
        </w:rPr>
      </w:pPr>
      <w:r w:rsidRPr="00982730">
        <w:rPr>
          <w:b/>
          <w:bCs/>
          <w:color w:val="000000"/>
          <w:lang w:eastAsia="en-US"/>
        </w:rPr>
        <w:t xml:space="preserve"> </w:t>
      </w:r>
      <w:bookmarkStart w:id="0" w:name="_Hlk181106402"/>
      <w:r w:rsidRPr="00982730">
        <w:rPr>
          <w:b/>
          <w:bCs/>
          <w:color w:val="000000"/>
        </w:rPr>
        <w:t>“</w:t>
      </w:r>
      <w:bookmarkEnd w:id="0"/>
      <w:r w:rsidRPr="00982730">
        <w:rPr>
          <w:b/>
          <w:bCs/>
          <w:color w:val="000000"/>
        </w:rPr>
        <w:t>Grozījums Dobeles novada pašvaldības domes 2024. gada 25. aprīļa saistošajos noteikumos Nr. 14 “Par Dobeles novada pašvaldības stipendiju piešķiršanas kārtību””</w:t>
      </w:r>
    </w:p>
    <w:p w14:paraId="04ABE6CA" w14:textId="77777777" w:rsidR="003A6696" w:rsidRPr="00982730" w:rsidRDefault="003A6696" w:rsidP="003A6696">
      <w:pPr>
        <w:autoSpaceDE w:val="0"/>
        <w:autoSpaceDN w:val="0"/>
        <w:adjustRightInd w:val="0"/>
        <w:jc w:val="center"/>
        <w:rPr>
          <w:rFonts w:eastAsia="Calibri"/>
          <w:color w:val="000000"/>
          <w:lang w:val="et-EE" w:eastAsia="en-US"/>
        </w:rPr>
      </w:pPr>
    </w:p>
    <w:p w14:paraId="51C175ED" w14:textId="77777777" w:rsidR="003A6696" w:rsidRPr="00982730" w:rsidRDefault="003A6696" w:rsidP="003A6696">
      <w:pPr>
        <w:ind w:right="-1"/>
        <w:jc w:val="center"/>
        <w:rPr>
          <w:b/>
          <w:lang w:eastAsia="en-GB"/>
        </w:rPr>
      </w:pPr>
    </w:p>
    <w:p w14:paraId="05D5D4D3" w14:textId="77777777" w:rsidR="003A6696" w:rsidRPr="00982730" w:rsidRDefault="003A6696" w:rsidP="003A6696">
      <w:pPr>
        <w:shd w:val="clear" w:color="auto" w:fill="FFFFFF"/>
        <w:autoSpaceDE w:val="0"/>
        <w:autoSpaceDN w:val="0"/>
        <w:adjustRightInd w:val="0"/>
        <w:ind w:left="4111"/>
        <w:jc w:val="both"/>
        <w:rPr>
          <w:rFonts w:eastAsia="Calibri"/>
          <w:color w:val="000000"/>
          <w:lang w:val="et-EE" w:eastAsia="en-US"/>
        </w:rPr>
      </w:pPr>
      <w:r w:rsidRPr="00982730">
        <w:rPr>
          <w:rFonts w:eastAsia="Calibri"/>
          <w:color w:val="000000"/>
          <w:highlight w:val="white"/>
        </w:rPr>
        <w:t xml:space="preserve">Izdoti saskaņā ar </w:t>
      </w:r>
      <w:r w:rsidRPr="00982730">
        <w:rPr>
          <w:i/>
          <w:iCs/>
          <w:color w:val="000000"/>
          <w:highlight w:val="white"/>
          <w:lang w:eastAsia="en-GB"/>
        </w:rPr>
        <w:t xml:space="preserve"> </w:t>
      </w:r>
      <w:r w:rsidRPr="00982730">
        <w:rPr>
          <w:color w:val="000000"/>
          <w:highlight w:val="white"/>
          <w:lang w:eastAsia="en-GB"/>
        </w:rPr>
        <w:t xml:space="preserve">Pašvaldību likuma  44. panta otro daļu </w:t>
      </w:r>
    </w:p>
    <w:p w14:paraId="77526051" w14:textId="77777777" w:rsidR="003A6696" w:rsidRPr="00982730" w:rsidRDefault="003A6696" w:rsidP="003A6696">
      <w:pPr>
        <w:autoSpaceDE w:val="0"/>
        <w:autoSpaceDN w:val="0"/>
        <w:adjustRightInd w:val="0"/>
        <w:ind w:left="4111"/>
        <w:jc w:val="both"/>
        <w:rPr>
          <w:rFonts w:eastAsia="Calibri"/>
          <w:b/>
          <w:bCs/>
          <w:color w:val="000000"/>
          <w:lang w:eastAsia="en-US"/>
        </w:rPr>
      </w:pPr>
    </w:p>
    <w:p w14:paraId="2E45F013" w14:textId="77777777" w:rsidR="003A6696" w:rsidRPr="00982730" w:rsidRDefault="003A6696" w:rsidP="003A669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14:paraId="4C17CB10" w14:textId="77777777" w:rsidR="003A6696" w:rsidRPr="00982730" w:rsidRDefault="003A6696" w:rsidP="003A6696">
      <w:pPr>
        <w:autoSpaceDE w:val="0"/>
        <w:ind w:firstLine="720"/>
        <w:jc w:val="both"/>
      </w:pPr>
      <w:r w:rsidRPr="00982730">
        <w:rPr>
          <w:color w:val="000000"/>
        </w:rPr>
        <w:t xml:space="preserve">Izdarīt Dobeles novada </w:t>
      </w:r>
      <w:r w:rsidRPr="00982730">
        <w:t>pašvaldības</w:t>
      </w:r>
      <w:r w:rsidRPr="00982730">
        <w:rPr>
          <w:b/>
          <w:bCs/>
        </w:rPr>
        <w:t xml:space="preserve"> </w:t>
      </w:r>
      <w:r w:rsidRPr="00982730">
        <w:rPr>
          <w:color w:val="000000"/>
        </w:rPr>
        <w:t xml:space="preserve">domes 2024. gada 25. aprīļa saistošajos noteikumos Nr.14 </w:t>
      </w:r>
      <w:r w:rsidRPr="0038100E">
        <w:rPr>
          <w:color w:val="000000"/>
        </w:rPr>
        <w:t>“</w:t>
      </w:r>
      <w:r w:rsidRPr="00982730">
        <w:rPr>
          <w:color w:val="000000"/>
        </w:rPr>
        <w:t>Par Dobeles novada pašvaldības stipendiju piešķiršanas kārtību”” (Latvijas Vēstnesis, 2024, Nr. 88) grozījumu un svītrot 24.2. apakšpunktu.</w:t>
      </w:r>
    </w:p>
    <w:p w14:paraId="47D60D90" w14:textId="77777777" w:rsidR="003A6696" w:rsidRPr="00982730" w:rsidRDefault="003A6696" w:rsidP="003A6696">
      <w:pPr>
        <w:autoSpaceDE w:val="0"/>
        <w:ind w:left="360"/>
        <w:jc w:val="both"/>
      </w:pPr>
    </w:p>
    <w:p w14:paraId="79D3249A" w14:textId="77777777" w:rsidR="003A6696" w:rsidRPr="00982730" w:rsidRDefault="003A6696" w:rsidP="003A6696">
      <w:pPr>
        <w:autoSpaceDE w:val="0"/>
        <w:ind w:left="720"/>
        <w:jc w:val="both"/>
      </w:pPr>
    </w:p>
    <w:p w14:paraId="3430193D" w14:textId="77777777" w:rsidR="003A6696" w:rsidRPr="00982730" w:rsidRDefault="003A6696" w:rsidP="003A66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autoSpaceDN w:val="0"/>
        <w:adjustRightInd w:val="0"/>
        <w:spacing w:line="190" w:lineRule="atLeast"/>
        <w:jc w:val="both"/>
        <w:rPr>
          <w:rFonts w:eastAsia="Calibri"/>
          <w:color w:val="000000"/>
          <w:lang w:val="et-EE" w:eastAsia="en-US"/>
        </w:rPr>
      </w:pPr>
      <w:r w:rsidRPr="00982730">
        <w:rPr>
          <w:rFonts w:eastAsia="Calibri"/>
          <w:color w:val="000000"/>
          <w:lang w:eastAsia="en-US"/>
        </w:rPr>
        <w:t>Domes priekšsēdētājs</w:t>
      </w:r>
      <w:r w:rsidRPr="00982730">
        <w:rPr>
          <w:rFonts w:eastAsia="Calibri"/>
          <w:color w:val="000000"/>
          <w:lang w:eastAsia="en-US"/>
        </w:rPr>
        <w:tab/>
      </w:r>
      <w:r w:rsidRPr="00982730">
        <w:rPr>
          <w:rFonts w:eastAsia="Calibri"/>
          <w:color w:val="000000"/>
          <w:lang w:eastAsia="en-US"/>
        </w:rPr>
        <w:tab/>
      </w:r>
      <w:r w:rsidRPr="00982730">
        <w:rPr>
          <w:rFonts w:eastAsia="Calibri"/>
          <w:color w:val="000000"/>
          <w:lang w:eastAsia="en-US"/>
        </w:rPr>
        <w:tab/>
      </w:r>
      <w:r w:rsidRPr="00982730">
        <w:rPr>
          <w:rFonts w:eastAsia="Calibri"/>
          <w:color w:val="000000"/>
          <w:lang w:eastAsia="en-US"/>
        </w:rPr>
        <w:tab/>
      </w:r>
      <w:r w:rsidRPr="00982730">
        <w:rPr>
          <w:rFonts w:eastAsia="Calibri"/>
          <w:color w:val="000000"/>
          <w:lang w:eastAsia="en-US"/>
        </w:rPr>
        <w:tab/>
      </w:r>
      <w:r w:rsidRPr="00982730">
        <w:rPr>
          <w:rFonts w:eastAsia="Calibri"/>
          <w:color w:val="000000"/>
          <w:lang w:eastAsia="en-US"/>
        </w:rPr>
        <w:tab/>
      </w:r>
      <w:r w:rsidRPr="00982730">
        <w:rPr>
          <w:rFonts w:eastAsia="Calibri"/>
          <w:color w:val="000000"/>
          <w:lang w:eastAsia="en-US"/>
        </w:rPr>
        <w:tab/>
      </w:r>
      <w:r w:rsidRPr="00982730">
        <w:rPr>
          <w:rFonts w:eastAsia="Calibri"/>
          <w:color w:val="000000"/>
          <w:lang w:eastAsia="en-US"/>
        </w:rPr>
        <w:tab/>
      </w:r>
      <w:proofErr w:type="spellStart"/>
      <w:r w:rsidRPr="00982730">
        <w:rPr>
          <w:rFonts w:eastAsia="Calibri"/>
          <w:color w:val="000000"/>
          <w:lang w:eastAsia="en-US"/>
        </w:rPr>
        <w:t>I.Gorskis</w:t>
      </w:r>
      <w:proofErr w:type="spellEnd"/>
    </w:p>
    <w:p w14:paraId="42612E33" w14:textId="77777777" w:rsidR="00F12106" w:rsidRDefault="00F12106"/>
    <w:sectPr w:rsidR="00F12106" w:rsidSect="003A66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96"/>
    <w:rsid w:val="003A6696"/>
    <w:rsid w:val="003C29DF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D6DCC"/>
  <w15:chartTrackingRefBased/>
  <w15:docId w15:val="{3BFA8D00-4FA7-412A-BE69-233FBEEA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2024-11-05T07:28:00Z</dcterms:created>
  <dcterms:modified xsi:type="dcterms:W3CDTF">2024-11-05T07:29:00Z</dcterms:modified>
</cp:coreProperties>
</file>