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5C0C9" w14:textId="77777777" w:rsidR="00177E0D" w:rsidRPr="00177E0D" w:rsidRDefault="00177E0D" w:rsidP="00177E0D">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177E0D">
        <w:rPr>
          <w:rFonts w:ascii="Times New Roman" w:eastAsia="Times New Roman" w:hAnsi="Times New Roman" w:cs="Times New Roman"/>
          <w:noProof/>
          <w:kern w:val="0"/>
          <w:sz w:val="24"/>
          <w:szCs w:val="24"/>
          <w:lang w:eastAsia="lv-LV"/>
          <w14:ligatures w14:val="none"/>
        </w:rPr>
        <w:t>Pielikums</w:t>
      </w:r>
    </w:p>
    <w:p w14:paraId="03B198F1" w14:textId="77777777" w:rsidR="00177E0D" w:rsidRPr="00177E0D" w:rsidRDefault="00177E0D" w:rsidP="00177E0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177E0D">
        <w:rPr>
          <w:rFonts w:ascii="Times New Roman" w:eastAsia="Times New Roman" w:hAnsi="Times New Roman" w:cs="Times New Roman"/>
          <w:noProof/>
          <w:kern w:val="0"/>
          <w:sz w:val="24"/>
          <w:szCs w:val="24"/>
          <w:lang w:eastAsia="lv-LV"/>
          <w14:ligatures w14:val="none"/>
        </w:rPr>
        <w:t xml:space="preserve">Dobeles novada domes </w:t>
      </w:r>
    </w:p>
    <w:p w14:paraId="4F4518B0" w14:textId="77777777" w:rsidR="00177E0D" w:rsidRPr="00177E0D" w:rsidRDefault="00177E0D" w:rsidP="00177E0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177E0D">
        <w:rPr>
          <w:rFonts w:ascii="Times New Roman" w:eastAsia="Times New Roman" w:hAnsi="Times New Roman" w:cs="Times New Roman"/>
          <w:noProof/>
          <w:kern w:val="0"/>
          <w:sz w:val="24"/>
          <w:szCs w:val="24"/>
          <w:lang w:eastAsia="lv-LV"/>
          <w14:ligatures w14:val="none"/>
        </w:rPr>
        <w:t>2024. gada 28. marta</w:t>
      </w:r>
    </w:p>
    <w:p w14:paraId="28D0E830" w14:textId="77777777" w:rsidR="00177E0D" w:rsidRPr="00177E0D" w:rsidRDefault="00177E0D" w:rsidP="00177E0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177E0D">
        <w:rPr>
          <w:rFonts w:ascii="Times New Roman" w:eastAsia="Times New Roman" w:hAnsi="Times New Roman" w:cs="Times New Roman"/>
          <w:noProof/>
          <w:kern w:val="0"/>
          <w:sz w:val="24"/>
          <w:szCs w:val="24"/>
          <w:lang w:eastAsia="lv-LV"/>
          <w14:ligatures w14:val="none"/>
        </w:rPr>
        <w:t>lēmumam Nr.97/4</w:t>
      </w:r>
    </w:p>
    <w:p w14:paraId="71684184" w14:textId="77777777" w:rsidR="00177E0D" w:rsidRPr="00177E0D" w:rsidRDefault="00177E0D" w:rsidP="00177E0D">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47A65B1D" w14:textId="77777777" w:rsidR="00177E0D" w:rsidRPr="00177E0D" w:rsidRDefault="00177E0D" w:rsidP="00177E0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177E0D">
        <w:rPr>
          <w:rFonts w:ascii="Times New Roman" w:eastAsia="Times New Roman" w:hAnsi="Times New Roman" w:cs="Times New Roman"/>
          <w:noProof/>
          <w:kern w:val="0"/>
          <w:sz w:val="20"/>
          <w:szCs w:val="20"/>
          <w:lang w:eastAsia="lv-LV"/>
          <w14:ligatures w14:val="none"/>
        </w:rPr>
        <w:drawing>
          <wp:inline distT="0" distB="0" distL="0" distR="0" wp14:anchorId="005BEA4D" wp14:editId="61383BED">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02529B" w14:textId="77777777" w:rsidR="00177E0D" w:rsidRPr="00177E0D" w:rsidRDefault="00177E0D" w:rsidP="00177E0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177E0D">
        <w:rPr>
          <w:rFonts w:ascii="Times New Roman" w:eastAsia="Times New Roman" w:hAnsi="Times New Roman" w:cs="Times New Roman"/>
          <w:kern w:val="0"/>
          <w:sz w:val="20"/>
          <w:szCs w:val="24"/>
          <w:lang w:eastAsia="lv-LV"/>
          <w14:ligatures w14:val="none"/>
        </w:rPr>
        <w:t>LATVIJAS REPUBLIKA</w:t>
      </w:r>
    </w:p>
    <w:p w14:paraId="7827F3CC" w14:textId="77777777" w:rsidR="00177E0D" w:rsidRPr="00177E0D" w:rsidRDefault="00177E0D" w:rsidP="00177E0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177E0D">
        <w:rPr>
          <w:rFonts w:ascii="Times New Roman" w:eastAsia="Times New Roman" w:hAnsi="Times New Roman" w:cs="Times New Roman"/>
          <w:b/>
          <w:kern w:val="0"/>
          <w:sz w:val="32"/>
          <w:szCs w:val="32"/>
          <w:lang w:eastAsia="lv-LV"/>
          <w14:ligatures w14:val="none"/>
        </w:rPr>
        <w:t>DOBELES NOVADA DOME</w:t>
      </w:r>
    </w:p>
    <w:p w14:paraId="2FC0E41A" w14:textId="77777777" w:rsidR="00177E0D" w:rsidRPr="00177E0D" w:rsidRDefault="00177E0D" w:rsidP="00177E0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177E0D">
        <w:rPr>
          <w:rFonts w:ascii="Times New Roman" w:eastAsia="Times New Roman" w:hAnsi="Times New Roman" w:cs="Times New Roman"/>
          <w:kern w:val="0"/>
          <w:sz w:val="16"/>
          <w:szCs w:val="16"/>
          <w:lang w:eastAsia="lv-LV"/>
          <w14:ligatures w14:val="none"/>
        </w:rPr>
        <w:t>Brīvības iela 17, Dobele, Dobeles novads, LV-3701</w:t>
      </w:r>
    </w:p>
    <w:p w14:paraId="15FB9130" w14:textId="77777777" w:rsidR="00177E0D" w:rsidRPr="00177E0D" w:rsidRDefault="00177E0D" w:rsidP="00177E0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77E0D">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177E0D">
          <w:rPr>
            <w:rFonts w:ascii="Times New Roman" w:eastAsia="Calibri" w:hAnsi="Times New Roman" w:cs="Times New Roman"/>
            <w:color w:val="000000"/>
            <w:kern w:val="0"/>
            <w:sz w:val="16"/>
            <w:szCs w:val="16"/>
            <w:u w:val="single"/>
            <w:lang w:eastAsia="lv-LV"/>
            <w14:ligatures w14:val="none"/>
          </w:rPr>
          <w:t>dome@dobele.lv</w:t>
        </w:r>
      </w:hyperlink>
    </w:p>
    <w:p w14:paraId="6EFDACCF" w14:textId="77777777" w:rsidR="00177E0D" w:rsidRPr="00177E0D" w:rsidRDefault="00177E0D" w:rsidP="00177E0D">
      <w:pPr>
        <w:spacing w:after="0" w:line="240" w:lineRule="auto"/>
        <w:jc w:val="center"/>
        <w:rPr>
          <w:rFonts w:ascii="Times New Roman" w:eastAsia="Calibri" w:hAnsi="Times New Roman" w:cs="Times New Roman"/>
          <w:b/>
          <w:kern w:val="0"/>
          <w:sz w:val="24"/>
          <w:szCs w:val="24"/>
          <w14:ligatures w14:val="none"/>
        </w:rPr>
      </w:pPr>
    </w:p>
    <w:p w14:paraId="14DB8141" w14:textId="77777777" w:rsidR="00177E0D" w:rsidRPr="00177E0D" w:rsidRDefault="00177E0D" w:rsidP="00177E0D">
      <w:pPr>
        <w:tabs>
          <w:tab w:val="center" w:pos="4153"/>
          <w:tab w:val="right" w:pos="8306"/>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43FA5E6C" w14:textId="77777777" w:rsidR="00177E0D" w:rsidRPr="00177E0D" w:rsidRDefault="00177E0D" w:rsidP="00177E0D">
      <w:pPr>
        <w:spacing w:after="0" w:line="240" w:lineRule="auto"/>
        <w:jc w:val="right"/>
        <w:rPr>
          <w:rFonts w:ascii="Times New Roman" w:eastAsia="Times New Roman" w:hAnsi="Times New Roman" w:cs="Times New Roman"/>
          <w:kern w:val="0"/>
          <w:sz w:val="24"/>
          <w:szCs w:val="24"/>
          <w:lang w:eastAsia="lv-LV"/>
          <w14:ligatures w14:val="none"/>
        </w:rPr>
      </w:pPr>
      <w:r w:rsidRPr="00177E0D">
        <w:rPr>
          <w:rFonts w:ascii="Times New Roman" w:eastAsia="Times New Roman" w:hAnsi="Times New Roman" w:cs="Times New Roman"/>
          <w:kern w:val="0"/>
          <w:sz w:val="24"/>
          <w:szCs w:val="24"/>
          <w:lang w:eastAsia="lv-LV"/>
          <w14:ligatures w14:val="none"/>
        </w:rPr>
        <w:t>APSTIPRINĀTS</w:t>
      </w:r>
    </w:p>
    <w:p w14:paraId="77053DD5" w14:textId="77777777" w:rsidR="00177E0D" w:rsidRPr="00177E0D" w:rsidRDefault="00177E0D" w:rsidP="00177E0D">
      <w:pPr>
        <w:spacing w:after="0" w:line="240" w:lineRule="auto"/>
        <w:jc w:val="right"/>
        <w:rPr>
          <w:rFonts w:ascii="Times New Roman" w:eastAsia="Times New Roman" w:hAnsi="Times New Roman" w:cs="Times New Roman"/>
          <w:kern w:val="0"/>
          <w:sz w:val="24"/>
          <w:szCs w:val="24"/>
          <w:lang w:eastAsia="lv-LV"/>
          <w14:ligatures w14:val="none"/>
        </w:rPr>
      </w:pPr>
      <w:r w:rsidRPr="00177E0D">
        <w:rPr>
          <w:rFonts w:ascii="Times New Roman" w:eastAsia="Times New Roman" w:hAnsi="Times New Roman" w:cs="Times New Roman"/>
          <w:kern w:val="0"/>
          <w:sz w:val="24"/>
          <w:szCs w:val="24"/>
          <w:lang w:eastAsia="lv-LV"/>
          <w14:ligatures w14:val="none"/>
        </w:rPr>
        <w:t>ar Dobeles novada domes</w:t>
      </w:r>
    </w:p>
    <w:p w14:paraId="1F220419" w14:textId="77777777" w:rsidR="00177E0D" w:rsidRPr="00177E0D" w:rsidRDefault="00177E0D" w:rsidP="00177E0D">
      <w:pPr>
        <w:spacing w:after="0" w:line="240" w:lineRule="auto"/>
        <w:jc w:val="right"/>
        <w:rPr>
          <w:rFonts w:ascii="Times New Roman" w:eastAsia="Times New Roman" w:hAnsi="Times New Roman" w:cs="Times New Roman"/>
          <w:kern w:val="0"/>
          <w:sz w:val="24"/>
          <w:szCs w:val="24"/>
          <w:lang w:eastAsia="lv-LV"/>
          <w14:ligatures w14:val="none"/>
        </w:rPr>
      </w:pPr>
      <w:r w:rsidRPr="00177E0D">
        <w:rPr>
          <w:rFonts w:ascii="Times New Roman" w:eastAsia="Times New Roman" w:hAnsi="Times New Roman" w:cs="Times New Roman"/>
          <w:kern w:val="0"/>
          <w:sz w:val="24"/>
          <w:szCs w:val="24"/>
          <w:lang w:eastAsia="lv-LV"/>
          <w14:ligatures w14:val="none"/>
        </w:rPr>
        <w:t>2024. gada 28. marta</w:t>
      </w:r>
    </w:p>
    <w:p w14:paraId="77040653" w14:textId="77777777" w:rsidR="00177E0D" w:rsidRPr="00177E0D" w:rsidRDefault="00177E0D" w:rsidP="00177E0D">
      <w:pPr>
        <w:spacing w:after="0" w:line="240" w:lineRule="auto"/>
        <w:jc w:val="right"/>
        <w:rPr>
          <w:rFonts w:ascii="Times New Roman" w:eastAsia="Times New Roman" w:hAnsi="Times New Roman" w:cs="Times New Roman"/>
          <w:kern w:val="0"/>
          <w:sz w:val="24"/>
          <w:szCs w:val="24"/>
          <w:lang w:eastAsia="lv-LV"/>
          <w14:ligatures w14:val="none"/>
        </w:rPr>
      </w:pPr>
      <w:r w:rsidRPr="00177E0D">
        <w:rPr>
          <w:rFonts w:ascii="Times New Roman" w:eastAsia="Times New Roman" w:hAnsi="Times New Roman" w:cs="Times New Roman"/>
          <w:kern w:val="0"/>
          <w:sz w:val="24"/>
          <w:szCs w:val="24"/>
          <w:lang w:eastAsia="lv-LV"/>
          <w14:ligatures w14:val="none"/>
        </w:rPr>
        <w:t>lēmumu Nr.97/4</w:t>
      </w:r>
    </w:p>
    <w:p w14:paraId="707396C9" w14:textId="77777777" w:rsidR="00177E0D" w:rsidRPr="00177E0D" w:rsidRDefault="00177E0D" w:rsidP="00177E0D">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177E0D">
        <w:rPr>
          <w:rFonts w:ascii="Times New Roman" w:eastAsia="Times New Roman" w:hAnsi="Times New Roman" w:cs="Times New Roman"/>
          <w:b/>
          <w:kern w:val="0"/>
          <w:sz w:val="24"/>
          <w:szCs w:val="24"/>
          <w:lang w:eastAsia="lv-LV"/>
          <w14:ligatures w14:val="none"/>
        </w:rPr>
        <w:t xml:space="preserve">NOLIKUMS </w:t>
      </w:r>
    </w:p>
    <w:p w14:paraId="1D6C87F2" w14:textId="77777777" w:rsidR="00177E0D" w:rsidRPr="00177E0D" w:rsidRDefault="00177E0D" w:rsidP="00177E0D">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177E0D">
        <w:rPr>
          <w:rFonts w:ascii="Times New Roman" w:eastAsia="Times New Roman" w:hAnsi="Times New Roman" w:cs="Times New Roman"/>
          <w:b/>
          <w:kern w:val="0"/>
          <w:sz w:val="24"/>
          <w:szCs w:val="24"/>
          <w:lang w:eastAsia="lv-LV"/>
          <w14:ligatures w14:val="none"/>
        </w:rPr>
        <w:t>“Grozījumi nolikumā “Par finansiāla atbalsta piešķiršanas kārtību kultūras projektiem Dobeles novadā”</w:t>
      </w:r>
    </w:p>
    <w:p w14:paraId="67A80A2E" w14:textId="77777777" w:rsidR="00177E0D" w:rsidRPr="00177E0D" w:rsidRDefault="00177E0D" w:rsidP="00177E0D">
      <w:pPr>
        <w:spacing w:after="0" w:line="240" w:lineRule="auto"/>
        <w:jc w:val="right"/>
        <w:rPr>
          <w:rFonts w:ascii="Times New Roman" w:eastAsia="Calibri" w:hAnsi="Times New Roman" w:cs="Times New Roman"/>
          <w:i/>
          <w:iCs/>
          <w:kern w:val="0"/>
          <w:sz w:val="24"/>
          <w:szCs w:val="24"/>
          <w:lang w:eastAsia="lv-LV"/>
          <w14:ligatures w14:val="none"/>
        </w:rPr>
      </w:pPr>
      <w:r w:rsidRPr="00177E0D">
        <w:rPr>
          <w:rFonts w:ascii="Times New Roman" w:eastAsia="Calibri" w:hAnsi="Times New Roman" w:cs="Times New Roman"/>
          <w:i/>
          <w:iCs/>
          <w:kern w:val="0"/>
          <w:sz w:val="24"/>
          <w:szCs w:val="24"/>
          <w:lang w:eastAsia="lv-LV"/>
          <w14:ligatures w14:val="none"/>
        </w:rPr>
        <w:t>Izdots saskaņā ar Pašvaldību likuma</w:t>
      </w:r>
    </w:p>
    <w:p w14:paraId="349B7A8D" w14:textId="77777777" w:rsidR="00177E0D" w:rsidRPr="00177E0D" w:rsidRDefault="00177E0D" w:rsidP="00177E0D">
      <w:pPr>
        <w:spacing w:after="0" w:line="240" w:lineRule="auto"/>
        <w:jc w:val="right"/>
        <w:rPr>
          <w:rFonts w:ascii="Times New Roman" w:eastAsia="Calibri" w:hAnsi="Times New Roman" w:cs="Times New Roman"/>
          <w:i/>
          <w:iCs/>
          <w:kern w:val="0"/>
          <w:sz w:val="24"/>
          <w:szCs w:val="24"/>
          <w:lang w:eastAsia="lv-LV"/>
          <w14:ligatures w14:val="none"/>
        </w:rPr>
      </w:pPr>
      <w:r w:rsidRPr="00177E0D">
        <w:rPr>
          <w:rFonts w:ascii="Times New Roman" w:eastAsia="Calibri" w:hAnsi="Times New Roman" w:cs="Times New Roman"/>
          <w:i/>
          <w:iCs/>
          <w:kern w:val="0"/>
          <w:sz w:val="24"/>
          <w:szCs w:val="24"/>
          <w:lang w:eastAsia="lv-LV"/>
          <w14:ligatures w14:val="none"/>
        </w:rPr>
        <w:t xml:space="preserve"> 4. panta pirmās daļas 5. punktu,</w:t>
      </w:r>
    </w:p>
    <w:p w14:paraId="4BB94605" w14:textId="77777777" w:rsidR="00177E0D" w:rsidRPr="00177E0D" w:rsidRDefault="00177E0D" w:rsidP="00177E0D">
      <w:pPr>
        <w:spacing w:after="0" w:line="240" w:lineRule="auto"/>
        <w:jc w:val="right"/>
        <w:rPr>
          <w:rFonts w:ascii="Times New Roman" w:eastAsia="Calibri" w:hAnsi="Times New Roman" w:cs="Times New Roman"/>
          <w:i/>
          <w:iCs/>
          <w:kern w:val="0"/>
          <w:sz w:val="24"/>
          <w:szCs w:val="24"/>
          <w:lang w:eastAsia="lv-LV"/>
          <w14:ligatures w14:val="none"/>
        </w:rPr>
      </w:pPr>
      <w:r w:rsidRPr="00177E0D">
        <w:rPr>
          <w:rFonts w:ascii="Times New Roman" w:eastAsia="Calibri" w:hAnsi="Times New Roman" w:cs="Times New Roman"/>
          <w:i/>
          <w:iCs/>
          <w:kern w:val="0"/>
          <w:sz w:val="24"/>
          <w:szCs w:val="24"/>
          <w:lang w:eastAsia="lv-LV"/>
          <w14:ligatures w14:val="none"/>
        </w:rPr>
        <w:t xml:space="preserve"> 50.panta pirmo daļu</w:t>
      </w:r>
    </w:p>
    <w:p w14:paraId="1DBFFCA5" w14:textId="77777777" w:rsidR="00177E0D" w:rsidRPr="00177E0D" w:rsidRDefault="00177E0D" w:rsidP="00177E0D">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p>
    <w:p w14:paraId="694BFCB6" w14:textId="77777777" w:rsidR="00177E0D" w:rsidRPr="00177E0D" w:rsidRDefault="00177E0D" w:rsidP="00177E0D">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177E0D">
        <w:rPr>
          <w:rFonts w:ascii="Times New Roman" w:eastAsia="Times New Roman" w:hAnsi="Times New Roman" w:cs="Times New Roman"/>
          <w:color w:val="000000"/>
          <w:kern w:val="0"/>
          <w:sz w:val="24"/>
          <w:szCs w:val="24"/>
          <w:lang w:eastAsia="lv-LV"/>
          <w14:ligatures w14:val="none"/>
        </w:rPr>
        <w:t>Izdarīt Dobeles novada domes 2023. gada 23. februāra nolikumā “</w:t>
      </w:r>
      <w:r w:rsidRPr="00177E0D">
        <w:rPr>
          <w:rFonts w:ascii="Times New Roman" w:eastAsia="Times New Roman" w:hAnsi="Times New Roman" w:cs="Times New Roman"/>
          <w:kern w:val="0"/>
          <w:sz w:val="24"/>
          <w:szCs w:val="24"/>
          <w:lang w:eastAsia="lv-LV"/>
          <w14:ligatures w14:val="none"/>
        </w:rPr>
        <w:t>Par finansiāla atbalsta piešķiršanas kārtību kultūras projektiem Dobeles novadā</w:t>
      </w:r>
      <w:r w:rsidRPr="00177E0D">
        <w:rPr>
          <w:rFonts w:ascii="Times New Roman" w:eastAsia="Times New Roman" w:hAnsi="Times New Roman" w:cs="Times New Roman"/>
          <w:color w:val="000000"/>
          <w:kern w:val="0"/>
          <w:sz w:val="24"/>
          <w:szCs w:val="24"/>
          <w:lang w:eastAsia="lv-LV"/>
          <w14:ligatures w14:val="none"/>
        </w:rPr>
        <w:t>” (turpmāk – nolikums) šādus grozījumus:</w:t>
      </w:r>
    </w:p>
    <w:p w14:paraId="232AC9DB" w14:textId="77777777" w:rsidR="00177E0D" w:rsidRPr="00177E0D" w:rsidRDefault="00177E0D" w:rsidP="00177E0D">
      <w:pPr>
        <w:numPr>
          <w:ilvl w:val="0"/>
          <w:numId w:val="1"/>
        </w:numPr>
        <w:spacing w:after="0" w:line="240" w:lineRule="auto"/>
        <w:ind w:left="284"/>
        <w:contextualSpacing/>
        <w:jc w:val="both"/>
        <w:rPr>
          <w:rFonts w:ascii="Times New Roman" w:eastAsia="Times New Roman" w:hAnsi="Times New Roman" w:cs="Times New Roman"/>
          <w:kern w:val="0"/>
          <w:sz w:val="24"/>
          <w:szCs w:val="24"/>
          <w:lang w:eastAsia="zh-CN"/>
          <w14:ligatures w14:val="none"/>
        </w:rPr>
      </w:pPr>
      <w:r w:rsidRPr="00177E0D">
        <w:rPr>
          <w:rFonts w:ascii="Times New Roman" w:eastAsia="Times New Roman" w:hAnsi="Times New Roman" w:cs="Times New Roman"/>
          <w:kern w:val="0"/>
          <w:sz w:val="24"/>
          <w:szCs w:val="24"/>
          <w:lang w:eastAsia="zh-CN"/>
          <w14:ligatures w14:val="none"/>
        </w:rPr>
        <w:t>Izteikt nolikuma 20.</w:t>
      </w:r>
      <w:r w:rsidRPr="00177E0D">
        <w:rPr>
          <w:rFonts w:ascii="Times New Roman" w:eastAsia="Times New Roman" w:hAnsi="Times New Roman" w:cs="Times New Roman"/>
          <w:kern w:val="0"/>
          <w:sz w:val="24"/>
          <w:szCs w:val="24"/>
          <w:vertAlign w:val="superscript"/>
          <w:lang w:eastAsia="zh-CN"/>
          <w14:ligatures w14:val="none"/>
        </w:rPr>
        <w:t xml:space="preserve"> 1 </w:t>
      </w:r>
      <w:r w:rsidRPr="00177E0D">
        <w:rPr>
          <w:rFonts w:ascii="Times New Roman" w:eastAsia="Times New Roman" w:hAnsi="Times New Roman" w:cs="Times New Roman"/>
          <w:kern w:val="0"/>
          <w:sz w:val="24"/>
          <w:szCs w:val="24"/>
          <w:lang w:eastAsia="zh-CN"/>
          <w14:ligatures w14:val="none"/>
        </w:rPr>
        <w:t xml:space="preserve">punktu šādā redakcijā: </w:t>
      </w:r>
    </w:p>
    <w:p w14:paraId="3B8E9413" w14:textId="77777777" w:rsidR="00177E0D" w:rsidRPr="00177E0D" w:rsidRDefault="00177E0D" w:rsidP="00177E0D">
      <w:pPr>
        <w:suppressAutoHyphens/>
        <w:spacing w:after="0" w:line="240" w:lineRule="auto"/>
        <w:ind w:left="720"/>
        <w:contextualSpacing/>
        <w:rPr>
          <w:rFonts w:ascii="Times New Roman" w:eastAsia="Times New Roman" w:hAnsi="Times New Roman" w:cs="Times New Roman"/>
          <w:kern w:val="0"/>
          <w:sz w:val="24"/>
          <w:szCs w:val="24"/>
          <w:lang w:eastAsia="zh-CN"/>
          <w14:ligatures w14:val="none"/>
        </w:rPr>
      </w:pPr>
    </w:p>
    <w:p w14:paraId="67D37B9C" w14:textId="77777777" w:rsidR="00177E0D" w:rsidRPr="00177E0D" w:rsidRDefault="00177E0D" w:rsidP="00177E0D">
      <w:p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177E0D">
        <w:rPr>
          <w:rFonts w:ascii="Times New Roman" w:eastAsia="Times New Roman" w:hAnsi="Times New Roman" w:cs="Times New Roman"/>
          <w:kern w:val="0"/>
          <w:sz w:val="24"/>
          <w:szCs w:val="24"/>
          <w:lang w:eastAsia="lv-LV"/>
          <w14:ligatures w14:val="none"/>
        </w:rPr>
        <w:t>“</w:t>
      </w:r>
      <w:r w:rsidRPr="00177E0D">
        <w:rPr>
          <w:rFonts w:ascii="Times New Roman" w:eastAsia="Calibri" w:hAnsi="Times New Roman" w:cs="Times New Roman"/>
          <w:kern w:val="0"/>
          <w:sz w:val="24"/>
          <w:szCs w:val="24"/>
          <w:lang w:eastAsia="lv-LV"/>
          <w14:ligatures w14:val="none"/>
        </w:rPr>
        <w:t>20.</w:t>
      </w:r>
      <w:r w:rsidRPr="00177E0D">
        <w:rPr>
          <w:rFonts w:ascii="Times New Roman" w:eastAsia="Calibri" w:hAnsi="Times New Roman" w:cs="Times New Roman"/>
          <w:kern w:val="0"/>
          <w:sz w:val="24"/>
          <w:szCs w:val="24"/>
          <w:vertAlign w:val="superscript"/>
          <w:lang w:eastAsia="lv-LV"/>
          <w14:ligatures w14:val="none"/>
        </w:rPr>
        <w:t>1</w:t>
      </w:r>
      <w:r w:rsidRPr="00177E0D">
        <w:rPr>
          <w:rFonts w:ascii="Times New Roman" w:eastAsia="Calibri" w:hAnsi="Times New Roman" w:cs="Times New Roman"/>
          <w:i/>
          <w:iCs/>
          <w:kern w:val="0"/>
          <w:sz w:val="24"/>
          <w:szCs w:val="24"/>
          <w:lang w:eastAsia="lv-LV"/>
          <w14:ligatures w14:val="none"/>
        </w:rPr>
        <w:tab/>
      </w:r>
      <w:r w:rsidRPr="00177E0D">
        <w:rPr>
          <w:rFonts w:ascii="Times New Roman" w:eastAsia="Times New Roman" w:hAnsi="Times New Roman" w:cs="Times New Roman"/>
          <w:kern w:val="0"/>
          <w:sz w:val="24"/>
          <w:szCs w:val="24"/>
          <w:lang w:eastAsia="lv-LV"/>
          <w14:ligatures w14:val="none"/>
        </w:rPr>
        <w:t>Finansējuma saņēmējam ir pienākums iesniegt Pārvaldei jebkuras izmaiņas Projekta izpildes gaitā pirms to veikšanas. Izmaiņu saskaņošanu veic Komisija.”</w:t>
      </w:r>
    </w:p>
    <w:p w14:paraId="373A004A" w14:textId="77777777" w:rsidR="00177E0D" w:rsidRPr="00177E0D" w:rsidRDefault="00177E0D" w:rsidP="00177E0D">
      <w:pPr>
        <w:spacing w:after="0" w:line="240" w:lineRule="auto"/>
        <w:ind w:left="567" w:hanging="567"/>
        <w:jc w:val="both"/>
        <w:rPr>
          <w:rFonts w:ascii="Times New Roman" w:eastAsia="Times New Roman" w:hAnsi="Times New Roman" w:cs="Times New Roman"/>
          <w:kern w:val="0"/>
          <w:sz w:val="24"/>
          <w:szCs w:val="24"/>
          <w:lang w:eastAsia="lv-LV"/>
          <w14:ligatures w14:val="none"/>
        </w:rPr>
      </w:pPr>
    </w:p>
    <w:p w14:paraId="4729F0F2" w14:textId="77777777" w:rsidR="00177E0D" w:rsidRPr="00177E0D" w:rsidRDefault="00177E0D" w:rsidP="00177E0D">
      <w:pPr>
        <w:numPr>
          <w:ilvl w:val="0"/>
          <w:numId w:val="1"/>
        </w:numPr>
        <w:spacing w:after="0" w:line="240" w:lineRule="auto"/>
        <w:ind w:left="284"/>
        <w:contextualSpacing/>
        <w:jc w:val="both"/>
        <w:rPr>
          <w:rFonts w:ascii="Times New Roman" w:eastAsia="Times New Roman" w:hAnsi="Times New Roman" w:cs="Times New Roman"/>
          <w:kern w:val="0"/>
          <w:sz w:val="24"/>
          <w:szCs w:val="24"/>
          <w:lang w:eastAsia="zh-CN"/>
          <w14:ligatures w14:val="none"/>
        </w:rPr>
      </w:pPr>
      <w:r w:rsidRPr="00177E0D">
        <w:rPr>
          <w:rFonts w:ascii="Times New Roman" w:eastAsia="Times New Roman" w:hAnsi="Times New Roman" w:cs="Times New Roman"/>
          <w:kern w:val="0"/>
          <w:sz w:val="24"/>
          <w:szCs w:val="24"/>
          <w:lang w:eastAsia="zh-CN"/>
          <w14:ligatures w14:val="none"/>
        </w:rPr>
        <w:t>Aizstāt nolikuma 21. punktā vārdu “Pārvaldes” ar vārdu “Komisijas”.</w:t>
      </w:r>
    </w:p>
    <w:p w14:paraId="2F0D5A7E" w14:textId="77777777" w:rsidR="00177E0D" w:rsidRPr="00177E0D" w:rsidRDefault="00177E0D" w:rsidP="00177E0D">
      <w:pPr>
        <w:spacing w:after="0" w:line="240" w:lineRule="auto"/>
        <w:jc w:val="both"/>
        <w:rPr>
          <w:rFonts w:ascii="Times New Roman" w:eastAsia="Times New Roman" w:hAnsi="Times New Roman" w:cs="Times New Roman"/>
          <w:kern w:val="0"/>
          <w:sz w:val="24"/>
          <w:szCs w:val="24"/>
          <w:lang w:eastAsia="lv-LV"/>
          <w14:ligatures w14:val="none"/>
        </w:rPr>
      </w:pPr>
    </w:p>
    <w:p w14:paraId="2E5560CD" w14:textId="77777777" w:rsidR="00177E0D" w:rsidRPr="00177E0D" w:rsidRDefault="00177E0D" w:rsidP="00177E0D">
      <w:pPr>
        <w:numPr>
          <w:ilvl w:val="0"/>
          <w:numId w:val="1"/>
        </w:numPr>
        <w:spacing w:after="0" w:line="240" w:lineRule="auto"/>
        <w:ind w:left="284" w:hanging="284"/>
        <w:contextualSpacing/>
        <w:jc w:val="both"/>
        <w:rPr>
          <w:rFonts w:ascii="Times New Roman" w:eastAsia="Times New Roman" w:hAnsi="Times New Roman" w:cs="Times New Roman"/>
          <w:kern w:val="0"/>
          <w:sz w:val="24"/>
          <w:szCs w:val="24"/>
          <w:lang w:eastAsia="zh-CN"/>
          <w14:ligatures w14:val="none"/>
        </w:rPr>
      </w:pPr>
      <w:r w:rsidRPr="00177E0D">
        <w:rPr>
          <w:rFonts w:ascii="Times New Roman" w:eastAsia="Times New Roman" w:hAnsi="Times New Roman" w:cs="Times New Roman"/>
          <w:kern w:val="0"/>
          <w:sz w:val="24"/>
          <w:szCs w:val="24"/>
          <w:lang w:eastAsia="zh-CN"/>
          <w14:ligatures w14:val="none"/>
        </w:rPr>
        <w:t>Izteikt nolikuma 22. punktu šādā redakcijā:</w:t>
      </w:r>
    </w:p>
    <w:p w14:paraId="1C6F67D3" w14:textId="77777777" w:rsidR="00177E0D" w:rsidRPr="00177E0D" w:rsidRDefault="00177E0D" w:rsidP="00177E0D">
      <w:pPr>
        <w:spacing w:after="0" w:line="240" w:lineRule="auto"/>
        <w:jc w:val="both"/>
        <w:rPr>
          <w:rFonts w:ascii="Times New Roman" w:eastAsia="Times New Roman" w:hAnsi="Times New Roman" w:cs="Times New Roman"/>
          <w:kern w:val="0"/>
          <w:sz w:val="24"/>
          <w:szCs w:val="24"/>
          <w:lang w:eastAsia="lv-LV"/>
          <w14:ligatures w14:val="none"/>
        </w:rPr>
      </w:pPr>
    </w:p>
    <w:p w14:paraId="78EECAD6" w14:textId="77777777" w:rsidR="00177E0D" w:rsidRPr="00177E0D" w:rsidRDefault="00177E0D" w:rsidP="00177E0D">
      <w:p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177E0D">
        <w:rPr>
          <w:rFonts w:ascii="Times New Roman" w:eastAsia="Times New Roman" w:hAnsi="Times New Roman" w:cs="Times New Roman"/>
          <w:kern w:val="0"/>
          <w:sz w:val="24"/>
          <w:szCs w:val="24"/>
          <w:lang w:eastAsia="lv-LV"/>
          <w14:ligatures w14:val="none"/>
        </w:rPr>
        <w:t xml:space="preserve">“22. </w:t>
      </w:r>
      <w:bookmarkStart w:id="0" w:name="_Hlk157507061"/>
      <w:r w:rsidRPr="00177E0D">
        <w:rPr>
          <w:rFonts w:ascii="Times New Roman" w:eastAsia="Times New Roman" w:hAnsi="Times New Roman" w:cs="Times New Roman"/>
          <w:kern w:val="0"/>
          <w:sz w:val="24"/>
          <w:szCs w:val="24"/>
          <w:lang w:eastAsia="lv-LV"/>
          <w14:ligatures w14:val="none"/>
        </w:rPr>
        <w:t xml:space="preserve">Pārvaldei ir tiesības pieprasīt papildu informāciju par projekta realizācijas gaitu un rezultātiem, kā arī kontrolēt piešķirtā finansiālā atbalsta izlietojumu. Gadījumā, ja tiek konstatēts, ka finansiālais atbalsts ir izlietots neatbilstoši plānotajām aktivitātēm, Pārvalde rosina Komisijai lemt par piešķirtā finansējuma pilnīgu vai daļēju atmaksu. </w:t>
      </w:r>
      <w:bookmarkEnd w:id="0"/>
      <w:r w:rsidRPr="00177E0D">
        <w:rPr>
          <w:rFonts w:ascii="Times New Roman" w:eastAsia="Times New Roman" w:hAnsi="Times New Roman" w:cs="Times New Roman"/>
          <w:kern w:val="0"/>
          <w:sz w:val="24"/>
          <w:szCs w:val="24"/>
          <w:lang w:eastAsia="lv-LV"/>
          <w14:ligatures w14:val="none"/>
        </w:rPr>
        <w:t>”</w:t>
      </w:r>
    </w:p>
    <w:p w14:paraId="7BE874FD" w14:textId="77777777" w:rsidR="00177E0D" w:rsidRPr="00177E0D" w:rsidRDefault="00177E0D" w:rsidP="00177E0D">
      <w:pPr>
        <w:suppressAutoHyphens/>
        <w:spacing w:after="0" w:line="240" w:lineRule="auto"/>
        <w:ind w:left="720"/>
        <w:contextualSpacing/>
        <w:rPr>
          <w:rFonts w:ascii="Times New Roman" w:eastAsia="Times New Roman" w:hAnsi="Times New Roman" w:cs="Times New Roman"/>
          <w:kern w:val="0"/>
          <w:sz w:val="24"/>
          <w:szCs w:val="24"/>
          <w:lang w:eastAsia="zh-CN"/>
          <w14:ligatures w14:val="none"/>
        </w:rPr>
      </w:pPr>
    </w:p>
    <w:p w14:paraId="1FDD1ADA" w14:textId="77777777" w:rsidR="00177E0D" w:rsidRPr="00177E0D" w:rsidRDefault="00177E0D" w:rsidP="00177E0D">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177E0D">
        <w:rPr>
          <w:rFonts w:ascii="Times New Roman" w:eastAsia="Times New Roman" w:hAnsi="Times New Roman" w:cs="Times New Roman"/>
          <w:kern w:val="0"/>
          <w:sz w:val="24"/>
          <w:szCs w:val="24"/>
          <w:lang w:eastAsia="lv-LV"/>
          <w14:ligatures w14:val="none"/>
        </w:rPr>
        <w:t>Domes priekšsēdētājs</w:t>
      </w:r>
      <w:r w:rsidRPr="00177E0D">
        <w:rPr>
          <w:rFonts w:ascii="Times New Roman" w:eastAsia="Times New Roman" w:hAnsi="Times New Roman" w:cs="Times New Roman"/>
          <w:kern w:val="0"/>
          <w:sz w:val="24"/>
          <w:szCs w:val="24"/>
          <w:lang w:eastAsia="lv-LV"/>
          <w14:ligatures w14:val="none"/>
        </w:rPr>
        <w:tab/>
      </w:r>
      <w:r w:rsidRPr="00177E0D">
        <w:rPr>
          <w:rFonts w:ascii="Times New Roman" w:eastAsia="Times New Roman" w:hAnsi="Times New Roman" w:cs="Times New Roman"/>
          <w:kern w:val="0"/>
          <w:sz w:val="24"/>
          <w:szCs w:val="24"/>
          <w:lang w:eastAsia="lv-LV"/>
          <w14:ligatures w14:val="none"/>
        </w:rPr>
        <w:tab/>
      </w:r>
      <w:r w:rsidRPr="00177E0D">
        <w:rPr>
          <w:rFonts w:ascii="Times New Roman" w:eastAsia="Times New Roman" w:hAnsi="Times New Roman" w:cs="Times New Roman"/>
          <w:kern w:val="0"/>
          <w:sz w:val="24"/>
          <w:szCs w:val="24"/>
          <w:lang w:eastAsia="lv-LV"/>
          <w14:ligatures w14:val="none"/>
        </w:rPr>
        <w:tab/>
      </w:r>
      <w:proofErr w:type="spellStart"/>
      <w:r w:rsidRPr="00177E0D">
        <w:rPr>
          <w:rFonts w:ascii="Times New Roman" w:eastAsia="Times New Roman" w:hAnsi="Times New Roman" w:cs="Times New Roman"/>
          <w:kern w:val="0"/>
          <w:sz w:val="24"/>
          <w:szCs w:val="24"/>
          <w:lang w:eastAsia="lv-LV"/>
          <w14:ligatures w14:val="none"/>
        </w:rPr>
        <w:t>I.Gorskis</w:t>
      </w:r>
      <w:proofErr w:type="spellEnd"/>
    </w:p>
    <w:p w14:paraId="7BC1B0FD" w14:textId="77777777" w:rsidR="00F12106" w:rsidRDefault="00F12106"/>
    <w:sectPr w:rsidR="00F12106" w:rsidSect="002D4B4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14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0D"/>
    <w:rsid w:val="00177E0D"/>
    <w:rsid w:val="002D4B41"/>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5C53"/>
  <w15:chartTrackingRefBased/>
  <w15:docId w15:val="{9EBFBD9D-8B8F-457D-9201-B4852E4A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912</Words>
  <Characters>520</Characters>
  <Application>Microsoft Office Word</Application>
  <DocSecurity>0</DocSecurity>
  <Lines>4</Lines>
  <Paragraphs>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2024-04-03T12:38:00Z</dcterms:created>
  <dcterms:modified xsi:type="dcterms:W3CDTF">2024-04-03T12:40:00Z</dcterms:modified>
</cp:coreProperties>
</file>